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8A54E" w14:textId="77777777" w:rsidR="00E85C07" w:rsidRDefault="00E85C07">
      <w:pPr>
        <w:rPr>
          <w:rFonts w:eastAsia="Times New Roman"/>
        </w:rPr>
      </w:pPr>
    </w:p>
    <w:p w14:paraId="05774000" w14:textId="77777777" w:rsidR="00E85C07" w:rsidRDefault="00E85C07">
      <w:pPr>
        <w:rPr>
          <w:rFonts w:eastAsia="Times New Roman"/>
        </w:rPr>
      </w:pPr>
    </w:p>
    <w:p w14:paraId="685FE7C5" w14:textId="77777777" w:rsidR="00E85C07" w:rsidRDefault="00E85C07">
      <w:pPr>
        <w:rPr>
          <w:rFonts w:eastAsia="Times New Roman"/>
        </w:rPr>
      </w:pPr>
    </w:p>
    <w:p w14:paraId="636E6485" w14:textId="77777777" w:rsidR="00E85C07" w:rsidRDefault="00E85C07">
      <w:pPr>
        <w:rPr>
          <w:rFonts w:eastAsia="Times New Roman"/>
        </w:rPr>
      </w:pPr>
    </w:p>
    <w:p w14:paraId="0561EBB6" w14:textId="77777777" w:rsidR="00E85C07" w:rsidRDefault="00E85C07">
      <w:pPr>
        <w:rPr>
          <w:rFonts w:eastAsia="Times New Roman"/>
        </w:rPr>
      </w:pPr>
    </w:p>
    <w:p w14:paraId="3F4D846B" w14:textId="77777777" w:rsidR="00E85C07" w:rsidRDefault="00E85C07">
      <w:pPr>
        <w:rPr>
          <w:rFonts w:eastAsia="Times New Roman"/>
        </w:rPr>
      </w:pPr>
    </w:p>
    <w:p w14:paraId="29B667F4" w14:textId="77777777" w:rsidR="00E85C07" w:rsidRDefault="00E85C07">
      <w:pPr>
        <w:rPr>
          <w:rFonts w:eastAsia="Times New Roman"/>
        </w:rPr>
      </w:pPr>
    </w:p>
    <w:p w14:paraId="122822DB" w14:textId="77777777" w:rsidR="00E85C07" w:rsidRDefault="00E85C07">
      <w:pPr>
        <w:rPr>
          <w:rFonts w:eastAsia="Times New Roman"/>
        </w:rPr>
      </w:pPr>
    </w:p>
    <w:p w14:paraId="7BDB5A7C" w14:textId="77777777" w:rsidR="00E85C07" w:rsidRDefault="00E85C07">
      <w:pPr>
        <w:rPr>
          <w:rFonts w:eastAsia="Times New Roman"/>
        </w:rPr>
      </w:pPr>
    </w:p>
    <w:p w14:paraId="78F23B1B" w14:textId="77777777" w:rsidR="00E85C07" w:rsidRDefault="00E85C07">
      <w:pPr>
        <w:rPr>
          <w:rFonts w:eastAsia="Times New Roman"/>
        </w:rPr>
      </w:pPr>
    </w:p>
    <w:p w14:paraId="461CB269" w14:textId="77777777" w:rsidR="00E85C07" w:rsidRDefault="00E85C07">
      <w:pPr>
        <w:rPr>
          <w:rFonts w:eastAsia="Times New Roman"/>
        </w:rPr>
      </w:pPr>
    </w:p>
    <w:p w14:paraId="47E414F7" w14:textId="77777777" w:rsidR="00E85C07" w:rsidRDefault="00E85C07">
      <w:pPr>
        <w:rPr>
          <w:rFonts w:eastAsia="Times New Roman"/>
        </w:rPr>
      </w:pPr>
    </w:p>
    <w:p w14:paraId="24A6470C" w14:textId="77777777" w:rsidR="00E85C07" w:rsidRDefault="00E85C07">
      <w:pPr>
        <w:rPr>
          <w:rFonts w:eastAsia="Times New Roman"/>
        </w:rPr>
      </w:pPr>
    </w:p>
    <w:p w14:paraId="1CCFF10A" w14:textId="77777777" w:rsidR="00E85C07" w:rsidRDefault="00E85C07">
      <w:pPr>
        <w:rPr>
          <w:rFonts w:eastAsia="Times New Roman"/>
        </w:rPr>
      </w:pPr>
    </w:p>
    <w:p w14:paraId="3A8DD0A1" w14:textId="66BB5FDA" w:rsidR="00E85C07" w:rsidRDefault="00E85C07" w:rsidP="7ED78949">
      <w:pPr>
        <w:rPr>
          <w:rFonts w:eastAsia="Times New Roman"/>
        </w:rPr>
      </w:pPr>
    </w:p>
    <w:p w14:paraId="592D20F7" w14:textId="53D73761" w:rsidR="00E85C07" w:rsidRDefault="00E85C07" w:rsidP="00E85C07">
      <w:pPr>
        <w:jc w:val="center"/>
        <w:rPr>
          <w:rFonts w:eastAsia="Times New Roman"/>
          <w:b/>
          <w:bCs/>
        </w:rPr>
      </w:pPr>
      <w:r w:rsidRPr="7ED78949">
        <w:rPr>
          <w:rFonts w:eastAsia="Times New Roman"/>
          <w:b/>
          <w:bCs/>
        </w:rPr>
        <w:t xml:space="preserve">Doctoral </w:t>
      </w:r>
      <w:r w:rsidR="01007FCF" w:rsidRPr="7ED78949">
        <w:rPr>
          <w:rFonts w:eastAsia="Times New Roman"/>
          <w:b/>
          <w:bCs/>
        </w:rPr>
        <w:t>Occupational Thera</w:t>
      </w:r>
      <w:r w:rsidR="26D20610" w:rsidRPr="7ED78949">
        <w:rPr>
          <w:rFonts w:eastAsia="Times New Roman"/>
          <w:b/>
          <w:bCs/>
        </w:rPr>
        <w:t>p</w:t>
      </w:r>
      <w:r w:rsidR="01007FCF" w:rsidRPr="7ED78949">
        <w:rPr>
          <w:rFonts w:eastAsia="Times New Roman"/>
          <w:b/>
          <w:bCs/>
        </w:rPr>
        <w:t xml:space="preserve">y </w:t>
      </w:r>
      <w:r w:rsidRPr="7ED78949">
        <w:rPr>
          <w:rFonts w:eastAsia="Times New Roman"/>
          <w:b/>
          <w:bCs/>
        </w:rPr>
        <w:t xml:space="preserve">Capstone </w:t>
      </w:r>
      <w:r w:rsidR="00CD441C" w:rsidRPr="7ED78949">
        <w:rPr>
          <w:rFonts w:eastAsia="Times New Roman"/>
          <w:b/>
          <w:bCs/>
        </w:rPr>
        <w:t>Report</w:t>
      </w:r>
    </w:p>
    <w:p w14:paraId="1EB78AB2" w14:textId="77777777" w:rsidR="00E85C07" w:rsidRDefault="00E85C07" w:rsidP="00E85C07">
      <w:pPr>
        <w:jc w:val="center"/>
        <w:rPr>
          <w:rFonts w:eastAsia="Times New Roman"/>
          <w:b/>
          <w:bCs/>
        </w:rPr>
      </w:pPr>
    </w:p>
    <w:p w14:paraId="6621AACD" w14:textId="77777777" w:rsidR="00E85C07" w:rsidRDefault="00E85C07" w:rsidP="00E85C07">
      <w:pPr>
        <w:jc w:val="center"/>
        <w:rPr>
          <w:rFonts w:eastAsia="Times New Roman"/>
          <w:b/>
          <w:bCs/>
        </w:rPr>
      </w:pPr>
    </w:p>
    <w:p w14:paraId="009933E1" w14:textId="77777777" w:rsidR="00E85C07" w:rsidRDefault="00E85C07" w:rsidP="00E85C07">
      <w:pPr>
        <w:jc w:val="center"/>
        <w:rPr>
          <w:rFonts w:eastAsia="Times New Roman"/>
          <w:b/>
          <w:bCs/>
        </w:rPr>
      </w:pPr>
    </w:p>
    <w:p w14:paraId="00EBE0D4" w14:textId="77777777" w:rsidR="00E85C07" w:rsidRDefault="00E85C07" w:rsidP="00E85C07">
      <w:pPr>
        <w:jc w:val="center"/>
        <w:rPr>
          <w:rFonts w:eastAsia="Times New Roman"/>
          <w:b/>
          <w:bCs/>
        </w:rPr>
      </w:pPr>
    </w:p>
    <w:p w14:paraId="0FBA51C2" w14:textId="77777777" w:rsidR="00E85C07" w:rsidRDefault="00E85C07" w:rsidP="00E85C07">
      <w:pPr>
        <w:jc w:val="center"/>
        <w:rPr>
          <w:rFonts w:eastAsia="Times New Roman"/>
          <w:b/>
          <w:bCs/>
        </w:rPr>
      </w:pPr>
    </w:p>
    <w:p w14:paraId="6D9E645B" w14:textId="0564BDC7" w:rsidR="7ED78949" w:rsidRDefault="7ED78949" w:rsidP="7ED78949">
      <w:pPr>
        <w:jc w:val="center"/>
        <w:rPr>
          <w:rFonts w:eastAsia="Times New Roman"/>
          <w:b/>
          <w:bCs/>
        </w:rPr>
      </w:pPr>
    </w:p>
    <w:p w14:paraId="6B5212F8" w14:textId="343A34CD" w:rsidR="7ED78949" w:rsidRDefault="7ED78949" w:rsidP="7ED78949">
      <w:pPr>
        <w:jc w:val="center"/>
        <w:rPr>
          <w:rFonts w:eastAsia="Times New Roman"/>
          <w:b/>
          <w:bCs/>
        </w:rPr>
      </w:pPr>
    </w:p>
    <w:p w14:paraId="0484375E" w14:textId="77777777" w:rsidR="00E85C07" w:rsidRDefault="00E85C07" w:rsidP="00E85C07">
      <w:pPr>
        <w:jc w:val="center"/>
        <w:rPr>
          <w:rFonts w:eastAsia="Times New Roman"/>
          <w:b/>
          <w:bCs/>
        </w:rPr>
      </w:pPr>
    </w:p>
    <w:p w14:paraId="1CBE9B37" w14:textId="77777777" w:rsidR="00E85C07" w:rsidRDefault="00E85C07" w:rsidP="00E85C07">
      <w:pPr>
        <w:jc w:val="center"/>
        <w:rPr>
          <w:rFonts w:eastAsia="Times New Roman"/>
          <w:b/>
          <w:bCs/>
        </w:rPr>
      </w:pPr>
    </w:p>
    <w:p w14:paraId="00F7A7BE" w14:textId="77777777" w:rsidR="00E85C07" w:rsidRDefault="00E85C07" w:rsidP="00E85C07">
      <w:pPr>
        <w:jc w:val="center"/>
        <w:rPr>
          <w:rFonts w:eastAsia="Times New Roman"/>
          <w:b/>
          <w:bCs/>
        </w:rPr>
      </w:pPr>
    </w:p>
    <w:p w14:paraId="7F3EF1AA" w14:textId="219242F8" w:rsidR="00E85C07" w:rsidRDefault="00747DF5" w:rsidP="00E85C07">
      <w:pPr>
        <w:jc w:val="center"/>
        <w:rPr>
          <w:rFonts w:eastAsia="Times New Roman"/>
        </w:rPr>
      </w:pPr>
      <w:r>
        <w:rPr>
          <w:rFonts w:eastAsia="Times New Roman"/>
        </w:rPr>
        <w:t>Madison Wittekind</w:t>
      </w:r>
    </w:p>
    <w:p w14:paraId="52CE66A2" w14:textId="02ED469D" w:rsidR="00E85C07" w:rsidRPr="00E85C07" w:rsidRDefault="00E85C07" w:rsidP="00E85C07">
      <w:pPr>
        <w:jc w:val="center"/>
        <w:rPr>
          <w:rFonts w:eastAsia="Times New Roman"/>
        </w:rPr>
      </w:pPr>
      <w:r w:rsidRPr="00E85C07">
        <w:rPr>
          <w:rFonts w:eastAsia="Times New Roman"/>
        </w:rPr>
        <w:t>Department of Occupational Therapy, Xavier University</w:t>
      </w:r>
    </w:p>
    <w:p w14:paraId="1F638BF0" w14:textId="77777777" w:rsidR="00E53374" w:rsidRDefault="00E53374" w:rsidP="00E85C07">
      <w:pPr>
        <w:jc w:val="center"/>
        <w:rPr>
          <w:rFonts w:eastAsia="Times New Roman"/>
        </w:rPr>
      </w:pPr>
      <w:r>
        <w:rPr>
          <w:rFonts w:eastAsia="Times New Roman"/>
        </w:rPr>
        <w:t>OCTD 802: Capstone Scholarship</w:t>
      </w:r>
    </w:p>
    <w:p w14:paraId="118FC76E" w14:textId="674FF22C" w:rsidR="00E85C07" w:rsidRDefault="00747DF5" w:rsidP="00E85C07">
      <w:pPr>
        <w:jc w:val="center"/>
        <w:rPr>
          <w:rFonts w:eastAsia="Times New Roman"/>
        </w:rPr>
      </w:pPr>
      <w:r>
        <w:rPr>
          <w:rFonts w:eastAsia="Times New Roman"/>
        </w:rPr>
        <w:t>Dr. Leah Dunn, Ed. D, OTR/L</w:t>
      </w:r>
    </w:p>
    <w:p w14:paraId="074CB79C" w14:textId="675A3C6D" w:rsidR="00E85C07" w:rsidRDefault="00747DF5" w:rsidP="00E85C07">
      <w:pPr>
        <w:jc w:val="center"/>
        <w:rPr>
          <w:rFonts w:eastAsia="Times New Roman" w:cstheme="majorBidi"/>
          <w:sz w:val="32"/>
        </w:rPr>
      </w:pPr>
      <w:r>
        <w:rPr>
          <w:rFonts w:eastAsia="Times New Roman"/>
        </w:rPr>
        <w:t>December 1, 2025</w:t>
      </w:r>
      <w:r w:rsidR="00E85C07">
        <w:rPr>
          <w:rFonts w:eastAsia="Times New Roman"/>
        </w:rPr>
        <w:t xml:space="preserve"> </w:t>
      </w:r>
      <w:r w:rsidR="00E85C07">
        <w:rPr>
          <w:rFonts w:eastAsia="Times New Roman"/>
        </w:rPr>
        <w:br w:type="page"/>
      </w:r>
    </w:p>
    <w:p w14:paraId="0CA00138" w14:textId="64C52F20" w:rsidR="00E85C07" w:rsidRDefault="000B697A" w:rsidP="000B697A">
      <w:pPr>
        <w:pStyle w:val="Heading5"/>
        <w:rPr>
          <w:rFonts w:eastAsia="Times New Roman"/>
        </w:rPr>
      </w:pPr>
      <w:r>
        <w:rPr>
          <w:rFonts w:eastAsia="Times New Roman"/>
        </w:rPr>
        <w:lastRenderedPageBreak/>
        <w:t>Table of Contents</w:t>
      </w:r>
    </w:p>
    <w:p w14:paraId="1C47F65F" w14:textId="07E1DA7C" w:rsidR="00DB140D" w:rsidRDefault="00DB140D">
      <w:pPr>
        <w:pStyle w:val="TOC1"/>
        <w:tabs>
          <w:tab w:val="right" w:leader="dot" w:pos="9350"/>
        </w:tabs>
        <w:rPr>
          <w:rFonts w:asciiTheme="minorHAnsi" w:hAnsiTheme="minorHAnsi" w:cstheme="minorBidi"/>
          <w:noProof/>
          <w:color w:val="auto"/>
          <w:kern w:val="2"/>
          <w14:ligatures w14:val="standardContextual"/>
        </w:rPr>
      </w:pPr>
      <w:r>
        <w:rPr>
          <w:rFonts w:eastAsia="Times New Roman"/>
        </w:rPr>
        <w:fldChar w:fldCharType="begin"/>
      </w:r>
      <w:r>
        <w:rPr>
          <w:rFonts w:eastAsia="Times New Roman"/>
        </w:rPr>
        <w:instrText xml:space="preserve"> TOC \o "1-3" \h \z \u </w:instrText>
      </w:r>
      <w:r>
        <w:rPr>
          <w:rFonts w:eastAsia="Times New Roman"/>
        </w:rPr>
        <w:fldChar w:fldCharType="separate"/>
      </w:r>
      <w:hyperlink w:anchor="_Toc212790763" w:history="1">
        <w:r w:rsidRPr="00317342">
          <w:rPr>
            <w:rStyle w:val="Hyperlink"/>
            <w:rFonts w:eastAsia="Times New Roman"/>
            <w:noProof/>
          </w:rPr>
          <w:t>Introduction to the Doctoral Capstone</w:t>
        </w:r>
        <w:r>
          <w:rPr>
            <w:noProof/>
            <w:webHidden/>
          </w:rPr>
          <w:tab/>
        </w:r>
        <w:r>
          <w:rPr>
            <w:noProof/>
            <w:webHidden/>
          </w:rPr>
          <w:fldChar w:fldCharType="begin"/>
        </w:r>
        <w:r>
          <w:rPr>
            <w:noProof/>
            <w:webHidden/>
          </w:rPr>
          <w:instrText xml:space="preserve"> PAGEREF _Toc212790763 \h </w:instrText>
        </w:r>
        <w:r>
          <w:rPr>
            <w:noProof/>
            <w:webHidden/>
          </w:rPr>
        </w:r>
        <w:r>
          <w:rPr>
            <w:noProof/>
            <w:webHidden/>
          </w:rPr>
          <w:fldChar w:fldCharType="separate"/>
        </w:r>
        <w:r>
          <w:rPr>
            <w:noProof/>
            <w:webHidden/>
          </w:rPr>
          <w:t>5</w:t>
        </w:r>
        <w:r>
          <w:rPr>
            <w:noProof/>
            <w:webHidden/>
          </w:rPr>
          <w:fldChar w:fldCharType="end"/>
        </w:r>
      </w:hyperlink>
    </w:p>
    <w:p w14:paraId="0FC36811" w14:textId="2FD008B4" w:rsidR="00DB140D" w:rsidRDefault="00DB140D">
      <w:pPr>
        <w:pStyle w:val="TOC2"/>
        <w:tabs>
          <w:tab w:val="right" w:leader="dot" w:pos="9350"/>
        </w:tabs>
        <w:rPr>
          <w:rFonts w:asciiTheme="minorHAnsi" w:hAnsiTheme="minorHAnsi"/>
          <w:noProof/>
          <w:color w:val="auto"/>
          <w:kern w:val="2"/>
          <w14:ligatures w14:val="standardContextual"/>
        </w:rPr>
      </w:pPr>
      <w:hyperlink w:anchor="_Toc212790764" w:history="1">
        <w:r w:rsidRPr="00317342">
          <w:rPr>
            <w:rStyle w:val="Hyperlink"/>
            <w:rFonts w:eastAsia="Times New Roman"/>
            <w:noProof/>
          </w:rPr>
          <w:t>Doctoral Capstone Title</w:t>
        </w:r>
        <w:r>
          <w:rPr>
            <w:noProof/>
            <w:webHidden/>
          </w:rPr>
          <w:tab/>
        </w:r>
        <w:r>
          <w:rPr>
            <w:noProof/>
            <w:webHidden/>
          </w:rPr>
          <w:fldChar w:fldCharType="begin"/>
        </w:r>
        <w:r>
          <w:rPr>
            <w:noProof/>
            <w:webHidden/>
          </w:rPr>
          <w:instrText xml:space="preserve"> PAGEREF _Toc212790764 \h </w:instrText>
        </w:r>
        <w:r>
          <w:rPr>
            <w:noProof/>
            <w:webHidden/>
          </w:rPr>
        </w:r>
        <w:r>
          <w:rPr>
            <w:noProof/>
            <w:webHidden/>
          </w:rPr>
          <w:fldChar w:fldCharType="separate"/>
        </w:r>
        <w:r>
          <w:rPr>
            <w:noProof/>
            <w:webHidden/>
          </w:rPr>
          <w:t>5</w:t>
        </w:r>
        <w:r>
          <w:rPr>
            <w:noProof/>
            <w:webHidden/>
          </w:rPr>
          <w:fldChar w:fldCharType="end"/>
        </w:r>
      </w:hyperlink>
    </w:p>
    <w:p w14:paraId="567C0793" w14:textId="7A12189F" w:rsidR="00DB140D" w:rsidRDefault="00DB140D">
      <w:pPr>
        <w:pStyle w:val="TOC2"/>
        <w:tabs>
          <w:tab w:val="right" w:leader="dot" w:pos="9350"/>
        </w:tabs>
        <w:rPr>
          <w:rFonts w:asciiTheme="minorHAnsi" w:hAnsiTheme="minorHAnsi"/>
          <w:noProof/>
          <w:color w:val="auto"/>
          <w:kern w:val="2"/>
          <w14:ligatures w14:val="standardContextual"/>
        </w:rPr>
      </w:pPr>
      <w:hyperlink w:anchor="_Toc212790765" w:history="1">
        <w:r w:rsidRPr="00317342">
          <w:rPr>
            <w:rStyle w:val="Hyperlink"/>
            <w:rFonts w:eastAsia="Times New Roman"/>
            <w:noProof/>
          </w:rPr>
          <w:t>Purpose of the Capstone Project</w:t>
        </w:r>
        <w:r>
          <w:rPr>
            <w:noProof/>
            <w:webHidden/>
          </w:rPr>
          <w:tab/>
        </w:r>
        <w:r>
          <w:rPr>
            <w:noProof/>
            <w:webHidden/>
          </w:rPr>
          <w:fldChar w:fldCharType="begin"/>
        </w:r>
        <w:r>
          <w:rPr>
            <w:noProof/>
            <w:webHidden/>
          </w:rPr>
          <w:instrText xml:space="preserve"> PAGEREF _Toc212790765 \h </w:instrText>
        </w:r>
        <w:r>
          <w:rPr>
            <w:noProof/>
            <w:webHidden/>
          </w:rPr>
        </w:r>
        <w:r>
          <w:rPr>
            <w:noProof/>
            <w:webHidden/>
          </w:rPr>
          <w:fldChar w:fldCharType="separate"/>
        </w:r>
        <w:r>
          <w:rPr>
            <w:noProof/>
            <w:webHidden/>
          </w:rPr>
          <w:t>5</w:t>
        </w:r>
        <w:r>
          <w:rPr>
            <w:noProof/>
            <w:webHidden/>
          </w:rPr>
          <w:fldChar w:fldCharType="end"/>
        </w:r>
      </w:hyperlink>
    </w:p>
    <w:p w14:paraId="6F3B8377" w14:textId="0778BB05" w:rsidR="00DB140D" w:rsidRDefault="00DB140D">
      <w:pPr>
        <w:pStyle w:val="TOC2"/>
        <w:tabs>
          <w:tab w:val="right" w:leader="dot" w:pos="9350"/>
        </w:tabs>
        <w:rPr>
          <w:rFonts w:asciiTheme="minorHAnsi" w:hAnsiTheme="minorHAnsi"/>
          <w:noProof/>
          <w:color w:val="auto"/>
          <w:kern w:val="2"/>
          <w14:ligatures w14:val="standardContextual"/>
        </w:rPr>
      </w:pPr>
      <w:hyperlink w:anchor="_Toc212790766" w:history="1">
        <w:r w:rsidRPr="00317342">
          <w:rPr>
            <w:rStyle w:val="Hyperlink"/>
            <w:rFonts w:eastAsia="Times New Roman"/>
            <w:noProof/>
          </w:rPr>
          <w:t>Theoretical Models</w:t>
        </w:r>
        <w:r>
          <w:rPr>
            <w:noProof/>
            <w:webHidden/>
          </w:rPr>
          <w:tab/>
        </w:r>
        <w:r>
          <w:rPr>
            <w:noProof/>
            <w:webHidden/>
          </w:rPr>
          <w:fldChar w:fldCharType="begin"/>
        </w:r>
        <w:r>
          <w:rPr>
            <w:noProof/>
            <w:webHidden/>
          </w:rPr>
          <w:instrText xml:space="preserve"> PAGEREF _Toc212790766 \h </w:instrText>
        </w:r>
        <w:r>
          <w:rPr>
            <w:noProof/>
            <w:webHidden/>
          </w:rPr>
        </w:r>
        <w:r>
          <w:rPr>
            <w:noProof/>
            <w:webHidden/>
          </w:rPr>
          <w:fldChar w:fldCharType="separate"/>
        </w:r>
        <w:r>
          <w:rPr>
            <w:noProof/>
            <w:webHidden/>
          </w:rPr>
          <w:t>5</w:t>
        </w:r>
        <w:r>
          <w:rPr>
            <w:noProof/>
            <w:webHidden/>
          </w:rPr>
          <w:fldChar w:fldCharType="end"/>
        </w:r>
      </w:hyperlink>
    </w:p>
    <w:p w14:paraId="592F701A" w14:textId="73F1FCE3" w:rsidR="00DB140D" w:rsidRDefault="00DB140D">
      <w:pPr>
        <w:pStyle w:val="TOC2"/>
        <w:tabs>
          <w:tab w:val="right" w:leader="dot" w:pos="9350"/>
        </w:tabs>
        <w:rPr>
          <w:rFonts w:asciiTheme="minorHAnsi" w:hAnsiTheme="minorHAnsi"/>
          <w:noProof/>
          <w:color w:val="auto"/>
          <w:kern w:val="2"/>
          <w14:ligatures w14:val="standardContextual"/>
        </w:rPr>
      </w:pPr>
      <w:hyperlink w:anchor="_Toc212790767" w:history="1">
        <w:r w:rsidRPr="00317342">
          <w:rPr>
            <w:rStyle w:val="Hyperlink"/>
            <w:rFonts w:eastAsia="Times New Roman"/>
            <w:noProof/>
          </w:rPr>
          <w:t>Content Area</w:t>
        </w:r>
        <w:r>
          <w:rPr>
            <w:noProof/>
            <w:webHidden/>
          </w:rPr>
          <w:tab/>
        </w:r>
        <w:r>
          <w:rPr>
            <w:noProof/>
            <w:webHidden/>
          </w:rPr>
          <w:fldChar w:fldCharType="begin"/>
        </w:r>
        <w:r>
          <w:rPr>
            <w:noProof/>
            <w:webHidden/>
          </w:rPr>
          <w:instrText xml:space="preserve"> PAGEREF _Toc212790767 \h </w:instrText>
        </w:r>
        <w:r>
          <w:rPr>
            <w:noProof/>
            <w:webHidden/>
          </w:rPr>
        </w:r>
        <w:r>
          <w:rPr>
            <w:noProof/>
            <w:webHidden/>
          </w:rPr>
          <w:fldChar w:fldCharType="separate"/>
        </w:r>
        <w:r>
          <w:rPr>
            <w:noProof/>
            <w:webHidden/>
          </w:rPr>
          <w:t>5</w:t>
        </w:r>
        <w:r>
          <w:rPr>
            <w:noProof/>
            <w:webHidden/>
          </w:rPr>
          <w:fldChar w:fldCharType="end"/>
        </w:r>
      </w:hyperlink>
    </w:p>
    <w:p w14:paraId="0BEC89AA" w14:textId="29DAE1ED" w:rsidR="00DB140D" w:rsidRDefault="00DB140D">
      <w:pPr>
        <w:pStyle w:val="TOC2"/>
        <w:tabs>
          <w:tab w:val="right" w:leader="dot" w:pos="9350"/>
        </w:tabs>
        <w:rPr>
          <w:rFonts w:asciiTheme="minorHAnsi" w:hAnsiTheme="minorHAnsi"/>
          <w:noProof/>
          <w:color w:val="auto"/>
          <w:kern w:val="2"/>
          <w14:ligatures w14:val="standardContextual"/>
        </w:rPr>
      </w:pPr>
      <w:hyperlink w:anchor="_Toc212790768" w:history="1">
        <w:r w:rsidRPr="00317342">
          <w:rPr>
            <w:rStyle w:val="Hyperlink"/>
            <w:noProof/>
          </w:rPr>
          <w:t>Scholarship Type</w:t>
        </w:r>
        <w:r>
          <w:rPr>
            <w:noProof/>
            <w:webHidden/>
          </w:rPr>
          <w:tab/>
        </w:r>
        <w:r>
          <w:rPr>
            <w:noProof/>
            <w:webHidden/>
          </w:rPr>
          <w:fldChar w:fldCharType="begin"/>
        </w:r>
        <w:r>
          <w:rPr>
            <w:noProof/>
            <w:webHidden/>
          </w:rPr>
          <w:instrText xml:space="preserve"> PAGEREF _Toc212790768 \h </w:instrText>
        </w:r>
        <w:r>
          <w:rPr>
            <w:noProof/>
            <w:webHidden/>
          </w:rPr>
        </w:r>
        <w:r>
          <w:rPr>
            <w:noProof/>
            <w:webHidden/>
          </w:rPr>
          <w:fldChar w:fldCharType="separate"/>
        </w:r>
        <w:r>
          <w:rPr>
            <w:noProof/>
            <w:webHidden/>
          </w:rPr>
          <w:t>5</w:t>
        </w:r>
        <w:r>
          <w:rPr>
            <w:noProof/>
            <w:webHidden/>
          </w:rPr>
          <w:fldChar w:fldCharType="end"/>
        </w:r>
      </w:hyperlink>
    </w:p>
    <w:p w14:paraId="0C69E7AC" w14:textId="785556BC" w:rsidR="00DB140D" w:rsidRDefault="00DB140D">
      <w:pPr>
        <w:pStyle w:val="TOC2"/>
        <w:tabs>
          <w:tab w:val="right" w:leader="dot" w:pos="9350"/>
        </w:tabs>
        <w:rPr>
          <w:rFonts w:asciiTheme="minorHAnsi" w:hAnsiTheme="minorHAnsi"/>
          <w:noProof/>
          <w:color w:val="auto"/>
          <w:kern w:val="2"/>
          <w14:ligatures w14:val="standardContextual"/>
        </w:rPr>
      </w:pPr>
      <w:hyperlink w:anchor="_Toc212790769" w:history="1">
        <w:r w:rsidRPr="00317342">
          <w:rPr>
            <w:rStyle w:val="Hyperlink"/>
            <w:rFonts w:eastAsia="Times New Roman"/>
            <w:noProof/>
          </w:rPr>
          <w:t>Capstone Relationship to Mission and Philosophy</w:t>
        </w:r>
        <w:r>
          <w:rPr>
            <w:noProof/>
            <w:webHidden/>
          </w:rPr>
          <w:tab/>
        </w:r>
        <w:r>
          <w:rPr>
            <w:noProof/>
            <w:webHidden/>
          </w:rPr>
          <w:fldChar w:fldCharType="begin"/>
        </w:r>
        <w:r>
          <w:rPr>
            <w:noProof/>
            <w:webHidden/>
          </w:rPr>
          <w:instrText xml:space="preserve"> PAGEREF _Toc212790769 \h </w:instrText>
        </w:r>
        <w:r>
          <w:rPr>
            <w:noProof/>
            <w:webHidden/>
          </w:rPr>
        </w:r>
        <w:r>
          <w:rPr>
            <w:noProof/>
            <w:webHidden/>
          </w:rPr>
          <w:fldChar w:fldCharType="separate"/>
        </w:r>
        <w:r>
          <w:rPr>
            <w:noProof/>
            <w:webHidden/>
          </w:rPr>
          <w:t>6</w:t>
        </w:r>
        <w:r>
          <w:rPr>
            <w:noProof/>
            <w:webHidden/>
          </w:rPr>
          <w:fldChar w:fldCharType="end"/>
        </w:r>
      </w:hyperlink>
    </w:p>
    <w:p w14:paraId="55E96BB4" w14:textId="39863468" w:rsidR="00DB140D" w:rsidRDefault="00DB140D">
      <w:pPr>
        <w:pStyle w:val="TOC3"/>
        <w:tabs>
          <w:tab w:val="right" w:leader="dot" w:pos="9350"/>
        </w:tabs>
        <w:rPr>
          <w:rFonts w:asciiTheme="minorHAnsi" w:hAnsiTheme="minorHAnsi"/>
          <w:noProof/>
          <w:color w:val="auto"/>
          <w:kern w:val="2"/>
          <w14:ligatures w14:val="standardContextual"/>
        </w:rPr>
      </w:pPr>
      <w:hyperlink w:anchor="_Toc212790770" w:history="1">
        <w:r w:rsidRPr="00317342">
          <w:rPr>
            <w:rStyle w:val="Hyperlink"/>
            <w:noProof/>
          </w:rPr>
          <w:t>Xavier University Mission</w:t>
        </w:r>
        <w:r>
          <w:rPr>
            <w:noProof/>
            <w:webHidden/>
          </w:rPr>
          <w:tab/>
        </w:r>
        <w:r>
          <w:rPr>
            <w:noProof/>
            <w:webHidden/>
          </w:rPr>
          <w:fldChar w:fldCharType="begin"/>
        </w:r>
        <w:r>
          <w:rPr>
            <w:noProof/>
            <w:webHidden/>
          </w:rPr>
          <w:instrText xml:space="preserve"> PAGEREF _Toc212790770 \h </w:instrText>
        </w:r>
        <w:r>
          <w:rPr>
            <w:noProof/>
            <w:webHidden/>
          </w:rPr>
        </w:r>
        <w:r>
          <w:rPr>
            <w:noProof/>
            <w:webHidden/>
          </w:rPr>
          <w:fldChar w:fldCharType="separate"/>
        </w:r>
        <w:r>
          <w:rPr>
            <w:noProof/>
            <w:webHidden/>
          </w:rPr>
          <w:t>6</w:t>
        </w:r>
        <w:r>
          <w:rPr>
            <w:noProof/>
            <w:webHidden/>
          </w:rPr>
          <w:fldChar w:fldCharType="end"/>
        </w:r>
      </w:hyperlink>
    </w:p>
    <w:p w14:paraId="76D5B766" w14:textId="387F0362" w:rsidR="00DB140D" w:rsidRDefault="00DB140D">
      <w:pPr>
        <w:pStyle w:val="TOC3"/>
        <w:tabs>
          <w:tab w:val="right" w:leader="dot" w:pos="9350"/>
        </w:tabs>
        <w:rPr>
          <w:rFonts w:asciiTheme="minorHAnsi" w:hAnsiTheme="minorHAnsi"/>
          <w:noProof/>
          <w:color w:val="auto"/>
          <w:kern w:val="2"/>
          <w14:ligatures w14:val="standardContextual"/>
        </w:rPr>
      </w:pPr>
      <w:hyperlink w:anchor="_Toc212790771" w:history="1">
        <w:r w:rsidRPr="00317342">
          <w:rPr>
            <w:rStyle w:val="Hyperlink"/>
            <w:noProof/>
          </w:rPr>
          <w:t>Department of Occupational Therapy Mission</w:t>
        </w:r>
        <w:r>
          <w:rPr>
            <w:noProof/>
            <w:webHidden/>
          </w:rPr>
          <w:tab/>
        </w:r>
        <w:r>
          <w:rPr>
            <w:noProof/>
            <w:webHidden/>
          </w:rPr>
          <w:fldChar w:fldCharType="begin"/>
        </w:r>
        <w:r>
          <w:rPr>
            <w:noProof/>
            <w:webHidden/>
          </w:rPr>
          <w:instrText xml:space="preserve"> PAGEREF _Toc212790771 \h </w:instrText>
        </w:r>
        <w:r>
          <w:rPr>
            <w:noProof/>
            <w:webHidden/>
          </w:rPr>
        </w:r>
        <w:r>
          <w:rPr>
            <w:noProof/>
            <w:webHidden/>
          </w:rPr>
          <w:fldChar w:fldCharType="separate"/>
        </w:r>
        <w:r>
          <w:rPr>
            <w:noProof/>
            <w:webHidden/>
          </w:rPr>
          <w:t>6</w:t>
        </w:r>
        <w:r>
          <w:rPr>
            <w:noProof/>
            <w:webHidden/>
          </w:rPr>
          <w:fldChar w:fldCharType="end"/>
        </w:r>
      </w:hyperlink>
    </w:p>
    <w:p w14:paraId="7FE9AA2E" w14:textId="655703E6" w:rsidR="00DB140D" w:rsidRDefault="00DB140D">
      <w:pPr>
        <w:pStyle w:val="TOC3"/>
        <w:tabs>
          <w:tab w:val="right" w:leader="dot" w:pos="9350"/>
        </w:tabs>
        <w:rPr>
          <w:rFonts w:asciiTheme="minorHAnsi" w:hAnsiTheme="minorHAnsi"/>
          <w:noProof/>
          <w:color w:val="auto"/>
          <w:kern w:val="2"/>
          <w14:ligatures w14:val="standardContextual"/>
        </w:rPr>
      </w:pPr>
      <w:hyperlink w:anchor="_Toc212790772" w:history="1">
        <w:r w:rsidRPr="00317342">
          <w:rPr>
            <w:rStyle w:val="Hyperlink"/>
            <w:noProof/>
          </w:rPr>
          <w:t>Department of Occupational Therapy Philosophy</w:t>
        </w:r>
        <w:r>
          <w:rPr>
            <w:noProof/>
            <w:webHidden/>
          </w:rPr>
          <w:tab/>
        </w:r>
        <w:r>
          <w:rPr>
            <w:noProof/>
            <w:webHidden/>
          </w:rPr>
          <w:fldChar w:fldCharType="begin"/>
        </w:r>
        <w:r>
          <w:rPr>
            <w:noProof/>
            <w:webHidden/>
          </w:rPr>
          <w:instrText xml:space="preserve"> PAGEREF _Toc212790772 \h </w:instrText>
        </w:r>
        <w:r>
          <w:rPr>
            <w:noProof/>
            <w:webHidden/>
          </w:rPr>
        </w:r>
        <w:r>
          <w:rPr>
            <w:noProof/>
            <w:webHidden/>
          </w:rPr>
          <w:fldChar w:fldCharType="separate"/>
        </w:r>
        <w:r>
          <w:rPr>
            <w:noProof/>
            <w:webHidden/>
          </w:rPr>
          <w:t>6</w:t>
        </w:r>
        <w:r>
          <w:rPr>
            <w:noProof/>
            <w:webHidden/>
          </w:rPr>
          <w:fldChar w:fldCharType="end"/>
        </w:r>
      </w:hyperlink>
    </w:p>
    <w:p w14:paraId="423296BB" w14:textId="0E0B6EA8" w:rsidR="00DB140D" w:rsidRDefault="00DB140D">
      <w:pPr>
        <w:pStyle w:val="TOC3"/>
        <w:tabs>
          <w:tab w:val="right" w:leader="dot" w:pos="9350"/>
        </w:tabs>
        <w:rPr>
          <w:rFonts w:asciiTheme="minorHAnsi" w:hAnsiTheme="minorHAnsi"/>
          <w:noProof/>
          <w:color w:val="auto"/>
          <w:kern w:val="2"/>
          <w14:ligatures w14:val="standardContextual"/>
        </w:rPr>
      </w:pPr>
      <w:hyperlink w:anchor="_Toc212790773" w:history="1">
        <w:r w:rsidRPr="00317342">
          <w:rPr>
            <w:rStyle w:val="Hyperlink"/>
            <w:noProof/>
          </w:rPr>
          <w:t>Relationship</w:t>
        </w:r>
        <w:r>
          <w:rPr>
            <w:noProof/>
            <w:webHidden/>
          </w:rPr>
          <w:tab/>
        </w:r>
        <w:r>
          <w:rPr>
            <w:noProof/>
            <w:webHidden/>
          </w:rPr>
          <w:fldChar w:fldCharType="begin"/>
        </w:r>
        <w:r>
          <w:rPr>
            <w:noProof/>
            <w:webHidden/>
          </w:rPr>
          <w:instrText xml:space="preserve"> PAGEREF _Toc212790773 \h </w:instrText>
        </w:r>
        <w:r>
          <w:rPr>
            <w:noProof/>
            <w:webHidden/>
          </w:rPr>
        </w:r>
        <w:r>
          <w:rPr>
            <w:noProof/>
            <w:webHidden/>
          </w:rPr>
          <w:fldChar w:fldCharType="separate"/>
        </w:r>
        <w:r>
          <w:rPr>
            <w:noProof/>
            <w:webHidden/>
          </w:rPr>
          <w:t>6</w:t>
        </w:r>
        <w:r>
          <w:rPr>
            <w:noProof/>
            <w:webHidden/>
          </w:rPr>
          <w:fldChar w:fldCharType="end"/>
        </w:r>
      </w:hyperlink>
    </w:p>
    <w:p w14:paraId="29CD4CB1" w14:textId="23C76311"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774" w:history="1">
        <w:r w:rsidRPr="00317342">
          <w:rPr>
            <w:rStyle w:val="Hyperlink"/>
            <w:rFonts w:eastAsia="Times New Roman"/>
            <w:noProof/>
          </w:rPr>
          <w:t>Capstone Development Part I</w:t>
        </w:r>
        <w:r>
          <w:rPr>
            <w:noProof/>
            <w:webHidden/>
          </w:rPr>
          <w:tab/>
        </w:r>
        <w:r>
          <w:rPr>
            <w:noProof/>
            <w:webHidden/>
          </w:rPr>
          <w:fldChar w:fldCharType="begin"/>
        </w:r>
        <w:r>
          <w:rPr>
            <w:noProof/>
            <w:webHidden/>
          </w:rPr>
          <w:instrText xml:space="preserve"> PAGEREF _Toc212790774 \h </w:instrText>
        </w:r>
        <w:r>
          <w:rPr>
            <w:noProof/>
            <w:webHidden/>
          </w:rPr>
        </w:r>
        <w:r>
          <w:rPr>
            <w:noProof/>
            <w:webHidden/>
          </w:rPr>
          <w:fldChar w:fldCharType="separate"/>
        </w:r>
        <w:r>
          <w:rPr>
            <w:noProof/>
            <w:webHidden/>
          </w:rPr>
          <w:t>7</w:t>
        </w:r>
        <w:r>
          <w:rPr>
            <w:noProof/>
            <w:webHidden/>
          </w:rPr>
          <w:fldChar w:fldCharType="end"/>
        </w:r>
      </w:hyperlink>
    </w:p>
    <w:p w14:paraId="4403E417" w14:textId="60DD7A97" w:rsidR="00DB140D" w:rsidRDefault="00DB140D">
      <w:pPr>
        <w:pStyle w:val="TOC2"/>
        <w:tabs>
          <w:tab w:val="right" w:leader="dot" w:pos="9350"/>
        </w:tabs>
        <w:rPr>
          <w:rFonts w:asciiTheme="minorHAnsi" w:hAnsiTheme="minorHAnsi"/>
          <w:noProof/>
          <w:color w:val="auto"/>
          <w:kern w:val="2"/>
          <w14:ligatures w14:val="standardContextual"/>
        </w:rPr>
      </w:pPr>
      <w:hyperlink w:anchor="_Toc212790775" w:history="1">
        <w:r w:rsidRPr="00317342">
          <w:rPr>
            <w:rStyle w:val="Hyperlink"/>
            <w:rFonts w:eastAsia="Times New Roman"/>
            <w:noProof/>
          </w:rPr>
          <w:t>Capstone Site</w:t>
        </w:r>
        <w:r>
          <w:rPr>
            <w:noProof/>
            <w:webHidden/>
          </w:rPr>
          <w:tab/>
        </w:r>
        <w:r>
          <w:rPr>
            <w:noProof/>
            <w:webHidden/>
          </w:rPr>
          <w:fldChar w:fldCharType="begin"/>
        </w:r>
        <w:r>
          <w:rPr>
            <w:noProof/>
            <w:webHidden/>
          </w:rPr>
          <w:instrText xml:space="preserve"> PAGEREF _Toc212790775 \h </w:instrText>
        </w:r>
        <w:r>
          <w:rPr>
            <w:noProof/>
            <w:webHidden/>
          </w:rPr>
        </w:r>
        <w:r>
          <w:rPr>
            <w:noProof/>
            <w:webHidden/>
          </w:rPr>
          <w:fldChar w:fldCharType="separate"/>
        </w:r>
        <w:r>
          <w:rPr>
            <w:noProof/>
            <w:webHidden/>
          </w:rPr>
          <w:t>7</w:t>
        </w:r>
        <w:r>
          <w:rPr>
            <w:noProof/>
            <w:webHidden/>
          </w:rPr>
          <w:fldChar w:fldCharType="end"/>
        </w:r>
      </w:hyperlink>
    </w:p>
    <w:p w14:paraId="64520C43" w14:textId="542E828A" w:rsidR="00DB140D" w:rsidRDefault="00DB140D">
      <w:pPr>
        <w:pStyle w:val="TOC2"/>
        <w:tabs>
          <w:tab w:val="right" w:leader="dot" w:pos="9350"/>
        </w:tabs>
        <w:rPr>
          <w:rFonts w:asciiTheme="minorHAnsi" w:hAnsiTheme="minorHAnsi"/>
          <w:noProof/>
          <w:color w:val="auto"/>
          <w:kern w:val="2"/>
          <w14:ligatures w14:val="standardContextual"/>
        </w:rPr>
      </w:pPr>
      <w:hyperlink w:anchor="_Toc212790776" w:history="1">
        <w:r w:rsidRPr="00317342">
          <w:rPr>
            <w:rStyle w:val="Hyperlink"/>
            <w:rFonts w:eastAsia="Times New Roman"/>
            <w:noProof/>
          </w:rPr>
          <w:t>Literature Review and Needs Assessment</w:t>
        </w:r>
        <w:r>
          <w:rPr>
            <w:noProof/>
            <w:webHidden/>
          </w:rPr>
          <w:tab/>
        </w:r>
        <w:r>
          <w:rPr>
            <w:noProof/>
            <w:webHidden/>
          </w:rPr>
          <w:fldChar w:fldCharType="begin"/>
        </w:r>
        <w:r>
          <w:rPr>
            <w:noProof/>
            <w:webHidden/>
          </w:rPr>
          <w:instrText xml:space="preserve"> PAGEREF _Toc212790776 \h </w:instrText>
        </w:r>
        <w:r>
          <w:rPr>
            <w:noProof/>
            <w:webHidden/>
          </w:rPr>
        </w:r>
        <w:r>
          <w:rPr>
            <w:noProof/>
            <w:webHidden/>
          </w:rPr>
          <w:fldChar w:fldCharType="separate"/>
        </w:r>
        <w:r>
          <w:rPr>
            <w:noProof/>
            <w:webHidden/>
          </w:rPr>
          <w:t>7</w:t>
        </w:r>
        <w:r>
          <w:rPr>
            <w:noProof/>
            <w:webHidden/>
          </w:rPr>
          <w:fldChar w:fldCharType="end"/>
        </w:r>
      </w:hyperlink>
    </w:p>
    <w:p w14:paraId="3AAD523D" w14:textId="5E2FF062" w:rsidR="00DB140D" w:rsidRDefault="00DB140D">
      <w:pPr>
        <w:pStyle w:val="TOC3"/>
        <w:tabs>
          <w:tab w:val="right" w:leader="dot" w:pos="9350"/>
        </w:tabs>
        <w:rPr>
          <w:rFonts w:asciiTheme="minorHAnsi" w:hAnsiTheme="minorHAnsi"/>
          <w:noProof/>
          <w:color w:val="auto"/>
          <w:kern w:val="2"/>
          <w14:ligatures w14:val="standardContextual"/>
        </w:rPr>
      </w:pPr>
      <w:hyperlink w:anchor="_Toc212790777" w:history="1">
        <w:r w:rsidRPr="00317342">
          <w:rPr>
            <w:rStyle w:val="Hyperlink"/>
            <w:noProof/>
          </w:rPr>
          <w:t>Literature Review</w:t>
        </w:r>
        <w:r>
          <w:rPr>
            <w:noProof/>
            <w:webHidden/>
          </w:rPr>
          <w:tab/>
        </w:r>
        <w:r>
          <w:rPr>
            <w:noProof/>
            <w:webHidden/>
          </w:rPr>
          <w:fldChar w:fldCharType="begin"/>
        </w:r>
        <w:r>
          <w:rPr>
            <w:noProof/>
            <w:webHidden/>
          </w:rPr>
          <w:instrText xml:space="preserve"> PAGEREF _Toc212790777 \h </w:instrText>
        </w:r>
        <w:r>
          <w:rPr>
            <w:noProof/>
            <w:webHidden/>
          </w:rPr>
        </w:r>
        <w:r>
          <w:rPr>
            <w:noProof/>
            <w:webHidden/>
          </w:rPr>
          <w:fldChar w:fldCharType="separate"/>
        </w:r>
        <w:r>
          <w:rPr>
            <w:noProof/>
            <w:webHidden/>
          </w:rPr>
          <w:t>7</w:t>
        </w:r>
        <w:r>
          <w:rPr>
            <w:noProof/>
            <w:webHidden/>
          </w:rPr>
          <w:fldChar w:fldCharType="end"/>
        </w:r>
      </w:hyperlink>
    </w:p>
    <w:p w14:paraId="2638B738" w14:textId="768C4493" w:rsidR="00DB140D" w:rsidRDefault="00DB140D">
      <w:pPr>
        <w:pStyle w:val="TOC3"/>
        <w:tabs>
          <w:tab w:val="right" w:leader="dot" w:pos="9350"/>
        </w:tabs>
        <w:rPr>
          <w:rFonts w:asciiTheme="minorHAnsi" w:hAnsiTheme="minorHAnsi"/>
          <w:noProof/>
          <w:color w:val="auto"/>
          <w:kern w:val="2"/>
          <w14:ligatures w14:val="standardContextual"/>
        </w:rPr>
      </w:pPr>
      <w:hyperlink w:anchor="_Toc212790778" w:history="1">
        <w:r w:rsidRPr="00317342">
          <w:rPr>
            <w:rStyle w:val="Hyperlink"/>
            <w:noProof/>
          </w:rPr>
          <w:t>Needs Assessment</w:t>
        </w:r>
        <w:r>
          <w:rPr>
            <w:noProof/>
            <w:webHidden/>
          </w:rPr>
          <w:tab/>
        </w:r>
        <w:r>
          <w:rPr>
            <w:noProof/>
            <w:webHidden/>
          </w:rPr>
          <w:fldChar w:fldCharType="begin"/>
        </w:r>
        <w:r>
          <w:rPr>
            <w:noProof/>
            <w:webHidden/>
          </w:rPr>
          <w:instrText xml:space="preserve"> PAGEREF _Toc212790778 \h </w:instrText>
        </w:r>
        <w:r>
          <w:rPr>
            <w:noProof/>
            <w:webHidden/>
          </w:rPr>
        </w:r>
        <w:r>
          <w:rPr>
            <w:noProof/>
            <w:webHidden/>
          </w:rPr>
          <w:fldChar w:fldCharType="separate"/>
        </w:r>
        <w:r>
          <w:rPr>
            <w:noProof/>
            <w:webHidden/>
          </w:rPr>
          <w:t>7</w:t>
        </w:r>
        <w:r>
          <w:rPr>
            <w:noProof/>
            <w:webHidden/>
          </w:rPr>
          <w:fldChar w:fldCharType="end"/>
        </w:r>
      </w:hyperlink>
    </w:p>
    <w:p w14:paraId="68D996A3" w14:textId="09342FF0"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779" w:history="1">
        <w:r w:rsidRPr="00317342">
          <w:rPr>
            <w:rStyle w:val="Hyperlink"/>
            <w:rFonts w:eastAsia="Times New Roman"/>
            <w:noProof/>
          </w:rPr>
          <w:t>Capstone Development Part II</w:t>
        </w:r>
        <w:r>
          <w:rPr>
            <w:noProof/>
            <w:webHidden/>
          </w:rPr>
          <w:tab/>
        </w:r>
        <w:r>
          <w:rPr>
            <w:noProof/>
            <w:webHidden/>
          </w:rPr>
          <w:fldChar w:fldCharType="begin"/>
        </w:r>
        <w:r>
          <w:rPr>
            <w:noProof/>
            <w:webHidden/>
          </w:rPr>
          <w:instrText xml:space="preserve"> PAGEREF _Toc212790779 \h </w:instrText>
        </w:r>
        <w:r>
          <w:rPr>
            <w:noProof/>
            <w:webHidden/>
          </w:rPr>
        </w:r>
        <w:r>
          <w:rPr>
            <w:noProof/>
            <w:webHidden/>
          </w:rPr>
          <w:fldChar w:fldCharType="separate"/>
        </w:r>
        <w:r>
          <w:rPr>
            <w:noProof/>
            <w:webHidden/>
          </w:rPr>
          <w:t>8</w:t>
        </w:r>
        <w:r>
          <w:rPr>
            <w:noProof/>
            <w:webHidden/>
          </w:rPr>
          <w:fldChar w:fldCharType="end"/>
        </w:r>
      </w:hyperlink>
    </w:p>
    <w:p w14:paraId="7E74ED5D" w14:textId="065A38D5" w:rsidR="00DB140D" w:rsidRDefault="00DB140D">
      <w:pPr>
        <w:pStyle w:val="TOC2"/>
        <w:tabs>
          <w:tab w:val="right" w:leader="dot" w:pos="9350"/>
        </w:tabs>
        <w:rPr>
          <w:rFonts w:asciiTheme="minorHAnsi" w:hAnsiTheme="minorHAnsi"/>
          <w:noProof/>
          <w:color w:val="auto"/>
          <w:kern w:val="2"/>
          <w14:ligatures w14:val="standardContextual"/>
        </w:rPr>
      </w:pPr>
      <w:hyperlink w:anchor="_Toc212790780" w:history="1">
        <w:r w:rsidRPr="00317342">
          <w:rPr>
            <w:rStyle w:val="Hyperlink"/>
            <w:rFonts w:eastAsia="Times New Roman"/>
            <w:noProof/>
          </w:rPr>
          <w:t>Capstone Proposal</w:t>
        </w:r>
        <w:r>
          <w:rPr>
            <w:noProof/>
            <w:webHidden/>
          </w:rPr>
          <w:tab/>
        </w:r>
        <w:r>
          <w:rPr>
            <w:noProof/>
            <w:webHidden/>
          </w:rPr>
          <w:fldChar w:fldCharType="begin"/>
        </w:r>
        <w:r>
          <w:rPr>
            <w:noProof/>
            <w:webHidden/>
          </w:rPr>
          <w:instrText xml:space="preserve"> PAGEREF _Toc212790780 \h </w:instrText>
        </w:r>
        <w:r>
          <w:rPr>
            <w:noProof/>
            <w:webHidden/>
          </w:rPr>
        </w:r>
        <w:r>
          <w:rPr>
            <w:noProof/>
            <w:webHidden/>
          </w:rPr>
          <w:fldChar w:fldCharType="separate"/>
        </w:r>
        <w:r>
          <w:rPr>
            <w:noProof/>
            <w:webHidden/>
          </w:rPr>
          <w:t>8</w:t>
        </w:r>
        <w:r>
          <w:rPr>
            <w:noProof/>
            <w:webHidden/>
          </w:rPr>
          <w:fldChar w:fldCharType="end"/>
        </w:r>
      </w:hyperlink>
    </w:p>
    <w:p w14:paraId="66C2F62E" w14:textId="77F41906" w:rsidR="00DB140D" w:rsidRDefault="00DB140D">
      <w:pPr>
        <w:pStyle w:val="TOC3"/>
        <w:tabs>
          <w:tab w:val="right" w:leader="dot" w:pos="9350"/>
        </w:tabs>
        <w:rPr>
          <w:rFonts w:asciiTheme="minorHAnsi" w:hAnsiTheme="minorHAnsi"/>
          <w:noProof/>
          <w:color w:val="auto"/>
          <w:kern w:val="2"/>
          <w14:ligatures w14:val="standardContextual"/>
        </w:rPr>
      </w:pPr>
      <w:hyperlink w:anchor="_Toc212790781" w:history="1">
        <w:r w:rsidRPr="00317342">
          <w:rPr>
            <w:rStyle w:val="Hyperlink"/>
            <w:noProof/>
          </w:rPr>
          <w:t>Capstone Goals and Objectives</w:t>
        </w:r>
        <w:r>
          <w:rPr>
            <w:noProof/>
            <w:webHidden/>
          </w:rPr>
          <w:tab/>
        </w:r>
        <w:r>
          <w:rPr>
            <w:noProof/>
            <w:webHidden/>
          </w:rPr>
          <w:fldChar w:fldCharType="begin"/>
        </w:r>
        <w:r>
          <w:rPr>
            <w:noProof/>
            <w:webHidden/>
          </w:rPr>
          <w:instrText xml:space="preserve"> PAGEREF _Toc212790781 \h </w:instrText>
        </w:r>
        <w:r>
          <w:rPr>
            <w:noProof/>
            <w:webHidden/>
          </w:rPr>
        </w:r>
        <w:r>
          <w:rPr>
            <w:noProof/>
            <w:webHidden/>
          </w:rPr>
          <w:fldChar w:fldCharType="separate"/>
        </w:r>
        <w:r>
          <w:rPr>
            <w:noProof/>
            <w:webHidden/>
          </w:rPr>
          <w:t>8</w:t>
        </w:r>
        <w:r>
          <w:rPr>
            <w:noProof/>
            <w:webHidden/>
          </w:rPr>
          <w:fldChar w:fldCharType="end"/>
        </w:r>
      </w:hyperlink>
    </w:p>
    <w:p w14:paraId="606B240B" w14:textId="09FE80A6" w:rsidR="00DB140D" w:rsidRDefault="00DB140D">
      <w:pPr>
        <w:pStyle w:val="TOC3"/>
        <w:tabs>
          <w:tab w:val="right" w:leader="dot" w:pos="9350"/>
        </w:tabs>
        <w:rPr>
          <w:rFonts w:asciiTheme="minorHAnsi" w:hAnsiTheme="minorHAnsi"/>
          <w:noProof/>
          <w:color w:val="auto"/>
          <w:kern w:val="2"/>
          <w14:ligatures w14:val="standardContextual"/>
        </w:rPr>
      </w:pPr>
      <w:hyperlink w:anchor="_Toc212790782" w:history="1">
        <w:r w:rsidRPr="00317342">
          <w:rPr>
            <w:rStyle w:val="Hyperlink"/>
            <w:noProof/>
          </w:rPr>
          <w:t>Capstone Project Plan</w:t>
        </w:r>
        <w:r>
          <w:rPr>
            <w:noProof/>
            <w:webHidden/>
          </w:rPr>
          <w:tab/>
        </w:r>
        <w:r>
          <w:rPr>
            <w:noProof/>
            <w:webHidden/>
          </w:rPr>
          <w:fldChar w:fldCharType="begin"/>
        </w:r>
        <w:r>
          <w:rPr>
            <w:noProof/>
            <w:webHidden/>
          </w:rPr>
          <w:instrText xml:space="preserve"> PAGEREF _Toc212790782 \h </w:instrText>
        </w:r>
        <w:r>
          <w:rPr>
            <w:noProof/>
            <w:webHidden/>
          </w:rPr>
        </w:r>
        <w:r>
          <w:rPr>
            <w:noProof/>
            <w:webHidden/>
          </w:rPr>
          <w:fldChar w:fldCharType="separate"/>
        </w:r>
        <w:r>
          <w:rPr>
            <w:noProof/>
            <w:webHidden/>
          </w:rPr>
          <w:t>8</w:t>
        </w:r>
        <w:r>
          <w:rPr>
            <w:noProof/>
            <w:webHidden/>
          </w:rPr>
          <w:fldChar w:fldCharType="end"/>
        </w:r>
      </w:hyperlink>
    </w:p>
    <w:p w14:paraId="095291F7" w14:textId="4743A4DB" w:rsidR="00DB140D" w:rsidRDefault="00DB140D">
      <w:pPr>
        <w:pStyle w:val="TOC3"/>
        <w:tabs>
          <w:tab w:val="right" w:leader="dot" w:pos="9350"/>
        </w:tabs>
        <w:rPr>
          <w:rFonts w:asciiTheme="minorHAnsi" w:hAnsiTheme="minorHAnsi"/>
          <w:noProof/>
          <w:color w:val="auto"/>
          <w:kern w:val="2"/>
          <w14:ligatures w14:val="standardContextual"/>
        </w:rPr>
      </w:pPr>
      <w:hyperlink w:anchor="_Toc212790783" w:history="1">
        <w:r w:rsidRPr="00317342">
          <w:rPr>
            <w:rStyle w:val="Hyperlink"/>
            <w:noProof/>
          </w:rPr>
          <w:t>Capstone Evaluation</w:t>
        </w:r>
        <w:r>
          <w:rPr>
            <w:noProof/>
            <w:webHidden/>
          </w:rPr>
          <w:tab/>
        </w:r>
        <w:r>
          <w:rPr>
            <w:noProof/>
            <w:webHidden/>
          </w:rPr>
          <w:fldChar w:fldCharType="begin"/>
        </w:r>
        <w:r>
          <w:rPr>
            <w:noProof/>
            <w:webHidden/>
          </w:rPr>
          <w:instrText xml:space="preserve"> PAGEREF _Toc212790783 \h </w:instrText>
        </w:r>
        <w:r>
          <w:rPr>
            <w:noProof/>
            <w:webHidden/>
          </w:rPr>
        </w:r>
        <w:r>
          <w:rPr>
            <w:noProof/>
            <w:webHidden/>
          </w:rPr>
          <w:fldChar w:fldCharType="separate"/>
        </w:r>
        <w:r>
          <w:rPr>
            <w:noProof/>
            <w:webHidden/>
          </w:rPr>
          <w:t>8</w:t>
        </w:r>
        <w:r>
          <w:rPr>
            <w:noProof/>
            <w:webHidden/>
          </w:rPr>
          <w:fldChar w:fldCharType="end"/>
        </w:r>
      </w:hyperlink>
    </w:p>
    <w:p w14:paraId="3FB66DA6" w14:textId="03788FE5" w:rsidR="00DB140D" w:rsidRDefault="00DB140D">
      <w:pPr>
        <w:pStyle w:val="TOC3"/>
        <w:tabs>
          <w:tab w:val="right" w:leader="dot" w:pos="9350"/>
        </w:tabs>
        <w:rPr>
          <w:rFonts w:asciiTheme="minorHAnsi" w:hAnsiTheme="minorHAnsi"/>
          <w:noProof/>
          <w:color w:val="auto"/>
          <w:kern w:val="2"/>
          <w14:ligatures w14:val="standardContextual"/>
        </w:rPr>
      </w:pPr>
      <w:hyperlink w:anchor="_Toc212790784" w:history="1">
        <w:r w:rsidRPr="00317342">
          <w:rPr>
            <w:rStyle w:val="Hyperlink"/>
            <w:noProof/>
          </w:rPr>
          <w:t>Capstone Memorandum of Understanding</w:t>
        </w:r>
        <w:r>
          <w:rPr>
            <w:noProof/>
            <w:webHidden/>
          </w:rPr>
          <w:tab/>
        </w:r>
        <w:r>
          <w:rPr>
            <w:noProof/>
            <w:webHidden/>
          </w:rPr>
          <w:fldChar w:fldCharType="begin"/>
        </w:r>
        <w:r>
          <w:rPr>
            <w:noProof/>
            <w:webHidden/>
          </w:rPr>
          <w:instrText xml:space="preserve"> PAGEREF _Toc212790784 \h </w:instrText>
        </w:r>
        <w:r>
          <w:rPr>
            <w:noProof/>
            <w:webHidden/>
          </w:rPr>
        </w:r>
        <w:r>
          <w:rPr>
            <w:noProof/>
            <w:webHidden/>
          </w:rPr>
          <w:fldChar w:fldCharType="separate"/>
        </w:r>
        <w:r>
          <w:rPr>
            <w:noProof/>
            <w:webHidden/>
          </w:rPr>
          <w:t>9</w:t>
        </w:r>
        <w:r>
          <w:rPr>
            <w:noProof/>
            <w:webHidden/>
          </w:rPr>
          <w:fldChar w:fldCharType="end"/>
        </w:r>
      </w:hyperlink>
    </w:p>
    <w:p w14:paraId="549946A1" w14:textId="5F25AE49"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785" w:history="1">
        <w:r w:rsidRPr="00317342">
          <w:rPr>
            <w:rStyle w:val="Hyperlink"/>
            <w:rFonts w:eastAsia="Times New Roman"/>
            <w:noProof/>
          </w:rPr>
          <w:t>Capstone Implementation and Results</w:t>
        </w:r>
        <w:r>
          <w:rPr>
            <w:noProof/>
            <w:webHidden/>
          </w:rPr>
          <w:tab/>
        </w:r>
        <w:r>
          <w:rPr>
            <w:noProof/>
            <w:webHidden/>
          </w:rPr>
          <w:fldChar w:fldCharType="begin"/>
        </w:r>
        <w:r>
          <w:rPr>
            <w:noProof/>
            <w:webHidden/>
          </w:rPr>
          <w:instrText xml:space="preserve"> PAGEREF _Toc212790785 \h </w:instrText>
        </w:r>
        <w:r>
          <w:rPr>
            <w:noProof/>
            <w:webHidden/>
          </w:rPr>
        </w:r>
        <w:r>
          <w:rPr>
            <w:noProof/>
            <w:webHidden/>
          </w:rPr>
          <w:fldChar w:fldCharType="separate"/>
        </w:r>
        <w:r>
          <w:rPr>
            <w:noProof/>
            <w:webHidden/>
          </w:rPr>
          <w:t>10</w:t>
        </w:r>
        <w:r>
          <w:rPr>
            <w:noProof/>
            <w:webHidden/>
          </w:rPr>
          <w:fldChar w:fldCharType="end"/>
        </w:r>
      </w:hyperlink>
    </w:p>
    <w:p w14:paraId="173779B7" w14:textId="576F856C" w:rsidR="00DB140D" w:rsidRDefault="00DB140D">
      <w:pPr>
        <w:pStyle w:val="TOC2"/>
        <w:tabs>
          <w:tab w:val="right" w:leader="dot" w:pos="9350"/>
        </w:tabs>
        <w:rPr>
          <w:rFonts w:asciiTheme="minorHAnsi" w:hAnsiTheme="minorHAnsi"/>
          <w:noProof/>
          <w:color w:val="auto"/>
          <w:kern w:val="2"/>
          <w14:ligatures w14:val="standardContextual"/>
        </w:rPr>
      </w:pPr>
      <w:hyperlink w:anchor="_Toc212790786" w:history="1">
        <w:r w:rsidRPr="00317342">
          <w:rPr>
            <w:rStyle w:val="Hyperlink"/>
            <w:rFonts w:eastAsia="Times New Roman"/>
            <w:noProof/>
          </w:rPr>
          <w:t>Activity 1</w:t>
        </w:r>
        <w:r>
          <w:rPr>
            <w:noProof/>
            <w:webHidden/>
          </w:rPr>
          <w:tab/>
        </w:r>
        <w:r>
          <w:rPr>
            <w:noProof/>
            <w:webHidden/>
          </w:rPr>
          <w:fldChar w:fldCharType="begin"/>
        </w:r>
        <w:r>
          <w:rPr>
            <w:noProof/>
            <w:webHidden/>
          </w:rPr>
          <w:instrText xml:space="preserve"> PAGEREF _Toc212790786 \h </w:instrText>
        </w:r>
        <w:r>
          <w:rPr>
            <w:noProof/>
            <w:webHidden/>
          </w:rPr>
        </w:r>
        <w:r>
          <w:rPr>
            <w:noProof/>
            <w:webHidden/>
          </w:rPr>
          <w:fldChar w:fldCharType="separate"/>
        </w:r>
        <w:r>
          <w:rPr>
            <w:noProof/>
            <w:webHidden/>
          </w:rPr>
          <w:t>10</w:t>
        </w:r>
        <w:r>
          <w:rPr>
            <w:noProof/>
            <w:webHidden/>
          </w:rPr>
          <w:fldChar w:fldCharType="end"/>
        </w:r>
      </w:hyperlink>
    </w:p>
    <w:p w14:paraId="4645122F" w14:textId="7D0B218B" w:rsidR="00DB140D" w:rsidRDefault="00DB140D">
      <w:pPr>
        <w:pStyle w:val="TOC2"/>
        <w:tabs>
          <w:tab w:val="right" w:leader="dot" w:pos="9350"/>
        </w:tabs>
        <w:rPr>
          <w:rFonts w:asciiTheme="minorHAnsi" w:hAnsiTheme="minorHAnsi"/>
          <w:noProof/>
          <w:color w:val="auto"/>
          <w:kern w:val="2"/>
          <w14:ligatures w14:val="standardContextual"/>
        </w:rPr>
      </w:pPr>
      <w:hyperlink w:anchor="_Toc212790787" w:history="1">
        <w:r w:rsidRPr="00317342">
          <w:rPr>
            <w:rStyle w:val="Hyperlink"/>
            <w:noProof/>
          </w:rPr>
          <w:t xml:space="preserve">Provide a title and </w:t>
        </w:r>
        <w:r w:rsidRPr="00317342">
          <w:rPr>
            <w:rStyle w:val="Hyperlink"/>
            <w:b/>
            <w:bCs/>
            <w:noProof/>
          </w:rPr>
          <w:t>brief description</w:t>
        </w:r>
        <w:r w:rsidRPr="00317342">
          <w:rPr>
            <w:rStyle w:val="Hyperlink"/>
            <w:noProof/>
          </w:rPr>
          <w:t xml:space="preserve"> of the project activity</w:t>
        </w:r>
        <w:r>
          <w:rPr>
            <w:noProof/>
            <w:webHidden/>
          </w:rPr>
          <w:tab/>
        </w:r>
        <w:r>
          <w:rPr>
            <w:noProof/>
            <w:webHidden/>
          </w:rPr>
          <w:fldChar w:fldCharType="begin"/>
        </w:r>
        <w:r>
          <w:rPr>
            <w:noProof/>
            <w:webHidden/>
          </w:rPr>
          <w:instrText xml:space="preserve"> PAGEREF _Toc212790787 \h </w:instrText>
        </w:r>
        <w:r>
          <w:rPr>
            <w:noProof/>
            <w:webHidden/>
          </w:rPr>
        </w:r>
        <w:r>
          <w:rPr>
            <w:noProof/>
            <w:webHidden/>
          </w:rPr>
          <w:fldChar w:fldCharType="separate"/>
        </w:r>
        <w:r>
          <w:rPr>
            <w:noProof/>
            <w:webHidden/>
          </w:rPr>
          <w:t>10</w:t>
        </w:r>
        <w:r>
          <w:rPr>
            <w:noProof/>
            <w:webHidden/>
          </w:rPr>
          <w:fldChar w:fldCharType="end"/>
        </w:r>
      </w:hyperlink>
    </w:p>
    <w:p w14:paraId="62D77176" w14:textId="7D5D304B" w:rsidR="00DB140D" w:rsidRDefault="00DB140D">
      <w:pPr>
        <w:pStyle w:val="TOC3"/>
        <w:tabs>
          <w:tab w:val="right" w:leader="dot" w:pos="9350"/>
        </w:tabs>
        <w:rPr>
          <w:rFonts w:asciiTheme="minorHAnsi" w:hAnsiTheme="minorHAnsi"/>
          <w:noProof/>
          <w:color w:val="auto"/>
          <w:kern w:val="2"/>
          <w14:ligatures w14:val="standardContextual"/>
        </w:rPr>
      </w:pPr>
      <w:hyperlink w:anchor="_Toc212790788" w:history="1">
        <w:r w:rsidRPr="00317342">
          <w:rPr>
            <w:rStyle w:val="Hyperlink"/>
            <w:noProof/>
          </w:rPr>
          <w:t>Description of the Participants</w:t>
        </w:r>
        <w:r>
          <w:rPr>
            <w:noProof/>
            <w:webHidden/>
          </w:rPr>
          <w:tab/>
        </w:r>
        <w:r>
          <w:rPr>
            <w:noProof/>
            <w:webHidden/>
          </w:rPr>
          <w:fldChar w:fldCharType="begin"/>
        </w:r>
        <w:r>
          <w:rPr>
            <w:noProof/>
            <w:webHidden/>
          </w:rPr>
          <w:instrText xml:space="preserve"> PAGEREF _Toc212790788 \h </w:instrText>
        </w:r>
        <w:r>
          <w:rPr>
            <w:noProof/>
            <w:webHidden/>
          </w:rPr>
        </w:r>
        <w:r>
          <w:rPr>
            <w:noProof/>
            <w:webHidden/>
          </w:rPr>
          <w:fldChar w:fldCharType="separate"/>
        </w:r>
        <w:r>
          <w:rPr>
            <w:noProof/>
            <w:webHidden/>
          </w:rPr>
          <w:t>10</w:t>
        </w:r>
        <w:r>
          <w:rPr>
            <w:noProof/>
            <w:webHidden/>
          </w:rPr>
          <w:fldChar w:fldCharType="end"/>
        </w:r>
      </w:hyperlink>
    </w:p>
    <w:p w14:paraId="7E289447" w14:textId="13D4A623" w:rsidR="00DB140D" w:rsidRDefault="00DB140D">
      <w:pPr>
        <w:pStyle w:val="TOC3"/>
        <w:tabs>
          <w:tab w:val="right" w:leader="dot" w:pos="9350"/>
        </w:tabs>
        <w:rPr>
          <w:rFonts w:asciiTheme="minorHAnsi" w:hAnsiTheme="minorHAnsi"/>
          <w:noProof/>
          <w:color w:val="auto"/>
          <w:kern w:val="2"/>
          <w14:ligatures w14:val="standardContextual"/>
        </w:rPr>
      </w:pPr>
      <w:hyperlink w:anchor="_Toc212790789" w:history="1">
        <w:r w:rsidRPr="00317342">
          <w:rPr>
            <w:rStyle w:val="Hyperlink"/>
            <w:noProof/>
          </w:rPr>
          <w:t>Implementation/Methodology</w:t>
        </w:r>
        <w:r>
          <w:rPr>
            <w:noProof/>
            <w:webHidden/>
          </w:rPr>
          <w:tab/>
        </w:r>
        <w:r>
          <w:rPr>
            <w:noProof/>
            <w:webHidden/>
          </w:rPr>
          <w:fldChar w:fldCharType="begin"/>
        </w:r>
        <w:r>
          <w:rPr>
            <w:noProof/>
            <w:webHidden/>
          </w:rPr>
          <w:instrText xml:space="preserve"> PAGEREF _Toc212790789 \h </w:instrText>
        </w:r>
        <w:r>
          <w:rPr>
            <w:noProof/>
            <w:webHidden/>
          </w:rPr>
        </w:r>
        <w:r>
          <w:rPr>
            <w:noProof/>
            <w:webHidden/>
          </w:rPr>
          <w:fldChar w:fldCharType="separate"/>
        </w:r>
        <w:r>
          <w:rPr>
            <w:noProof/>
            <w:webHidden/>
          </w:rPr>
          <w:t>10</w:t>
        </w:r>
        <w:r>
          <w:rPr>
            <w:noProof/>
            <w:webHidden/>
          </w:rPr>
          <w:fldChar w:fldCharType="end"/>
        </w:r>
      </w:hyperlink>
    </w:p>
    <w:p w14:paraId="75CD74E1" w14:textId="06CF950B" w:rsidR="00DB140D" w:rsidRDefault="00DB140D">
      <w:pPr>
        <w:pStyle w:val="TOC3"/>
        <w:tabs>
          <w:tab w:val="right" w:leader="dot" w:pos="9350"/>
        </w:tabs>
        <w:rPr>
          <w:rFonts w:asciiTheme="minorHAnsi" w:hAnsiTheme="minorHAnsi"/>
          <w:noProof/>
          <w:color w:val="auto"/>
          <w:kern w:val="2"/>
          <w14:ligatures w14:val="standardContextual"/>
        </w:rPr>
      </w:pPr>
      <w:hyperlink w:anchor="_Toc212790790" w:history="1">
        <w:r w:rsidRPr="00317342">
          <w:rPr>
            <w:rStyle w:val="Hyperlink"/>
            <w:noProof/>
          </w:rPr>
          <w:t>Results</w:t>
        </w:r>
        <w:r>
          <w:rPr>
            <w:noProof/>
            <w:webHidden/>
          </w:rPr>
          <w:tab/>
        </w:r>
        <w:r>
          <w:rPr>
            <w:noProof/>
            <w:webHidden/>
          </w:rPr>
          <w:fldChar w:fldCharType="begin"/>
        </w:r>
        <w:r>
          <w:rPr>
            <w:noProof/>
            <w:webHidden/>
          </w:rPr>
          <w:instrText xml:space="preserve"> PAGEREF _Toc212790790 \h </w:instrText>
        </w:r>
        <w:r>
          <w:rPr>
            <w:noProof/>
            <w:webHidden/>
          </w:rPr>
        </w:r>
        <w:r>
          <w:rPr>
            <w:noProof/>
            <w:webHidden/>
          </w:rPr>
          <w:fldChar w:fldCharType="separate"/>
        </w:r>
        <w:r>
          <w:rPr>
            <w:noProof/>
            <w:webHidden/>
          </w:rPr>
          <w:t>10</w:t>
        </w:r>
        <w:r>
          <w:rPr>
            <w:noProof/>
            <w:webHidden/>
          </w:rPr>
          <w:fldChar w:fldCharType="end"/>
        </w:r>
      </w:hyperlink>
    </w:p>
    <w:p w14:paraId="6609DD23" w14:textId="559F4498" w:rsidR="00DB140D" w:rsidRDefault="00DB140D">
      <w:pPr>
        <w:pStyle w:val="TOC2"/>
        <w:tabs>
          <w:tab w:val="right" w:leader="dot" w:pos="9350"/>
        </w:tabs>
        <w:rPr>
          <w:rFonts w:asciiTheme="minorHAnsi" w:hAnsiTheme="minorHAnsi"/>
          <w:noProof/>
          <w:color w:val="auto"/>
          <w:kern w:val="2"/>
          <w14:ligatures w14:val="standardContextual"/>
        </w:rPr>
      </w:pPr>
      <w:hyperlink w:anchor="_Toc212790791" w:history="1">
        <w:r w:rsidRPr="00317342">
          <w:rPr>
            <w:rStyle w:val="Hyperlink"/>
            <w:noProof/>
          </w:rPr>
          <w:t xml:space="preserve">What were the results of your project?  </w:t>
        </w:r>
        <w:r w:rsidRPr="00317342">
          <w:rPr>
            <w:rStyle w:val="Hyperlink"/>
            <w:rFonts w:eastAsia="Times New Roman"/>
            <w:noProof/>
          </w:rPr>
          <w:t>Activity 2</w:t>
        </w:r>
        <w:r>
          <w:rPr>
            <w:noProof/>
            <w:webHidden/>
          </w:rPr>
          <w:tab/>
        </w:r>
        <w:r>
          <w:rPr>
            <w:noProof/>
            <w:webHidden/>
          </w:rPr>
          <w:fldChar w:fldCharType="begin"/>
        </w:r>
        <w:r>
          <w:rPr>
            <w:noProof/>
            <w:webHidden/>
          </w:rPr>
          <w:instrText xml:space="preserve"> PAGEREF _Toc212790791 \h </w:instrText>
        </w:r>
        <w:r>
          <w:rPr>
            <w:noProof/>
            <w:webHidden/>
          </w:rPr>
        </w:r>
        <w:r>
          <w:rPr>
            <w:noProof/>
            <w:webHidden/>
          </w:rPr>
          <w:fldChar w:fldCharType="separate"/>
        </w:r>
        <w:r>
          <w:rPr>
            <w:noProof/>
            <w:webHidden/>
          </w:rPr>
          <w:t>10</w:t>
        </w:r>
        <w:r>
          <w:rPr>
            <w:noProof/>
            <w:webHidden/>
          </w:rPr>
          <w:fldChar w:fldCharType="end"/>
        </w:r>
      </w:hyperlink>
    </w:p>
    <w:p w14:paraId="23757C3B" w14:textId="4CE4A996" w:rsidR="00DB140D" w:rsidRDefault="00DB140D">
      <w:pPr>
        <w:pStyle w:val="TOC2"/>
        <w:tabs>
          <w:tab w:val="right" w:leader="dot" w:pos="9350"/>
        </w:tabs>
        <w:rPr>
          <w:rFonts w:asciiTheme="minorHAnsi" w:hAnsiTheme="minorHAnsi"/>
          <w:noProof/>
          <w:color w:val="auto"/>
          <w:kern w:val="2"/>
          <w14:ligatures w14:val="standardContextual"/>
        </w:rPr>
      </w:pPr>
      <w:hyperlink w:anchor="_Toc212790792" w:history="1">
        <w:r w:rsidRPr="00317342">
          <w:rPr>
            <w:rStyle w:val="Hyperlink"/>
            <w:noProof/>
          </w:rPr>
          <w:t xml:space="preserve">Provide a title and </w:t>
        </w:r>
        <w:r w:rsidRPr="00317342">
          <w:rPr>
            <w:rStyle w:val="Hyperlink"/>
            <w:b/>
            <w:bCs/>
            <w:noProof/>
          </w:rPr>
          <w:t>brief description</w:t>
        </w:r>
        <w:r w:rsidRPr="00317342">
          <w:rPr>
            <w:rStyle w:val="Hyperlink"/>
            <w:noProof/>
          </w:rPr>
          <w:t xml:space="preserve"> of the project activity</w:t>
        </w:r>
        <w:r>
          <w:rPr>
            <w:noProof/>
            <w:webHidden/>
          </w:rPr>
          <w:tab/>
        </w:r>
        <w:r>
          <w:rPr>
            <w:noProof/>
            <w:webHidden/>
          </w:rPr>
          <w:fldChar w:fldCharType="begin"/>
        </w:r>
        <w:r>
          <w:rPr>
            <w:noProof/>
            <w:webHidden/>
          </w:rPr>
          <w:instrText xml:space="preserve"> PAGEREF _Toc212790792 \h </w:instrText>
        </w:r>
        <w:r>
          <w:rPr>
            <w:noProof/>
            <w:webHidden/>
          </w:rPr>
        </w:r>
        <w:r>
          <w:rPr>
            <w:noProof/>
            <w:webHidden/>
          </w:rPr>
          <w:fldChar w:fldCharType="separate"/>
        </w:r>
        <w:r>
          <w:rPr>
            <w:noProof/>
            <w:webHidden/>
          </w:rPr>
          <w:t>10</w:t>
        </w:r>
        <w:r>
          <w:rPr>
            <w:noProof/>
            <w:webHidden/>
          </w:rPr>
          <w:fldChar w:fldCharType="end"/>
        </w:r>
      </w:hyperlink>
    </w:p>
    <w:p w14:paraId="6D2BA837" w14:textId="7C1F4A46" w:rsidR="00DB140D" w:rsidRDefault="00DB140D">
      <w:pPr>
        <w:pStyle w:val="TOC3"/>
        <w:tabs>
          <w:tab w:val="right" w:leader="dot" w:pos="9350"/>
        </w:tabs>
        <w:rPr>
          <w:rFonts w:asciiTheme="minorHAnsi" w:hAnsiTheme="minorHAnsi"/>
          <w:noProof/>
          <w:color w:val="auto"/>
          <w:kern w:val="2"/>
          <w14:ligatures w14:val="standardContextual"/>
        </w:rPr>
      </w:pPr>
      <w:hyperlink w:anchor="_Toc212790793" w:history="1">
        <w:r w:rsidRPr="00317342">
          <w:rPr>
            <w:rStyle w:val="Hyperlink"/>
            <w:noProof/>
          </w:rPr>
          <w:t>Description of the Participants</w:t>
        </w:r>
        <w:r>
          <w:rPr>
            <w:noProof/>
            <w:webHidden/>
          </w:rPr>
          <w:tab/>
        </w:r>
        <w:r>
          <w:rPr>
            <w:noProof/>
            <w:webHidden/>
          </w:rPr>
          <w:fldChar w:fldCharType="begin"/>
        </w:r>
        <w:r>
          <w:rPr>
            <w:noProof/>
            <w:webHidden/>
          </w:rPr>
          <w:instrText xml:space="preserve"> PAGEREF _Toc212790793 \h </w:instrText>
        </w:r>
        <w:r>
          <w:rPr>
            <w:noProof/>
            <w:webHidden/>
          </w:rPr>
        </w:r>
        <w:r>
          <w:rPr>
            <w:noProof/>
            <w:webHidden/>
          </w:rPr>
          <w:fldChar w:fldCharType="separate"/>
        </w:r>
        <w:r>
          <w:rPr>
            <w:noProof/>
            <w:webHidden/>
          </w:rPr>
          <w:t>10</w:t>
        </w:r>
        <w:r>
          <w:rPr>
            <w:noProof/>
            <w:webHidden/>
          </w:rPr>
          <w:fldChar w:fldCharType="end"/>
        </w:r>
      </w:hyperlink>
    </w:p>
    <w:p w14:paraId="3EE13C71" w14:textId="30FBF7CB" w:rsidR="00DB140D" w:rsidRDefault="00DB140D">
      <w:pPr>
        <w:pStyle w:val="TOC3"/>
        <w:tabs>
          <w:tab w:val="right" w:leader="dot" w:pos="9350"/>
        </w:tabs>
        <w:rPr>
          <w:rFonts w:asciiTheme="minorHAnsi" w:hAnsiTheme="minorHAnsi"/>
          <w:noProof/>
          <w:color w:val="auto"/>
          <w:kern w:val="2"/>
          <w14:ligatures w14:val="standardContextual"/>
        </w:rPr>
      </w:pPr>
      <w:hyperlink w:anchor="_Toc212790794" w:history="1">
        <w:r w:rsidRPr="00317342">
          <w:rPr>
            <w:rStyle w:val="Hyperlink"/>
            <w:noProof/>
          </w:rPr>
          <w:t>Implementation/Methodology</w:t>
        </w:r>
        <w:r>
          <w:rPr>
            <w:noProof/>
            <w:webHidden/>
          </w:rPr>
          <w:tab/>
        </w:r>
        <w:r>
          <w:rPr>
            <w:noProof/>
            <w:webHidden/>
          </w:rPr>
          <w:fldChar w:fldCharType="begin"/>
        </w:r>
        <w:r>
          <w:rPr>
            <w:noProof/>
            <w:webHidden/>
          </w:rPr>
          <w:instrText xml:space="preserve"> PAGEREF _Toc212790794 \h </w:instrText>
        </w:r>
        <w:r>
          <w:rPr>
            <w:noProof/>
            <w:webHidden/>
          </w:rPr>
        </w:r>
        <w:r>
          <w:rPr>
            <w:noProof/>
            <w:webHidden/>
          </w:rPr>
          <w:fldChar w:fldCharType="separate"/>
        </w:r>
        <w:r>
          <w:rPr>
            <w:noProof/>
            <w:webHidden/>
          </w:rPr>
          <w:t>10</w:t>
        </w:r>
        <w:r>
          <w:rPr>
            <w:noProof/>
            <w:webHidden/>
          </w:rPr>
          <w:fldChar w:fldCharType="end"/>
        </w:r>
      </w:hyperlink>
    </w:p>
    <w:p w14:paraId="61D89BA2" w14:textId="27EAC774" w:rsidR="00DB140D" w:rsidRDefault="00DB140D">
      <w:pPr>
        <w:pStyle w:val="TOC3"/>
        <w:tabs>
          <w:tab w:val="right" w:leader="dot" w:pos="9350"/>
        </w:tabs>
        <w:rPr>
          <w:rFonts w:asciiTheme="minorHAnsi" w:hAnsiTheme="minorHAnsi"/>
          <w:noProof/>
          <w:color w:val="auto"/>
          <w:kern w:val="2"/>
          <w14:ligatures w14:val="standardContextual"/>
        </w:rPr>
      </w:pPr>
      <w:hyperlink w:anchor="_Toc212790795" w:history="1">
        <w:r w:rsidRPr="00317342">
          <w:rPr>
            <w:rStyle w:val="Hyperlink"/>
            <w:noProof/>
          </w:rPr>
          <w:t>Results</w:t>
        </w:r>
        <w:r>
          <w:rPr>
            <w:noProof/>
            <w:webHidden/>
          </w:rPr>
          <w:tab/>
        </w:r>
        <w:r>
          <w:rPr>
            <w:noProof/>
            <w:webHidden/>
          </w:rPr>
          <w:fldChar w:fldCharType="begin"/>
        </w:r>
        <w:r>
          <w:rPr>
            <w:noProof/>
            <w:webHidden/>
          </w:rPr>
          <w:instrText xml:space="preserve"> PAGEREF _Toc212790795 \h </w:instrText>
        </w:r>
        <w:r>
          <w:rPr>
            <w:noProof/>
            <w:webHidden/>
          </w:rPr>
        </w:r>
        <w:r>
          <w:rPr>
            <w:noProof/>
            <w:webHidden/>
          </w:rPr>
          <w:fldChar w:fldCharType="separate"/>
        </w:r>
        <w:r>
          <w:rPr>
            <w:noProof/>
            <w:webHidden/>
          </w:rPr>
          <w:t>11</w:t>
        </w:r>
        <w:r>
          <w:rPr>
            <w:noProof/>
            <w:webHidden/>
          </w:rPr>
          <w:fldChar w:fldCharType="end"/>
        </w:r>
      </w:hyperlink>
    </w:p>
    <w:p w14:paraId="4DD774DC" w14:textId="153453C0" w:rsidR="00DB140D" w:rsidRDefault="00DB140D">
      <w:pPr>
        <w:pStyle w:val="TOC2"/>
        <w:tabs>
          <w:tab w:val="right" w:leader="dot" w:pos="9350"/>
        </w:tabs>
        <w:rPr>
          <w:rFonts w:asciiTheme="minorHAnsi" w:hAnsiTheme="minorHAnsi"/>
          <w:noProof/>
          <w:color w:val="auto"/>
          <w:kern w:val="2"/>
          <w14:ligatures w14:val="standardContextual"/>
        </w:rPr>
      </w:pPr>
      <w:hyperlink w:anchor="_Toc212790796" w:history="1">
        <w:r w:rsidRPr="00317342">
          <w:rPr>
            <w:rStyle w:val="Hyperlink"/>
            <w:noProof/>
          </w:rPr>
          <w:t>What were the results of your project?</w:t>
        </w:r>
        <w:r>
          <w:rPr>
            <w:noProof/>
            <w:webHidden/>
          </w:rPr>
          <w:tab/>
        </w:r>
        <w:r>
          <w:rPr>
            <w:noProof/>
            <w:webHidden/>
          </w:rPr>
          <w:fldChar w:fldCharType="begin"/>
        </w:r>
        <w:r>
          <w:rPr>
            <w:noProof/>
            <w:webHidden/>
          </w:rPr>
          <w:instrText xml:space="preserve"> PAGEREF _Toc212790796 \h </w:instrText>
        </w:r>
        <w:r>
          <w:rPr>
            <w:noProof/>
            <w:webHidden/>
          </w:rPr>
        </w:r>
        <w:r>
          <w:rPr>
            <w:noProof/>
            <w:webHidden/>
          </w:rPr>
          <w:fldChar w:fldCharType="separate"/>
        </w:r>
        <w:r>
          <w:rPr>
            <w:noProof/>
            <w:webHidden/>
          </w:rPr>
          <w:t>11</w:t>
        </w:r>
        <w:r>
          <w:rPr>
            <w:noProof/>
            <w:webHidden/>
          </w:rPr>
          <w:fldChar w:fldCharType="end"/>
        </w:r>
      </w:hyperlink>
    </w:p>
    <w:p w14:paraId="5DAB020C" w14:textId="557E627C" w:rsidR="00DB140D" w:rsidRDefault="00DB140D">
      <w:pPr>
        <w:pStyle w:val="TOC2"/>
        <w:tabs>
          <w:tab w:val="right" w:leader="dot" w:pos="9350"/>
        </w:tabs>
        <w:rPr>
          <w:rFonts w:asciiTheme="minorHAnsi" w:hAnsiTheme="minorHAnsi"/>
          <w:noProof/>
          <w:color w:val="auto"/>
          <w:kern w:val="2"/>
          <w14:ligatures w14:val="standardContextual"/>
        </w:rPr>
      </w:pPr>
      <w:hyperlink w:anchor="_Toc212790797" w:history="1">
        <w:r w:rsidRPr="00317342">
          <w:rPr>
            <w:rStyle w:val="Hyperlink"/>
            <w:rFonts w:eastAsia="Times New Roman"/>
            <w:noProof/>
          </w:rPr>
          <w:t>Activity 3</w:t>
        </w:r>
        <w:r>
          <w:rPr>
            <w:noProof/>
            <w:webHidden/>
          </w:rPr>
          <w:tab/>
        </w:r>
        <w:r>
          <w:rPr>
            <w:noProof/>
            <w:webHidden/>
          </w:rPr>
          <w:fldChar w:fldCharType="begin"/>
        </w:r>
        <w:r>
          <w:rPr>
            <w:noProof/>
            <w:webHidden/>
          </w:rPr>
          <w:instrText xml:space="preserve"> PAGEREF _Toc212790797 \h </w:instrText>
        </w:r>
        <w:r>
          <w:rPr>
            <w:noProof/>
            <w:webHidden/>
          </w:rPr>
        </w:r>
        <w:r>
          <w:rPr>
            <w:noProof/>
            <w:webHidden/>
          </w:rPr>
          <w:fldChar w:fldCharType="separate"/>
        </w:r>
        <w:r>
          <w:rPr>
            <w:noProof/>
            <w:webHidden/>
          </w:rPr>
          <w:t>11</w:t>
        </w:r>
        <w:r>
          <w:rPr>
            <w:noProof/>
            <w:webHidden/>
          </w:rPr>
          <w:fldChar w:fldCharType="end"/>
        </w:r>
      </w:hyperlink>
    </w:p>
    <w:p w14:paraId="047A764E" w14:textId="2B354D24" w:rsidR="00DB140D" w:rsidRDefault="00DB140D">
      <w:pPr>
        <w:pStyle w:val="TOC2"/>
        <w:tabs>
          <w:tab w:val="right" w:leader="dot" w:pos="9350"/>
        </w:tabs>
        <w:rPr>
          <w:rFonts w:asciiTheme="minorHAnsi" w:hAnsiTheme="minorHAnsi"/>
          <w:noProof/>
          <w:color w:val="auto"/>
          <w:kern w:val="2"/>
          <w14:ligatures w14:val="standardContextual"/>
        </w:rPr>
      </w:pPr>
      <w:hyperlink w:anchor="_Toc212790798" w:history="1">
        <w:r w:rsidRPr="00317342">
          <w:rPr>
            <w:rStyle w:val="Hyperlink"/>
            <w:noProof/>
          </w:rPr>
          <w:t xml:space="preserve">Provide a title and </w:t>
        </w:r>
        <w:r w:rsidRPr="00317342">
          <w:rPr>
            <w:rStyle w:val="Hyperlink"/>
            <w:b/>
            <w:bCs/>
            <w:noProof/>
          </w:rPr>
          <w:t>brief description</w:t>
        </w:r>
        <w:r w:rsidRPr="00317342">
          <w:rPr>
            <w:rStyle w:val="Hyperlink"/>
            <w:noProof/>
          </w:rPr>
          <w:t xml:space="preserve"> of the project activity</w:t>
        </w:r>
        <w:r>
          <w:rPr>
            <w:noProof/>
            <w:webHidden/>
          </w:rPr>
          <w:tab/>
        </w:r>
        <w:r>
          <w:rPr>
            <w:noProof/>
            <w:webHidden/>
          </w:rPr>
          <w:fldChar w:fldCharType="begin"/>
        </w:r>
        <w:r>
          <w:rPr>
            <w:noProof/>
            <w:webHidden/>
          </w:rPr>
          <w:instrText xml:space="preserve"> PAGEREF _Toc212790798 \h </w:instrText>
        </w:r>
        <w:r>
          <w:rPr>
            <w:noProof/>
            <w:webHidden/>
          </w:rPr>
        </w:r>
        <w:r>
          <w:rPr>
            <w:noProof/>
            <w:webHidden/>
          </w:rPr>
          <w:fldChar w:fldCharType="separate"/>
        </w:r>
        <w:r>
          <w:rPr>
            <w:noProof/>
            <w:webHidden/>
          </w:rPr>
          <w:t>11</w:t>
        </w:r>
        <w:r>
          <w:rPr>
            <w:noProof/>
            <w:webHidden/>
          </w:rPr>
          <w:fldChar w:fldCharType="end"/>
        </w:r>
      </w:hyperlink>
    </w:p>
    <w:p w14:paraId="6919500C" w14:textId="5C8C6883" w:rsidR="00DB140D" w:rsidRDefault="00DB140D">
      <w:pPr>
        <w:pStyle w:val="TOC3"/>
        <w:tabs>
          <w:tab w:val="right" w:leader="dot" w:pos="9350"/>
        </w:tabs>
        <w:rPr>
          <w:rFonts w:asciiTheme="minorHAnsi" w:hAnsiTheme="minorHAnsi"/>
          <w:noProof/>
          <w:color w:val="auto"/>
          <w:kern w:val="2"/>
          <w14:ligatures w14:val="standardContextual"/>
        </w:rPr>
      </w:pPr>
      <w:hyperlink w:anchor="_Toc212790799" w:history="1">
        <w:r w:rsidRPr="00317342">
          <w:rPr>
            <w:rStyle w:val="Hyperlink"/>
            <w:noProof/>
          </w:rPr>
          <w:t>Description of the Participants</w:t>
        </w:r>
        <w:r>
          <w:rPr>
            <w:noProof/>
            <w:webHidden/>
          </w:rPr>
          <w:tab/>
        </w:r>
        <w:r>
          <w:rPr>
            <w:noProof/>
            <w:webHidden/>
          </w:rPr>
          <w:fldChar w:fldCharType="begin"/>
        </w:r>
        <w:r>
          <w:rPr>
            <w:noProof/>
            <w:webHidden/>
          </w:rPr>
          <w:instrText xml:space="preserve"> PAGEREF _Toc212790799 \h </w:instrText>
        </w:r>
        <w:r>
          <w:rPr>
            <w:noProof/>
            <w:webHidden/>
          </w:rPr>
        </w:r>
        <w:r>
          <w:rPr>
            <w:noProof/>
            <w:webHidden/>
          </w:rPr>
          <w:fldChar w:fldCharType="separate"/>
        </w:r>
        <w:r>
          <w:rPr>
            <w:noProof/>
            <w:webHidden/>
          </w:rPr>
          <w:t>11</w:t>
        </w:r>
        <w:r>
          <w:rPr>
            <w:noProof/>
            <w:webHidden/>
          </w:rPr>
          <w:fldChar w:fldCharType="end"/>
        </w:r>
      </w:hyperlink>
    </w:p>
    <w:p w14:paraId="0B20C1AA" w14:textId="34CF9203" w:rsidR="00DB140D" w:rsidRDefault="00DB140D">
      <w:pPr>
        <w:pStyle w:val="TOC3"/>
        <w:tabs>
          <w:tab w:val="right" w:leader="dot" w:pos="9350"/>
        </w:tabs>
        <w:rPr>
          <w:rFonts w:asciiTheme="minorHAnsi" w:hAnsiTheme="minorHAnsi"/>
          <w:noProof/>
          <w:color w:val="auto"/>
          <w:kern w:val="2"/>
          <w14:ligatures w14:val="standardContextual"/>
        </w:rPr>
      </w:pPr>
      <w:hyperlink w:anchor="_Toc212790800" w:history="1">
        <w:r w:rsidRPr="00317342">
          <w:rPr>
            <w:rStyle w:val="Hyperlink"/>
            <w:noProof/>
          </w:rPr>
          <w:t>Implementation/Methodology</w:t>
        </w:r>
        <w:r>
          <w:rPr>
            <w:noProof/>
            <w:webHidden/>
          </w:rPr>
          <w:tab/>
        </w:r>
        <w:r>
          <w:rPr>
            <w:noProof/>
            <w:webHidden/>
          </w:rPr>
          <w:fldChar w:fldCharType="begin"/>
        </w:r>
        <w:r>
          <w:rPr>
            <w:noProof/>
            <w:webHidden/>
          </w:rPr>
          <w:instrText xml:space="preserve"> PAGEREF _Toc212790800 \h </w:instrText>
        </w:r>
        <w:r>
          <w:rPr>
            <w:noProof/>
            <w:webHidden/>
          </w:rPr>
        </w:r>
        <w:r>
          <w:rPr>
            <w:noProof/>
            <w:webHidden/>
          </w:rPr>
          <w:fldChar w:fldCharType="separate"/>
        </w:r>
        <w:r>
          <w:rPr>
            <w:noProof/>
            <w:webHidden/>
          </w:rPr>
          <w:t>11</w:t>
        </w:r>
        <w:r>
          <w:rPr>
            <w:noProof/>
            <w:webHidden/>
          </w:rPr>
          <w:fldChar w:fldCharType="end"/>
        </w:r>
      </w:hyperlink>
    </w:p>
    <w:p w14:paraId="02B2606B" w14:textId="094D99F3" w:rsidR="00DB140D" w:rsidRDefault="00DB140D">
      <w:pPr>
        <w:pStyle w:val="TOC3"/>
        <w:tabs>
          <w:tab w:val="right" w:leader="dot" w:pos="9350"/>
        </w:tabs>
        <w:rPr>
          <w:rFonts w:asciiTheme="minorHAnsi" w:hAnsiTheme="minorHAnsi"/>
          <w:noProof/>
          <w:color w:val="auto"/>
          <w:kern w:val="2"/>
          <w14:ligatures w14:val="standardContextual"/>
        </w:rPr>
      </w:pPr>
      <w:hyperlink w:anchor="_Toc212790801" w:history="1">
        <w:r w:rsidRPr="00317342">
          <w:rPr>
            <w:rStyle w:val="Hyperlink"/>
            <w:noProof/>
          </w:rPr>
          <w:t>Results</w:t>
        </w:r>
        <w:r>
          <w:rPr>
            <w:noProof/>
            <w:webHidden/>
          </w:rPr>
          <w:tab/>
        </w:r>
        <w:r>
          <w:rPr>
            <w:noProof/>
            <w:webHidden/>
          </w:rPr>
          <w:fldChar w:fldCharType="begin"/>
        </w:r>
        <w:r>
          <w:rPr>
            <w:noProof/>
            <w:webHidden/>
          </w:rPr>
          <w:instrText xml:space="preserve"> PAGEREF _Toc212790801 \h </w:instrText>
        </w:r>
        <w:r>
          <w:rPr>
            <w:noProof/>
            <w:webHidden/>
          </w:rPr>
        </w:r>
        <w:r>
          <w:rPr>
            <w:noProof/>
            <w:webHidden/>
          </w:rPr>
          <w:fldChar w:fldCharType="separate"/>
        </w:r>
        <w:r>
          <w:rPr>
            <w:noProof/>
            <w:webHidden/>
          </w:rPr>
          <w:t>11</w:t>
        </w:r>
        <w:r>
          <w:rPr>
            <w:noProof/>
            <w:webHidden/>
          </w:rPr>
          <w:fldChar w:fldCharType="end"/>
        </w:r>
      </w:hyperlink>
    </w:p>
    <w:p w14:paraId="10298B31" w14:textId="0792CC5F" w:rsidR="00DB140D" w:rsidRDefault="00DB140D">
      <w:pPr>
        <w:pStyle w:val="TOC2"/>
        <w:tabs>
          <w:tab w:val="right" w:leader="dot" w:pos="9350"/>
        </w:tabs>
        <w:rPr>
          <w:rFonts w:asciiTheme="minorHAnsi" w:hAnsiTheme="minorHAnsi"/>
          <w:noProof/>
          <w:color w:val="auto"/>
          <w:kern w:val="2"/>
          <w14:ligatures w14:val="standardContextual"/>
        </w:rPr>
      </w:pPr>
      <w:hyperlink w:anchor="_Toc212790802" w:history="1">
        <w:r w:rsidRPr="00317342">
          <w:rPr>
            <w:rStyle w:val="Hyperlink"/>
            <w:noProof/>
          </w:rPr>
          <w:t>What were the results of your project?</w:t>
        </w:r>
        <w:r>
          <w:rPr>
            <w:noProof/>
            <w:webHidden/>
          </w:rPr>
          <w:tab/>
        </w:r>
        <w:r>
          <w:rPr>
            <w:noProof/>
            <w:webHidden/>
          </w:rPr>
          <w:fldChar w:fldCharType="begin"/>
        </w:r>
        <w:r>
          <w:rPr>
            <w:noProof/>
            <w:webHidden/>
          </w:rPr>
          <w:instrText xml:space="preserve"> PAGEREF _Toc212790802 \h </w:instrText>
        </w:r>
        <w:r>
          <w:rPr>
            <w:noProof/>
            <w:webHidden/>
          </w:rPr>
        </w:r>
        <w:r>
          <w:rPr>
            <w:noProof/>
            <w:webHidden/>
          </w:rPr>
          <w:fldChar w:fldCharType="separate"/>
        </w:r>
        <w:r>
          <w:rPr>
            <w:noProof/>
            <w:webHidden/>
          </w:rPr>
          <w:t>11</w:t>
        </w:r>
        <w:r>
          <w:rPr>
            <w:noProof/>
            <w:webHidden/>
          </w:rPr>
          <w:fldChar w:fldCharType="end"/>
        </w:r>
      </w:hyperlink>
    </w:p>
    <w:p w14:paraId="24CD91A0" w14:textId="7B8FF7DB"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03" w:history="1">
        <w:r w:rsidRPr="00317342">
          <w:rPr>
            <w:rStyle w:val="Hyperlink"/>
            <w:rFonts w:eastAsia="Times New Roman"/>
            <w:noProof/>
          </w:rPr>
          <w:t>Capstone Discussion</w:t>
        </w:r>
        <w:r>
          <w:rPr>
            <w:noProof/>
            <w:webHidden/>
          </w:rPr>
          <w:tab/>
        </w:r>
        <w:r>
          <w:rPr>
            <w:noProof/>
            <w:webHidden/>
          </w:rPr>
          <w:fldChar w:fldCharType="begin"/>
        </w:r>
        <w:r>
          <w:rPr>
            <w:noProof/>
            <w:webHidden/>
          </w:rPr>
          <w:instrText xml:space="preserve"> PAGEREF _Toc212790803 \h </w:instrText>
        </w:r>
        <w:r>
          <w:rPr>
            <w:noProof/>
            <w:webHidden/>
          </w:rPr>
        </w:r>
        <w:r>
          <w:rPr>
            <w:noProof/>
            <w:webHidden/>
          </w:rPr>
          <w:fldChar w:fldCharType="separate"/>
        </w:r>
        <w:r>
          <w:rPr>
            <w:noProof/>
            <w:webHidden/>
          </w:rPr>
          <w:t>12</w:t>
        </w:r>
        <w:r>
          <w:rPr>
            <w:noProof/>
            <w:webHidden/>
          </w:rPr>
          <w:fldChar w:fldCharType="end"/>
        </w:r>
      </w:hyperlink>
    </w:p>
    <w:p w14:paraId="7D5861CA" w14:textId="5BA81406" w:rsidR="00DB140D" w:rsidRDefault="00DB140D">
      <w:pPr>
        <w:pStyle w:val="TOC2"/>
        <w:tabs>
          <w:tab w:val="right" w:leader="dot" w:pos="9350"/>
        </w:tabs>
        <w:rPr>
          <w:rFonts w:asciiTheme="minorHAnsi" w:hAnsiTheme="minorHAnsi"/>
          <w:noProof/>
          <w:color w:val="auto"/>
          <w:kern w:val="2"/>
          <w14:ligatures w14:val="standardContextual"/>
        </w:rPr>
      </w:pPr>
      <w:hyperlink w:anchor="_Toc212790804" w:history="1">
        <w:r w:rsidRPr="00317342">
          <w:rPr>
            <w:rStyle w:val="Hyperlink"/>
            <w:noProof/>
          </w:rPr>
          <w:t>Evaluation of the Captone Project (Activity 1)  and Correlation with Literature</w:t>
        </w:r>
        <w:r>
          <w:rPr>
            <w:noProof/>
            <w:webHidden/>
          </w:rPr>
          <w:tab/>
        </w:r>
        <w:r>
          <w:rPr>
            <w:noProof/>
            <w:webHidden/>
          </w:rPr>
          <w:fldChar w:fldCharType="begin"/>
        </w:r>
        <w:r>
          <w:rPr>
            <w:noProof/>
            <w:webHidden/>
          </w:rPr>
          <w:instrText xml:space="preserve"> PAGEREF _Toc212790804 \h </w:instrText>
        </w:r>
        <w:r>
          <w:rPr>
            <w:noProof/>
            <w:webHidden/>
          </w:rPr>
        </w:r>
        <w:r>
          <w:rPr>
            <w:noProof/>
            <w:webHidden/>
          </w:rPr>
          <w:fldChar w:fldCharType="separate"/>
        </w:r>
        <w:r>
          <w:rPr>
            <w:noProof/>
            <w:webHidden/>
          </w:rPr>
          <w:t>12</w:t>
        </w:r>
        <w:r>
          <w:rPr>
            <w:noProof/>
            <w:webHidden/>
          </w:rPr>
          <w:fldChar w:fldCharType="end"/>
        </w:r>
      </w:hyperlink>
    </w:p>
    <w:p w14:paraId="42AC8B34" w14:textId="75D48821" w:rsidR="00DB140D" w:rsidRDefault="00DB140D">
      <w:pPr>
        <w:pStyle w:val="TOC2"/>
        <w:tabs>
          <w:tab w:val="right" w:leader="dot" w:pos="9350"/>
        </w:tabs>
        <w:rPr>
          <w:rFonts w:asciiTheme="minorHAnsi" w:hAnsiTheme="minorHAnsi"/>
          <w:noProof/>
          <w:color w:val="auto"/>
          <w:kern w:val="2"/>
          <w14:ligatures w14:val="standardContextual"/>
        </w:rPr>
      </w:pPr>
      <w:hyperlink w:anchor="_Toc212790805" w:history="1">
        <w:r w:rsidRPr="00317342">
          <w:rPr>
            <w:rStyle w:val="Hyperlink"/>
            <w:noProof/>
          </w:rPr>
          <w:t>Evaluation of the Entire Capstone Process</w:t>
        </w:r>
        <w:r>
          <w:rPr>
            <w:noProof/>
            <w:webHidden/>
          </w:rPr>
          <w:tab/>
        </w:r>
        <w:r>
          <w:rPr>
            <w:noProof/>
            <w:webHidden/>
          </w:rPr>
          <w:fldChar w:fldCharType="begin"/>
        </w:r>
        <w:r>
          <w:rPr>
            <w:noProof/>
            <w:webHidden/>
          </w:rPr>
          <w:instrText xml:space="preserve"> PAGEREF _Toc212790805 \h </w:instrText>
        </w:r>
        <w:r>
          <w:rPr>
            <w:noProof/>
            <w:webHidden/>
          </w:rPr>
        </w:r>
        <w:r>
          <w:rPr>
            <w:noProof/>
            <w:webHidden/>
          </w:rPr>
          <w:fldChar w:fldCharType="separate"/>
        </w:r>
        <w:r>
          <w:rPr>
            <w:noProof/>
            <w:webHidden/>
          </w:rPr>
          <w:t>12</w:t>
        </w:r>
        <w:r>
          <w:rPr>
            <w:noProof/>
            <w:webHidden/>
          </w:rPr>
          <w:fldChar w:fldCharType="end"/>
        </w:r>
      </w:hyperlink>
    </w:p>
    <w:p w14:paraId="7065174A" w14:textId="7C8455B9" w:rsidR="00DB140D" w:rsidRDefault="00DB140D">
      <w:pPr>
        <w:pStyle w:val="TOC3"/>
        <w:tabs>
          <w:tab w:val="right" w:leader="dot" w:pos="9350"/>
        </w:tabs>
        <w:rPr>
          <w:rFonts w:asciiTheme="minorHAnsi" w:hAnsiTheme="minorHAnsi"/>
          <w:noProof/>
          <w:color w:val="auto"/>
          <w:kern w:val="2"/>
          <w14:ligatures w14:val="standardContextual"/>
        </w:rPr>
      </w:pPr>
      <w:hyperlink w:anchor="_Toc212790806" w:history="1">
        <w:r w:rsidRPr="00317342">
          <w:rPr>
            <w:rStyle w:val="Hyperlink"/>
            <w:noProof/>
          </w:rPr>
          <w:t>Planning (Approx. 1 paragraph)</w:t>
        </w:r>
        <w:r>
          <w:rPr>
            <w:noProof/>
            <w:webHidden/>
          </w:rPr>
          <w:tab/>
        </w:r>
        <w:r>
          <w:rPr>
            <w:noProof/>
            <w:webHidden/>
          </w:rPr>
          <w:fldChar w:fldCharType="begin"/>
        </w:r>
        <w:r>
          <w:rPr>
            <w:noProof/>
            <w:webHidden/>
          </w:rPr>
          <w:instrText xml:space="preserve"> PAGEREF _Toc212790806 \h </w:instrText>
        </w:r>
        <w:r>
          <w:rPr>
            <w:noProof/>
            <w:webHidden/>
          </w:rPr>
        </w:r>
        <w:r>
          <w:rPr>
            <w:noProof/>
            <w:webHidden/>
          </w:rPr>
          <w:fldChar w:fldCharType="separate"/>
        </w:r>
        <w:r>
          <w:rPr>
            <w:noProof/>
            <w:webHidden/>
          </w:rPr>
          <w:t>12</w:t>
        </w:r>
        <w:r>
          <w:rPr>
            <w:noProof/>
            <w:webHidden/>
          </w:rPr>
          <w:fldChar w:fldCharType="end"/>
        </w:r>
      </w:hyperlink>
    </w:p>
    <w:p w14:paraId="713B6412" w14:textId="64DA8D57" w:rsidR="00DB140D" w:rsidRDefault="00DB140D">
      <w:pPr>
        <w:pStyle w:val="TOC3"/>
        <w:tabs>
          <w:tab w:val="right" w:leader="dot" w:pos="9350"/>
        </w:tabs>
        <w:rPr>
          <w:rFonts w:asciiTheme="minorHAnsi" w:hAnsiTheme="minorHAnsi"/>
          <w:noProof/>
          <w:color w:val="auto"/>
          <w:kern w:val="2"/>
          <w14:ligatures w14:val="standardContextual"/>
        </w:rPr>
      </w:pPr>
      <w:hyperlink w:anchor="_Toc212790807" w:history="1">
        <w:r w:rsidRPr="00317342">
          <w:rPr>
            <w:rStyle w:val="Hyperlink"/>
            <w:noProof/>
          </w:rPr>
          <w:t>Implementation (Approx. 1 paragraph)</w:t>
        </w:r>
        <w:r>
          <w:rPr>
            <w:noProof/>
            <w:webHidden/>
          </w:rPr>
          <w:tab/>
        </w:r>
        <w:r>
          <w:rPr>
            <w:noProof/>
            <w:webHidden/>
          </w:rPr>
          <w:fldChar w:fldCharType="begin"/>
        </w:r>
        <w:r>
          <w:rPr>
            <w:noProof/>
            <w:webHidden/>
          </w:rPr>
          <w:instrText xml:space="preserve"> PAGEREF _Toc212790807 \h </w:instrText>
        </w:r>
        <w:r>
          <w:rPr>
            <w:noProof/>
            <w:webHidden/>
          </w:rPr>
        </w:r>
        <w:r>
          <w:rPr>
            <w:noProof/>
            <w:webHidden/>
          </w:rPr>
          <w:fldChar w:fldCharType="separate"/>
        </w:r>
        <w:r>
          <w:rPr>
            <w:noProof/>
            <w:webHidden/>
          </w:rPr>
          <w:t>12</w:t>
        </w:r>
        <w:r>
          <w:rPr>
            <w:noProof/>
            <w:webHidden/>
          </w:rPr>
          <w:fldChar w:fldCharType="end"/>
        </w:r>
      </w:hyperlink>
    </w:p>
    <w:p w14:paraId="0E7AFFDA" w14:textId="09E2FC54" w:rsidR="00DB140D" w:rsidRDefault="00DB140D">
      <w:pPr>
        <w:pStyle w:val="TOC3"/>
        <w:tabs>
          <w:tab w:val="right" w:leader="dot" w:pos="9350"/>
        </w:tabs>
        <w:rPr>
          <w:rFonts w:asciiTheme="minorHAnsi" w:hAnsiTheme="minorHAnsi"/>
          <w:noProof/>
          <w:color w:val="auto"/>
          <w:kern w:val="2"/>
          <w14:ligatures w14:val="standardContextual"/>
        </w:rPr>
      </w:pPr>
      <w:hyperlink w:anchor="_Toc212790808" w:history="1">
        <w:r w:rsidRPr="00317342">
          <w:rPr>
            <w:rStyle w:val="Hyperlink"/>
            <w:noProof/>
          </w:rPr>
          <w:t>Reflection</w:t>
        </w:r>
        <w:r>
          <w:rPr>
            <w:noProof/>
            <w:webHidden/>
          </w:rPr>
          <w:tab/>
        </w:r>
        <w:r>
          <w:rPr>
            <w:noProof/>
            <w:webHidden/>
          </w:rPr>
          <w:fldChar w:fldCharType="begin"/>
        </w:r>
        <w:r>
          <w:rPr>
            <w:noProof/>
            <w:webHidden/>
          </w:rPr>
          <w:instrText xml:space="preserve"> PAGEREF _Toc212790808 \h </w:instrText>
        </w:r>
        <w:r>
          <w:rPr>
            <w:noProof/>
            <w:webHidden/>
          </w:rPr>
        </w:r>
        <w:r>
          <w:rPr>
            <w:noProof/>
            <w:webHidden/>
          </w:rPr>
          <w:fldChar w:fldCharType="separate"/>
        </w:r>
        <w:r>
          <w:rPr>
            <w:noProof/>
            <w:webHidden/>
          </w:rPr>
          <w:t>12</w:t>
        </w:r>
        <w:r>
          <w:rPr>
            <w:noProof/>
            <w:webHidden/>
          </w:rPr>
          <w:fldChar w:fldCharType="end"/>
        </w:r>
      </w:hyperlink>
    </w:p>
    <w:p w14:paraId="1FB604AC" w14:textId="0FF4FD84" w:rsidR="00DB140D" w:rsidRDefault="00DB140D">
      <w:pPr>
        <w:pStyle w:val="TOC2"/>
        <w:tabs>
          <w:tab w:val="right" w:leader="dot" w:pos="9350"/>
        </w:tabs>
        <w:rPr>
          <w:rFonts w:asciiTheme="minorHAnsi" w:hAnsiTheme="minorHAnsi"/>
          <w:noProof/>
          <w:color w:val="auto"/>
          <w:kern w:val="2"/>
          <w14:ligatures w14:val="standardContextual"/>
        </w:rPr>
      </w:pPr>
      <w:hyperlink w:anchor="_Toc212790809" w:history="1">
        <w:r w:rsidRPr="00317342">
          <w:rPr>
            <w:rStyle w:val="Hyperlink"/>
            <w:noProof/>
          </w:rPr>
          <w:t>Recommendations for Practice, Policy, and/or Education</w:t>
        </w:r>
        <w:r>
          <w:rPr>
            <w:noProof/>
            <w:webHidden/>
          </w:rPr>
          <w:tab/>
        </w:r>
        <w:r>
          <w:rPr>
            <w:noProof/>
            <w:webHidden/>
          </w:rPr>
          <w:fldChar w:fldCharType="begin"/>
        </w:r>
        <w:r>
          <w:rPr>
            <w:noProof/>
            <w:webHidden/>
          </w:rPr>
          <w:instrText xml:space="preserve"> PAGEREF _Toc212790809 \h </w:instrText>
        </w:r>
        <w:r>
          <w:rPr>
            <w:noProof/>
            <w:webHidden/>
          </w:rPr>
        </w:r>
        <w:r>
          <w:rPr>
            <w:noProof/>
            <w:webHidden/>
          </w:rPr>
          <w:fldChar w:fldCharType="separate"/>
        </w:r>
        <w:r>
          <w:rPr>
            <w:noProof/>
            <w:webHidden/>
          </w:rPr>
          <w:t>12</w:t>
        </w:r>
        <w:r>
          <w:rPr>
            <w:noProof/>
            <w:webHidden/>
          </w:rPr>
          <w:fldChar w:fldCharType="end"/>
        </w:r>
      </w:hyperlink>
    </w:p>
    <w:p w14:paraId="24DDEFFC" w14:textId="740D0213"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0" w:history="1">
        <w:r w:rsidRPr="00317342">
          <w:rPr>
            <w:rStyle w:val="Hyperlink"/>
            <w:rFonts w:eastAsia="Times New Roman"/>
            <w:noProof/>
          </w:rPr>
          <w:t>Reflective Synthesis/ Creative Epilogue</w:t>
        </w:r>
        <w:r>
          <w:rPr>
            <w:noProof/>
            <w:webHidden/>
          </w:rPr>
          <w:tab/>
        </w:r>
        <w:r>
          <w:rPr>
            <w:noProof/>
            <w:webHidden/>
          </w:rPr>
          <w:fldChar w:fldCharType="begin"/>
        </w:r>
        <w:r>
          <w:rPr>
            <w:noProof/>
            <w:webHidden/>
          </w:rPr>
          <w:instrText xml:space="preserve"> PAGEREF _Toc212790810 \h </w:instrText>
        </w:r>
        <w:r>
          <w:rPr>
            <w:noProof/>
            <w:webHidden/>
          </w:rPr>
        </w:r>
        <w:r>
          <w:rPr>
            <w:noProof/>
            <w:webHidden/>
          </w:rPr>
          <w:fldChar w:fldCharType="separate"/>
        </w:r>
        <w:r>
          <w:rPr>
            <w:noProof/>
            <w:webHidden/>
          </w:rPr>
          <w:t>13</w:t>
        </w:r>
        <w:r>
          <w:rPr>
            <w:noProof/>
            <w:webHidden/>
          </w:rPr>
          <w:fldChar w:fldCharType="end"/>
        </w:r>
      </w:hyperlink>
    </w:p>
    <w:p w14:paraId="714C648B" w14:textId="7F71934C"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1" w:history="1">
        <w:r w:rsidRPr="00317342">
          <w:rPr>
            <w:rStyle w:val="Hyperlink"/>
            <w:rFonts w:eastAsia="Times New Roman"/>
            <w:noProof/>
          </w:rPr>
          <w:t>Appendix A: Literature Table</w:t>
        </w:r>
        <w:r>
          <w:rPr>
            <w:noProof/>
            <w:webHidden/>
          </w:rPr>
          <w:tab/>
        </w:r>
        <w:r>
          <w:rPr>
            <w:noProof/>
            <w:webHidden/>
          </w:rPr>
          <w:fldChar w:fldCharType="begin"/>
        </w:r>
        <w:r>
          <w:rPr>
            <w:noProof/>
            <w:webHidden/>
          </w:rPr>
          <w:instrText xml:space="preserve"> PAGEREF _Toc212790811 \h </w:instrText>
        </w:r>
        <w:r>
          <w:rPr>
            <w:noProof/>
            <w:webHidden/>
          </w:rPr>
        </w:r>
        <w:r>
          <w:rPr>
            <w:noProof/>
            <w:webHidden/>
          </w:rPr>
          <w:fldChar w:fldCharType="separate"/>
        </w:r>
        <w:r>
          <w:rPr>
            <w:noProof/>
            <w:webHidden/>
          </w:rPr>
          <w:t>14</w:t>
        </w:r>
        <w:r>
          <w:rPr>
            <w:noProof/>
            <w:webHidden/>
          </w:rPr>
          <w:fldChar w:fldCharType="end"/>
        </w:r>
      </w:hyperlink>
    </w:p>
    <w:p w14:paraId="1ABA2C13" w14:textId="2511E5E8"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2" w:history="1">
        <w:r w:rsidRPr="00317342">
          <w:rPr>
            <w:rStyle w:val="Hyperlink"/>
            <w:noProof/>
          </w:rPr>
          <w:t>Appendix B: Scoping Review</w:t>
        </w:r>
        <w:r>
          <w:rPr>
            <w:noProof/>
            <w:webHidden/>
          </w:rPr>
          <w:tab/>
        </w:r>
        <w:r>
          <w:rPr>
            <w:noProof/>
            <w:webHidden/>
          </w:rPr>
          <w:fldChar w:fldCharType="begin"/>
        </w:r>
        <w:r>
          <w:rPr>
            <w:noProof/>
            <w:webHidden/>
          </w:rPr>
          <w:instrText xml:space="preserve"> PAGEREF _Toc212790812 \h </w:instrText>
        </w:r>
        <w:r>
          <w:rPr>
            <w:noProof/>
            <w:webHidden/>
          </w:rPr>
        </w:r>
        <w:r>
          <w:rPr>
            <w:noProof/>
            <w:webHidden/>
          </w:rPr>
          <w:fldChar w:fldCharType="separate"/>
        </w:r>
        <w:r>
          <w:rPr>
            <w:noProof/>
            <w:webHidden/>
          </w:rPr>
          <w:t>15</w:t>
        </w:r>
        <w:r>
          <w:rPr>
            <w:noProof/>
            <w:webHidden/>
          </w:rPr>
          <w:fldChar w:fldCharType="end"/>
        </w:r>
      </w:hyperlink>
    </w:p>
    <w:p w14:paraId="733986E0" w14:textId="33CE0509"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3" w:history="1">
        <w:r w:rsidRPr="00317342">
          <w:rPr>
            <w:rStyle w:val="Hyperlink"/>
            <w:noProof/>
          </w:rPr>
          <w:t>Appendix C: IRB Application</w:t>
        </w:r>
        <w:r>
          <w:rPr>
            <w:noProof/>
            <w:webHidden/>
          </w:rPr>
          <w:tab/>
        </w:r>
        <w:r>
          <w:rPr>
            <w:noProof/>
            <w:webHidden/>
          </w:rPr>
          <w:fldChar w:fldCharType="begin"/>
        </w:r>
        <w:r>
          <w:rPr>
            <w:noProof/>
            <w:webHidden/>
          </w:rPr>
          <w:instrText xml:space="preserve"> PAGEREF _Toc212790813 \h </w:instrText>
        </w:r>
        <w:r>
          <w:rPr>
            <w:noProof/>
            <w:webHidden/>
          </w:rPr>
        </w:r>
        <w:r>
          <w:rPr>
            <w:noProof/>
            <w:webHidden/>
          </w:rPr>
          <w:fldChar w:fldCharType="separate"/>
        </w:r>
        <w:r>
          <w:rPr>
            <w:noProof/>
            <w:webHidden/>
          </w:rPr>
          <w:t>16</w:t>
        </w:r>
        <w:r>
          <w:rPr>
            <w:noProof/>
            <w:webHidden/>
          </w:rPr>
          <w:fldChar w:fldCharType="end"/>
        </w:r>
      </w:hyperlink>
    </w:p>
    <w:p w14:paraId="00F84580" w14:textId="0CB4528B"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4" w:history="1">
        <w:r w:rsidRPr="00317342">
          <w:rPr>
            <w:rStyle w:val="Hyperlink"/>
            <w:noProof/>
          </w:rPr>
          <w:t>Appendix E: Capstone Goals and Objectives for a Capstone Project Table and a Capstone Experience Table</w:t>
        </w:r>
        <w:r>
          <w:rPr>
            <w:noProof/>
            <w:webHidden/>
          </w:rPr>
          <w:tab/>
        </w:r>
        <w:r>
          <w:rPr>
            <w:noProof/>
            <w:webHidden/>
          </w:rPr>
          <w:fldChar w:fldCharType="begin"/>
        </w:r>
        <w:r>
          <w:rPr>
            <w:noProof/>
            <w:webHidden/>
          </w:rPr>
          <w:instrText xml:space="preserve"> PAGEREF _Toc212790814 \h </w:instrText>
        </w:r>
        <w:r>
          <w:rPr>
            <w:noProof/>
            <w:webHidden/>
          </w:rPr>
        </w:r>
        <w:r>
          <w:rPr>
            <w:noProof/>
            <w:webHidden/>
          </w:rPr>
          <w:fldChar w:fldCharType="separate"/>
        </w:r>
        <w:r>
          <w:rPr>
            <w:noProof/>
            <w:webHidden/>
          </w:rPr>
          <w:t>17</w:t>
        </w:r>
        <w:r>
          <w:rPr>
            <w:noProof/>
            <w:webHidden/>
          </w:rPr>
          <w:fldChar w:fldCharType="end"/>
        </w:r>
      </w:hyperlink>
    </w:p>
    <w:p w14:paraId="4F8EF838" w14:textId="3BE413F6"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5" w:history="1">
        <w:r w:rsidRPr="00317342">
          <w:rPr>
            <w:rStyle w:val="Hyperlink"/>
            <w:noProof/>
          </w:rPr>
          <w:t>Appendix F: Signed Memorandum of Understanding</w:t>
        </w:r>
        <w:r>
          <w:rPr>
            <w:noProof/>
            <w:webHidden/>
          </w:rPr>
          <w:tab/>
        </w:r>
        <w:r>
          <w:rPr>
            <w:noProof/>
            <w:webHidden/>
          </w:rPr>
          <w:fldChar w:fldCharType="begin"/>
        </w:r>
        <w:r>
          <w:rPr>
            <w:noProof/>
            <w:webHidden/>
          </w:rPr>
          <w:instrText xml:space="preserve"> PAGEREF _Toc212790815 \h </w:instrText>
        </w:r>
        <w:r>
          <w:rPr>
            <w:noProof/>
            <w:webHidden/>
          </w:rPr>
        </w:r>
        <w:r>
          <w:rPr>
            <w:noProof/>
            <w:webHidden/>
          </w:rPr>
          <w:fldChar w:fldCharType="separate"/>
        </w:r>
        <w:r>
          <w:rPr>
            <w:noProof/>
            <w:webHidden/>
          </w:rPr>
          <w:t>18</w:t>
        </w:r>
        <w:r>
          <w:rPr>
            <w:noProof/>
            <w:webHidden/>
          </w:rPr>
          <w:fldChar w:fldCharType="end"/>
        </w:r>
      </w:hyperlink>
    </w:p>
    <w:p w14:paraId="3AD56971" w14:textId="73D8185F"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6" w:history="1">
        <w:r w:rsidRPr="00317342">
          <w:rPr>
            <w:rStyle w:val="Hyperlink"/>
            <w:rFonts w:eastAsia="Times New Roman"/>
            <w:noProof/>
          </w:rPr>
          <w:t>Appendix G: IRB Letter of Response</w:t>
        </w:r>
        <w:r>
          <w:rPr>
            <w:noProof/>
            <w:webHidden/>
          </w:rPr>
          <w:tab/>
        </w:r>
        <w:r>
          <w:rPr>
            <w:noProof/>
            <w:webHidden/>
          </w:rPr>
          <w:fldChar w:fldCharType="begin"/>
        </w:r>
        <w:r>
          <w:rPr>
            <w:noProof/>
            <w:webHidden/>
          </w:rPr>
          <w:instrText xml:space="preserve"> PAGEREF _Toc212790816 \h </w:instrText>
        </w:r>
        <w:r>
          <w:rPr>
            <w:noProof/>
            <w:webHidden/>
          </w:rPr>
        </w:r>
        <w:r>
          <w:rPr>
            <w:noProof/>
            <w:webHidden/>
          </w:rPr>
          <w:fldChar w:fldCharType="separate"/>
        </w:r>
        <w:r>
          <w:rPr>
            <w:noProof/>
            <w:webHidden/>
          </w:rPr>
          <w:t>19</w:t>
        </w:r>
        <w:r>
          <w:rPr>
            <w:noProof/>
            <w:webHidden/>
          </w:rPr>
          <w:fldChar w:fldCharType="end"/>
        </w:r>
      </w:hyperlink>
    </w:p>
    <w:p w14:paraId="283AE4FA" w14:textId="60F6D4AA" w:rsidR="00DB140D" w:rsidRDefault="00DB140D">
      <w:pPr>
        <w:pStyle w:val="TOC1"/>
        <w:tabs>
          <w:tab w:val="right" w:leader="dot" w:pos="9350"/>
        </w:tabs>
        <w:rPr>
          <w:rFonts w:asciiTheme="minorHAnsi" w:hAnsiTheme="minorHAnsi" w:cstheme="minorBidi"/>
          <w:noProof/>
          <w:color w:val="auto"/>
          <w:kern w:val="2"/>
          <w14:ligatures w14:val="standardContextual"/>
        </w:rPr>
      </w:pPr>
      <w:hyperlink w:anchor="_Toc212790817" w:history="1">
        <w:r w:rsidRPr="00317342">
          <w:rPr>
            <w:rStyle w:val="Hyperlink"/>
            <w:rFonts w:eastAsia="Times New Roman"/>
            <w:noProof/>
          </w:rPr>
          <w:t>Appendix H: Week-by-Week Project Plan</w:t>
        </w:r>
        <w:r>
          <w:rPr>
            <w:noProof/>
            <w:webHidden/>
          </w:rPr>
          <w:tab/>
        </w:r>
        <w:r>
          <w:rPr>
            <w:noProof/>
            <w:webHidden/>
          </w:rPr>
          <w:fldChar w:fldCharType="begin"/>
        </w:r>
        <w:r>
          <w:rPr>
            <w:noProof/>
            <w:webHidden/>
          </w:rPr>
          <w:instrText xml:space="preserve"> PAGEREF _Toc212790817 \h </w:instrText>
        </w:r>
        <w:r>
          <w:rPr>
            <w:noProof/>
            <w:webHidden/>
          </w:rPr>
        </w:r>
        <w:r>
          <w:rPr>
            <w:noProof/>
            <w:webHidden/>
          </w:rPr>
          <w:fldChar w:fldCharType="separate"/>
        </w:r>
        <w:r>
          <w:rPr>
            <w:noProof/>
            <w:webHidden/>
          </w:rPr>
          <w:t>20</w:t>
        </w:r>
        <w:r>
          <w:rPr>
            <w:noProof/>
            <w:webHidden/>
          </w:rPr>
          <w:fldChar w:fldCharType="end"/>
        </w:r>
      </w:hyperlink>
    </w:p>
    <w:p w14:paraId="30C4C03F" w14:textId="766F04E3" w:rsidR="00E85C07" w:rsidRDefault="00DB140D" w:rsidP="000B697A">
      <w:pPr>
        <w:pStyle w:val="Heading5"/>
        <w:rPr>
          <w:rFonts w:eastAsia="Times New Roman"/>
        </w:rPr>
      </w:pPr>
      <w:r>
        <w:rPr>
          <w:rFonts w:eastAsia="Times New Roman" w:cs="Times New Roman (Body CS)"/>
          <w:sz w:val="24"/>
        </w:rPr>
        <w:fldChar w:fldCharType="end"/>
      </w:r>
    </w:p>
    <w:p w14:paraId="0C953D76" w14:textId="77777777" w:rsidR="00E85C07" w:rsidRDefault="00E85C07" w:rsidP="000B697A">
      <w:pPr>
        <w:pStyle w:val="Heading5"/>
        <w:rPr>
          <w:rFonts w:eastAsia="Times New Roman"/>
        </w:rPr>
      </w:pPr>
    </w:p>
    <w:p w14:paraId="01CB4E88" w14:textId="4499FFE3" w:rsidR="00E85C07" w:rsidRDefault="00E85C07" w:rsidP="7ED78949">
      <w:pPr>
        <w:rPr>
          <w:rFonts w:eastAsia="Times New Roman"/>
        </w:rPr>
      </w:pPr>
    </w:p>
    <w:p w14:paraId="77B0D985" w14:textId="77777777" w:rsidR="00BE177C" w:rsidRDefault="00CD441C" w:rsidP="00CD441C">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 xml:space="preserve"> </w:t>
      </w:r>
    </w:p>
    <w:p w14:paraId="498921ED" w14:textId="77777777" w:rsidR="00BE177C" w:rsidRDefault="00BE177C">
      <w:pPr>
        <w:rPr>
          <w:rFonts w:asciiTheme="minorHAnsi" w:eastAsia="Times New Roman" w:hAnsiTheme="minorHAnsi" w:cstheme="minorHAnsi"/>
          <w:color w:val="auto"/>
        </w:rPr>
      </w:pPr>
      <w:r>
        <w:rPr>
          <w:rFonts w:asciiTheme="minorHAnsi" w:eastAsia="Times New Roman" w:hAnsiTheme="minorHAnsi" w:cstheme="minorHAnsi"/>
          <w:color w:val="auto"/>
        </w:rPr>
        <w:br w:type="page"/>
      </w:r>
    </w:p>
    <w:p w14:paraId="56967BCC" w14:textId="5695BD39" w:rsidR="00CD441C" w:rsidRDefault="00CD441C" w:rsidP="00CD441C">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lastRenderedPageBreak/>
        <w:t>INSERT STATEMENT HERE</w:t>
      </w:r>
    </w:p>
    <w:p w14:paraId="66181254" w14:textId="77777777" w:rsidR="00CD441C" w:rsidRDefault="00CD441C" w:rsidP="00CD441C">
      <w:pPr>
        <w:spacing w:before="100" w:beforeAutospacing="1" w:after="100" w:afterAutospacing="1"/>
        <w:rPr>
          <w:rFonts w:asciiTheme="minorHAnsi" w:eastAsia="Times New Roman" w:hAnsiTheme="minorHAnsi" w:cstheme="minorHAnsi"/>
          <w:color w:val="auto"/>
        </w:rPr>
      </w:pPr>
    </w:p>
    <w:p w14:paraId="607AEB1D" w14:textId="77777777" w:rsidR="00CD441C" w:rsidRDefault="00CD441C" w:rsidP="00CD441C">
      <w:pPr>
        <w:spacing w:before="100" w:beforeAutospacing="1" w:after="100" w:afterAutospacing="1"/>
        <w:rPr>
          <w:rFonts w:asciiTheme="minorHAnsi" w:eastAsia="Times New Roman" w:hAnsiTheme="minorHAnsi" w:cstheme="minorHAnsi"/>
          <w:color w:val="auto"/>
        </w:rPr>
      </w:pPr>
    </w:p>
    <w:p w14:paraId="5520A684" w14:textId="77777777" w:rsidR="00CD441C" w:rsidRDefault="00CD441C" w:rsidP="00CD441C">
      <w:pPr>
        <w:spacing w:before="100" w:beforeAutospacing="1" w:after="100" w:afterAutospacing="1"/>
        <w:rPr>
          <w:rFonts w:asciiTheme="minorHAnsi" w:eastAsia="Times New Roman" w:hAnsiTheme="minorHAnsi" w:cstheme="minorHAnsi"/>
          <w:color w:val="auto"/>
        </w:rPr>
      </w:pPr>
    </w:p>
    <w:p w14:paraId="1C328CDB" w14:textId="77777777" w:rsidR="00CD441C" w:rsidRPr="00141FF7" w:rsidRDefault="00CD441C" w:rsidP="00CD441C">
      <w:pPr>
        <w:spacing w:before="100" w:beforeAutospacing="1" w:after="100" w:afterAutospacing="1"/>
        <w:rPr>
          <w:rFonts w:asciiTheme="minorHAnsi" w:eastAsia="Times New Roman" w:hAnsiTheme="minorHAnsi" w:cstheme="minorHAnsi"/>
          <w:color w:val="auto"/>
        </w:rPr>
      </w:pPr>
    </w:p>
    <w:p w14:paraId="44841CD2" w14:textId="2865F0B3" w:rsidR="00CD441C" w:rsidRPr="00386E51" w:rsidRDefault="00CD441C" w:rsidP="00CD441C">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w:t>
      </w:r>
      <w:r w:rsidR="000B53CD" w:rsidRPr="000B53CD">
        <w:rPr>
          <w:rFonts w:asciiTheme="minorHAnsi" w:eastAsia="Times New Roman" w:hAnsiTheme="minorHAnsi" w:cstheme="minorHAnsi"/>
          <w:noProof/>
          <w:color w:val="auto"/>
        </w:rPr>
        <w:drawing>
          <wp:inline distT="0" distB="0" distL="0" distR="0" wp14:anchorId="379A1FFA" wp14:editId="2E11BFDD">
            <wp:extent cx="2334626" cy="445770"/>
            <wp:effectExtent l="0" t="0" r="8890" b="0"/>
            <wp:docPr id="3170335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45795" cy="447903"/>
                    </a:xfrm>
                    <a:prstGeom prst="rect">
                      <a:avLst/>
                    </a:prstGeom>
                    <a:noFill/>
                    <a:ln>
                      <a:noFill/>
                    </a:ln>
                  </pic:spPr>
                </pic:pic>
              </a:graphicData>
            </a:graphic>
          </wp:inline>
        </w:drawing>
      </w:r>
      <w:r w:rsidRPr="00141FF7">
        <w:rPr>
          <w:rFonts w:asciiTheme="minorHAnsi" w:eastAsia="Times New Roman" w:hAnsiTheme="minorHAnsi" w:cstheme="minorHAnsi"/>
          <w:color w:val="auto"/>
        </w:rPr>
        <w:t xml:space="preserve">________ </w:t>
      </w:r>
      <w:r>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______</w:t>
      </w:r>
      <w:r w:rsidR="000B53CD">
        <w:rPr>
          <w:rFonts w:asciiTheme="minorHAnsi" w:eastAsia="Times New Roman" w:hAnsiTheme="minorHAnsi" w:cstheme="minorHAnsi"/>
          <w:color w:val="auto"/>
        </w:rPr>
        <w:t>11/25/2025</w:t>
      </w:r>
      <w:r w:rsidRPr="00141FF7">
        <w:rPr>
          <w:rFonts w:asciiTheme="minorHAnsi" w:eastAsia="Times New Roman" w:hAnsiTheme="minorHAnsi" w:cstheme="minorHAnsi"/>
          <w:color w:val="auto"/>
        </w:rPr>
        <w:t xml:space="preserve">_______ </w:t>
      </w:r>
    </w:p>
    <w:p w14:paraId="1B528B3E" w14:textId="77777777" w:rsidR="00CD441C" w:rsidRPr="00141FF7" w:rsidRDefault="00CD441C" w:rsidP="00CD441C">
      <w:pPr>
        <w:spacing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Student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48B49307" w14:textId="77777777" w:rsidR="00CD441C" w:rsidRPr="00386E51" w:rsidRDefault="00CD441C" w:rsidP="00CD441C">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4E50300D" w14:textId="77777777" w:rsidR="00CD441C" w:rsidRDefault="00CD441C" w:rsidP="00CD441C">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Capstone Coordinator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13FFC837" w14:textId="3754E133" w:rsidR="00CD441C" w:rsidRPr="00386E51" w:rsidRDefault="00CD441C" w:rsidP="00CD441C">
      <w:pPr>
        <w:spacing w:after="100" w:after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_____________________________________________</w:t>
      </w:r>
      <w:r w:rsidRPr="007A6410">
        <w:rPr>
          <w:rFonts w:asciiTheme="minorHAnsi" w:eastAsia="Times New Roman" w:hAnsiTheme="minorHAnsi" w:cstheme="minorHAnsi"/>
          <w:color w:val="auto"/>
        </w:rPr>
        <w:tab/>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___________________ </w:t>
      </w:r>
    </w:p>
    <w:p w14:paraId="56B0B22E" w14:textId="77777777" w:rsidR="00CD441C" w:rsidRDefault="00CD441C" w:rsidP="00CD441C">
      <w:pPr>
        <w:spacing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t>Faculty Mentor</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Date </w:t>
      </w:r>
    </w:p>
    <w:p w14:paraId="53B0847F" w14:textId="2A79C1E6" w:rsidR="00CD441C" w:rsidRPr="00386E51" w:rsidRDefault="00CD441C" w:rsidP="00CD441C">
      <w:pPr>
        <w:spacing w:before="100" w:beforeAutospacing="1"/>
        <w:rPr>
          <w:rFonts w:asciiTheme="minorHAnsi" w:eastAsia="Times New Roman" w:hAnsiTheme="minorHAnsi" w:cstheme="minorHAnsi"/>
          <w:color w:val="auto"/>
        </w:rPr>
      </w:pPr>
      <w:r w:rsidRPr="00141FF7">
        <w:rPr>
          <w:rFonts w:asciiTheme="minorHAnsi" w:eastAsia="Times New Roman" w:hAnsiTheme="minorHAnsi" w:cstheme="minorHAnsi"/>
          <w:color w:val="auto"/>
        </w:rPr>
        <w:t>_</w:t>
      </w:r>
      <w:r w:rsidR="00C17AF6" w:rsidRPr="00C17AF6">
        <w:rPr>
          <w:rFonts w:ascii="Baguet Script" w:eastAsia="Times New Roman" w:hAnsi="Baguet Script" w:cstheme="minorHAnsi"/>
          <w:color w:val="auto"/>
          <w:u w:val="single"/>
        </w:rPr>
        <w:t xml:space="preserve"> </w:t>
      </w:r>
      <w:r w:rsidR="00C17AF6" w:rsidRPr="005E3F95">
        <w:rPr>
          <w:rFonts w:ascii="Baguet Script" w:eastAsia="Times New Roman" w:hAnsi="Baguet Script" w:cstheme="minorHAnsi"/>
          <w:color w:val="auto"/>
          <w:u w:val="single"/>
        </w:rPr>
        <w:t>Rebecca Weisshaar,</w:t>
      </w:r>
      <w:r w:rsidR="00C17AF6" w:rsidRPr="005E3F95">
        <w:rPr>
          <w:rFonts w:asciiTheme="minorHAnsi" w:eastAsia="Times New Roman" w:hAnsiTheme="minorHAnsi" w:cstheme="minorHAnsi"/>
          <w:color w:val="auto"/>
          <w:u w:val="single"/>
        </w:rPr>
        <w:t xml:space="preserve"> OTD, OTR/L</w:t>
      </w:r>
      <w:r w:rsidR="00C17AF6" w:rsidRPr="00141FF7">
        <w:rPr>
          <w:rFonts w:asciiTheme="minorHAnsi" w:eastAsia="Times New Roman" w:hAnsiTheme="minorHAnsi" w:cstheme="minorHAnsi"/>
          <w:color w:val="auto"/>
        </w:rPr>
        <w:t>__________________</w:t>
      </w:r>
      <w:r w:rsidR="00C17AF6" w:rsidRPr="007A6410">
        <w:rPr>
          <w:rFonts w:asciiTheme="minorHAnsi" w:eastAsia="Times New Roman" w:hAnsiTheme="minorHAnsi" w:cstheme="minorHAnsi"/>
          <w:color w:val="auto"/>
        </w:rPr>
        <w:tab/>
      </w:r>
      <w:r w:rsidR="00C17AF6" w:rsidRPr="007A6410">
        <w:rPr>
          <w:rFonts w:asciiTheme="minorHAnsi" w:eastAsia="Times New Roman" w:hAnsiTheme="minorHAnsi" w:cstheme="minorHAnsi"/>
          <w:color w:val="auto"/>
        </w:rPr>
        <w:tab/>
      </w:r>
      <w:r w:rsidR="00C17AF6" w:rsidRPr="00141FF7">
        <w:rPr>
          <w:rFonts w:asciiTheme="minorHAnsi" w:eastAsia="Times New Roman" w:hAnsiTheme="minorHAnsi" w:cstheme="minorHAnsi"/>
          <w:color w:val="auto"/>
        </w:rPr>
        <w:t>_</w:t>
      </w:r>
      <w:r w:rsidR="00C17AF6">
        <w:rPr>
          <w:rFonts w:asciiTheme="minorHAnsi" w:eastAsia="Times New Roman" w:hAnsiTheme="minorHAnsi" w:cstheme="minorHAnsi"/>
          <w:color w:val="auto"/>
          <w:u w:val="single"/>
        </w:rPr>
        <w:t>11/25/26</w:t>
      </w:r>
      <w:r w:rsidR="00C17AF6" w:rsidRPr="00141FF7">
        <w:rPr>
          <w:rFonts w:asciiTheme="minorHAnsi" w:eastAsia="Times New Roman" w:hAnsiTheme="minorHAnsi" w:cstheme="minorHAnsi"/>
          <w:color w:val="auto"/>
        </w:rPr>
        <w:t>_____________</w:t>
      </w:r>
      <w:r w:rsidRPr="007A6410">
        <w:rPr>
          <w:rFonts w:asciiTheme="minorHAnsi" w:eastAsia="Times New Roman" w:hAnsiTheme="minorHAnsi" w:cstheme="minorHAnsi"/>
          <w:color w:val="auto"/>
        </w:rPr>
        <w:tab/>
      </w:r>
      <w:r w:rsidRPr="00141FF7">
        <w:rPr>
          <w:rFonts w:asciiTheme="minorHAnsi" w:eastAsia="Times New Roman" w:hAnsiTheme="minorHAnsi" w:cstheme="minorHAnsi"/>
          <w:color w:val="auto"/>
        </w:rPr>
        <w:t xml:space="preserve"> </w:t>
      </w:r>
    </w:p>
    <w:p w14:paraId="35D7EAA8" w14:textId="77777777" w:rsidR="00CD441C" w:rsidRDefault="00CD441C" w:rsidP="00CD441C">
      <w:pPr>
        <w:rPr>
          <w:rFonts w:asciiTheme="minorHAnsi" w:eastAsia="Times New Roman" w:hAnsiTheme="minorHAnsi" w:cstheme="minorHAnsi"/>
          <w:color w:val="auto"/>
        </w:rPr>
      </w:pPr>
      <w:r w:rsidRPr="00141FF7">
        <w:rPr>
          <w:rFonts w:asciiTheme="minorHAnsi" w:eastAsia="Times New Roman" w:hAnsiTheme="minorHAnsi" w:cstheme="minorHAnsi"/>
          <w:color w:val="auto"/>
        </w:rPr>
        <w:t xml:space="preserve">Capstone </w:t>
      </w:r>
      <w:r>
        <w:rPr>
          <w:rFonts w:asciiTheme="minorHAnsi" w:eastAsia="Times New Roman" w:hAnsiTheme="minorHAnsi" w:cstheme="minorHAnsi"/>
          <w:color w:val="auto"/>
        </w:rPr>
        <w:t>Site</w:t>
      </w:r>
      <w:r w:rsidRPr="00141FF7">
        <w:rPr>
          <w:rFonts w:asciiTheme="minorHAnsi" w:eastAsia="Times New Roman" w:hAnsiTheme="minorHAnsi" w:cstheme="minorHAnsi"/>
          <w:color w:val="auto"/>
        </w:rPr>
        <w:t xml:space="preserve"> </w:t>
      </w:r>
      <w:r w:rsidRPr="00386E51">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r>
      <w:r>
        <w:rPr>
          <w:rFonts w:asciiTheme="minorHAnsi" w:eastAsia="Times New Roman" w:hAnsiTheme="minorHAnsi" w:cstheme="minorHAnsi"/>
          <w:color w:val="auto"/>
        </w:rPr>
        <w:tab/>
        <w:t>Date</w:t>
      </w:r>
    </w:p>
    <w:p w14:paraId="62CC803D" w14:textId="77777777" w:rsidR="00CD441C" w:rsidRDefault="00CD441C">
      <w:pPr>
        <w:rPr>
          <w:rFonts w:asciiTheme="majorHAnsi" w:eastAsia="Times New Roman" w:hAnsiTheme="majorHAnsi" w:cstheme="majorBidi"/>
          <w:color w:val="2F5496" w:themeColor="accent1" w:themeShade="BF"/>
          <w:sz w:val="32"/>
          <w:szCs w:val="32"/>
        </w:rPr>
      </w:pPr>
      <w:r>
        <w:rPr>
          <w:rFonts w:eastAsia="Times New Roman"/>
        </w:rPr>
        <w:br w:type="page"/>
      </w:r>
    </w:p>
    <w:p w14:paraId="48E87319" w14:textId="77777777" w:rsidR="00C07DE6" w:rsidRPr="00EE37A9" w:rsidRDefault="00C07DE6" w:rsidP="00C07DE6">
      <w:pPr>
        <w:pStyle w:val="Heading1"/>
        <w:rPr>
          <w:rFonts w:ascii="Calibri" w:eastAsia="Times New Roman" w:hAnsi="Calibri" w:cs="Calibri"/>
        </w:rPr>
      </w:pPr>
      <w:bookmarkStart w:id="0" w:name="_Toc212790763"/>
      <w:r w:rsidRPr="00EE37A9">
        <w:rPr>
          <w:rFonts w:ascii="Calibri" w:eastAsia="Times New Roman" w:hAnsi="Calibri" w:cs="Calibri"/>
        </w:rPr>
        <w:lastRenderedPageBreak/>
        <w:t>Abstract</w:t>
      </w:r>
    </w:p>
    <w:p w14:paraId="18944F24" w14:textId="7AC0DC0B" w:rsidR="00C07DE6" w:rsidRPr="00EE37A9" w:rsidRDefault="00C07DE6" w:rsidP="00C07DE6">
      <w:pPr>
        <w:rPr>
          <w:rFonts w:cs="Calibri"/>
        </w:rPr>
      </w:pPr>
      <w:r w:rsidRPr="00EE37A9">
        <w:rPr>
          <w:rFonts w:cs="Calibri"/>
          <w:b/>
          <w:bCs/>
        </w:rPr>
        <w:t>Context:</w:t>
      </w:r>
      <w:r w:rsidRPr="00EE37A9">
        <w:rPr>
          <w:rFonts w:cs="Calibri"/>
        </w:rPr>
        <w:t xml:space="preserve"> Tranisiton-aged youth with intellectual and developmental disabilities (IDD) may face challenges and barriers in performing activities of daily living (ADLs) and instrumental activities of daily living (IADLs). Occupational therapy</w:t>
      </w:r>
      <w:r w:rsidR="00747DF5">
        <w:rPr>
          <w:rFonts w:cs="Calibri"/>
        </w:rPr>
        <w:t xml:space="preserve"> can address these challenges by supporting development of skills necessary for increasing independence as individuals enter adulthood. </w:t>
      </w:r>
    </w:p>
    <w:p w14:paraId="0CACCF61" w14:textId="71EF22C9" w:rsidR="00C07DE6" w:rsidRPr="00EE37A9" w:rsidRDefault="00C07DE6" w:rsidP="00C07DE6">
      <w:pPr>
        <w:rPr>
          <w:rFonts w:cs="Calibri"/>
        </w:rPr>
      </w:pPr>
      <w:r w:rsidRPr="00EE37A9">
        <w:rPr>
          <w:rFonts w:cs="Calibri"/>
          <w:b/>
          <w:bCs/>
        </w:rPr>
        <w:t>Problem:</w:t>
      </w:r>
      <w:r w:rsidRPr="00EE37A9">
        <w:rPr>
          <w:rFonts w:cs="Calibri"/>
        </w:rPr>
        <w:t xml:space="preserve"> There is a lack of resources for individuals with IDD and their caregivers to navigate the </w:t>
      </w:r>
      <w:r w:rsidR="00682857" w:rsidRPr="00EE37A9">
        <w:rPr>
          <w:rFonts w:cs="Calibri"/>
        </w:rPr>
        <w:t>transition period</w:t>
      </w:r>
      <w:r w:rsidRPr="00EE37A9">
        <w:rPr>
          <w:rFonts w:cs="Calibri"/>
        </w:rPr>
        <w:t xml:space="preserve">. </w:t>
      </w:r>
      <w:r w:rsidR="00682857">
        <w:rPr>
          <w:rFonts w:cs="Calibri"/>
        </w:rPr>
        <w:t>A</w:t>
      </w:r>
      <w:r w:rsidRPr="00EE37A9">
        <w:rPr>
          <w:rFonts w:cs="Calibri"/>
        </w:rPr>
        <w:t xml:space="preserve">fter high school, many families </w:t>
      </w:r>
      <w:r w:rsidR="00682857">
        <w:rPr>
          <w:rFonts w:cs="Calibri"/>
        </w:rPr>
        <w:t>often rely on occupational therapists and others for direction.</w:t>
      </w:r>
      <w:r w:rsidRPr="00EE37A9">
        <w:rPr>
          <w:rFonts w:cs="Calibri"/>
        </w:rPr>
        <w:t xml:space="preserve"> At the same time, there is limited understanding and resources for occupational therapists to effectively meet the needs of </w:t>
      </w:r>
      <w:r w:rsidR="00682857">
        <w:rPr>
          <w:rFonts w:cs="Calibri"/>
        </w:rPr>
        <w:t>young adults</w:t>
      </w:r>
      <w:r w:rsidRPr="00EE37A9">
        <w:rPr>
          <w:rFonts w:cs="Calibri"/>
        </w:rPr>
        <w:t xml:space="preserve"> with IDD</w:t>
      </w:r>
      <w:r w:rsidR="00682857">
        <w:rPr>
          <w:rFonts w:cs="Calibri"/>
        </w:rPr>
        <w:t xml:space="preserve"> to transition towards independence. </w:t>
      </w:r>
    </w:p>
    <w:p w14:paraId="5C9C71A9" w14:textId="2AC3E07C" w:rsidR="00C07DE6" w:rsidRPr="00EE37A9" w:rsidRDefault="00C07DE6" w:rsidP="00C07DE6">
      <w:pPr>
        <w:rPr>
          <w:rFonts w:cs="Calibri"/>
        </w:rPr>
      </w:pPr>
      <w:r w:rsidRPr="00EE37A9">
        <w:rPr>
          <w:rFonts w:cs="Calibri"/>
          <w:b/>
          <w:bCs/>
        </w:rPr>
        <w:t>Purpose:</w:t>
      </w:r>
      <w:r w:rsidRPr="00EE37A9">
        <w:rPr>
          <w:rFonts w:cs="Calibri"/>
        </w:rPr>
        <w:t xml:space="preserve"> This capstone project aimed to enhance understanding of occupational therapists’ role </w:t>
      </w:r>
      <w:r w:rsidR="00682857">
        <w:rPr>
          <w:rFonts w:cs="Calibri"/>
        </w:rPr>
        <w:t>to assist</w:t>
      </w:r>
      <w:r w:rsidRPr="00EE37A9">
        <w:rPr>
          <w:rFonts w:cs="Calibri"/>
        </w:rPr>
        <w:t xml:space="preserve"> transition-aged youth with IDD by: (1) facilitating a life-skills group targeting executive function skills, (2) conducting focus groups to gather practitioners’ perspective and experiences, and (3) providing education to future therapists to strengthen their knowledge and comfortability working with transition-aged youth with IDD. </w:t>
      </w:r>
    </w:p>
    <w:p w14:paraId="78C14DC9" w14:textId="3F6A7130" w:rsidR="00C07DE6" w:rsidRPr="00EE37A9" w:rsidRDefault="00C07DE6" w:rsidP="00C07DE6">
      <w:pPr>
        <w:rPr>
          <w:rFonts w:cs="Calibri"/>
        </w:rPr>
      </w:pPr>
      <w:r w:rsidRPr="00EE37A9">
        <w:rPr>
          <w:rFonts w:cs="Calibri"/>
          <w:b/>
          <w:bCs/>
        </w:rPr>
        <w:t xml:space="preserve">Rationale: </w:t>
      </w:r>
      <w:r w:rsidRPr="00EE37A9">
        <w:rPr>
          <w:rFonts w:cs="Calibri"/>
        </w:rPr>
        <w:t xml:space="preserve">Transition-aged youth with IDD often experience gaps in services and uncertainty in navigating adulthood. Many lack executive function, daily living, and self-advocacy skills needed for independent </w:t>
      </w:r>
      <w:r w:rsidR="00682857">
        <w:rPr>
          <w:rFonts w:cs="Calibri"/>
        </w:rPr>
        <w:t>living</w:t>
      </w:r>
      <w:r w:rsidRPr="00EE37A9">
        <w:rPr>
          <w:rFonts w:cs="Calibri"/>
        </w:rPr>
        <w:t xml:space="preserve">. While these areas fall under the scope of occupational therapy, there are limited resources outlining the best practice for supporting this population.  </w:t>
      </w:r>
    </w:p>
    <w:p w14:paraId="2AD21FB7" w14:textId="56A61F99" w:rsidR="00C07DE6" w:rsidRPr="00EE37A9" w:rsidRDefault="00C07DE6" w:rsidP="00C07DE6">
      <w:pPr>
        <w:rPr>
          <w:rFonts w:cs="Calibri"/>
        </w:rPr>
      </w:pPr>
      <w:r w:rsidRPr="00EE37A9">
        <w:rPr>
          <w:rFonts w:cs="Calibri"/>
          <w:b/>
          <w:bCs/>
        </w:rPr>
        <w:t xml:space="preserve">Methods: </w:t>
      </w:r>
      <w:r w:rsidRPr="00EE37A9">
        <w:rPr>
          <w:rFonts w:cs="Calibri"/>
        </w:rPr>
        <w:t xml:space="preserve">Three activities were completed: (1) a six-week Brain Builders executive function group within the Thrive program, with individualized activities to meet participants needs; (2) an IRB-approved focus group through Cincinnati Children’s where pediatric occupational therapists shared experiences and insights in treating transition-aged youth with IDD; and (3) an IRB-approved educational presentation </w:t>
      </w:r>
      <w:r w:rsidR="00F85C8D">
        <w:rPr>
          <w:rFonts w:cs="Calibri"/>
        </w:rPr>
        <w:t xml:space="preserve">with learning </w:t>
      </w:r>
      <w:r w:rsidRPr="00EE37A9">
        <w:rPr>
          <w:rFonts w:cs="Calibri"/>
        </w:rPr>
        <w:t>activities at Xavier University for occupational therapy doctoral students</w:t>
      </w:r>
      <w:r w:rsidR="00F85C8D">
        <w:rPr>
          <w:rFonts w:cs="Calibri"/>
        </w:rPr>
        <w:t xml:space="preserve">. </w:t>
      </w:r>
    </w:p>
    <w:p w14:paraId="5A178785" w14:textId="32D2C0AE" w:rsidR="00C07DE6" w:rsidRPr="00EE37A9" w:rsidRDefault="00C07DE6" w:rsidP="00C07DE6">
      <w:pPr>
        <w:rPr>
          <w:rFonts w:cs="Calibri"/>
        </w:rPr>
      </w:pPr>
      <w:r w:rsidRPr="00EE37A9">
        <w:rPr>
          <w:rFonts w:cs="Calibri"/>
          <w:b/>
          <w:bCs/>
        </w:rPr>
        <w:t xml:space="preserve">Results: </w:t>
      </w:r>
      <w:r w:rsidRPr="00EE37A9">
        <w:rPr>
          <w:rFonts w:cs="Calibri"/>
        </w:rPr>
        <w:t xml:space="preserve">The Thrive Brain Builders group provided hands on experience in group facilitation, intervention adaptation, and caregiver collaboration. Focus groups highlighted occupational therapists’ holistic role, the value of interdisciplinary collaboration, and barriers related to limited resources. Pre-and post-survey results showed that the presentation and </w:t>
      </w:r>
      <w:r w:rsidR="00F85C8D">
        <w:rPr>
          <w:rFonts w:cs="Calibri"/>
        </w:rPr>
        <w:t xml:space="preserve">learning </w:t>
      </w:r>
      <w:r w:rsidRPr="00EE37A9">
        <w:rPr>
          <w:rFonts w:cs="Calibri"/>
        </w:rPr>
        <w:t xml:space="preserve">activities effectively increased participants’ knowledge and comfort in working with individuals with IDD. </w:t>
      </w:r>
      <w:r w:rsidR="00F85C8D">
        <w:rPr>
          <w:rFonts w:cs="Calibri"/>
        </w:rPr>
        <w:t xml:space="preserve">The doctoral student increased confidence and knowledge in presenting to doctoral students and treating individuals with IDD. </w:t>
      </w:r>
    </w:p>
    <w:p w14:paraId="53B6E390" w14:textId="77777777" w:rsidR="00C07DE6" w:rsidRPr="00EE37A9" w:rsidRDefault="00C07DE6" w:rsidP="00C07DE6">
      <w:pPr>
        <w:rPr>
          <w:rFonts w:cs="Calibri"/>
        </w:rPr>
      </w:pPr>
      <w:r w:rsidRPr="00EE37A9">
        <w:rPr>
          <w:rFonts w:cs="Calibri"/>
          <w:b/>
          <w:bCs/>
        </w:rPr>
        <w:t xml:space="preserve">Significance/Implications: </w:t>
      </w:r>
      <w:r w:rsidRPr="00EE37A9">
        <w:rPr>
          <w:rFonts w:cs="Calibri"/>
        </w:rPr>
        <w:t xml:space="preserve">Findings support the need for structured executive function programming, increased occupational therapy practitioner resources, and improved educational preparation for future therapists. Overall, the project strengthens understanding of occupational therapy’s role in the transition- period and informs future occupational therapists. </w:t>
      </w:r>
    </w:p>
    <w:p w14:paraId="2A44FAE2" w14:textId="77777777" w:rsidR="00C07DE6" w:rsidRPr="00EE37A9" w:rsidRDefault="00C07DE6" w:rsidP="00C07DE6">
      <w:pPr>
        <w:rPr>
          <w:rFonts w:cs="Calibri"/>
        </w:rPr>
      </w:pPr>
    </w:p>
    <w:p w14:paraId="7D4E88F1" w14:textId="77777777" w:rsidR="00C07DE6" w:rsidRDefault="00C07DE6" w:rsidP="000B697A">
      <w:pPr>
        <w:pStyle w:val="Heading1"/>
        <w:rPr>
          <w:rFonts w:eastAsia="Times New Roman"/>
        </w:rPr>
      </w:pPr>
    </w:p>
    <w:p w14:paraId="02AC7F71" w14:textId="29D22126" w:rsidR="00E85C07" w:rsidRPr="000B697A" w:rsidRDefault="00E85C07" w:rsidP="000B697A">
      <w:pPr>
        <w:pStyle w:val="Heading1"/>
        <w:rPr>
          <w:rFonts w:eastAsia="Times New Roman" w:cs="Calibri"/>
        </w:rPr>
      </w:pPr>
      <w:r>
        <w:rPr>
          <w:rFonts w:eastAsia="Times New Roman"/>
        </w:rPr>
        <w:t>Introduction</w:t>
      </w:r>
      <w:r w:rsidR="000B697A">
        <w:rPr>
          <w:rFonts w:eastAsia="Times New Roman"/>
        </w:rPr>
        <w:t xml:space="preserve"> to the Doctoral Capstone</w:t>
      </w:r>
      <w:bookmarkEnd w:id="0"/>
    </w:p>
    <w:p w14:paraId="47BC1A98" w14:textId="5366C6CD" w:rsidR="009C7517" w:rsidRDefault="009C7517" w:rsidP="00FB570A">
      <w:pPr>
        <w:rPr>
          <w:rFonts w:asciiTheme="minorHAnsi" w:eastAsia="Times New Roman" w:hAnsiTheme="minorHAnsi" w:cstheme="minorHAnsi"/>
        </w:rPr>
      </w:pPr>
      <w:r>
        <w:rPr>
          <w:rFonts w:asciiTheme="minorHAnsi" w:eastAsia="Times New Roman" w:hAnsiTheme="minorHAnsi" w:cstheme="minorHAnsi"/>
        </w:rPr>
        <w:t xml:space="preserve">The doctoral capstone is a culminating project and experience for doctoral capstone students that occurs after all clinical and didactic courses are completed. </w:t>
      </w:r>
      <w:r w:rsidR="004A0A18">
        <w:rPr>
          <w:rFonts w:asciiTheme="minorHAnsi" w:eastAsia="Times New Roman" w:hAnsiTheme="minorHAnsi" w:cstheme="minorHAnsi"/>
        </w:rPr>
        <w:t xml:space="preserve">The evidence-based project </w:t>
      </w:r>
      <w:r w:rsidR="004A0A18">
        <w:rPr>
          <w:rFonts w:asciiTheme="minorHAnsi" w:eastAsia="Times New Roman" w:hAnsiTheme="minorHAnsi" w:cstheme="minorHAnsi"/>
        </w:rPr>
        <w:lastRenderedPageBreak/>
        <w:t xml:space="preserve">requires the student to relate theory to practice, synthesizing in-depth knowledge in a specific practice area. The experience provides an in-depth exposure to a concentration area. Throughout the project and experience, the student is mentored by the capstone site (recipient), the Xavier University Faculty Mentor, and the Doctoral Capstone Coordinator. </w:t>
      </w:r>
    </w:p>
    <w:p w14:paraId="398F9B37" w14:textId="77777777" w:rsidR="00D240D3" w:rsidRDefault="00D240D3" w:rsidP="00FB570A">
      <w:pPr>
        <w:rPr>
          <w:rFonts w:asciiTheme="minorHAnsi" w:eastAsia="Times New Roman" w:hAnsiTheme="minorHAnsi" w:cstheme="minorHAnsi"/>
        </w:rPr>
      </w:pPr>
    </w:p>
    <w:p w14:paraId="6DFF6883" w14:textId="13D4EB04" w:rsidR="00D240D3" w:rsidRDefault="00D240D3" w:rsidP="00FB570A">
      <w:pPr>
        <w:rPr>
          <w:rFonts w:asciiTheme="minorHAnsi" w:eastAsia="Times New Roman" w:hAnsiTheme="minorHAnsi" w:cstheme="minorHAnsi"/>
        </w:rPr>
      </w:pPr>
      <w:r>
        <w:rPr>
          <w:rFonts w:asciiTheme="minorHAnsi" w:eastAsia="Times New Roman" w:hAnsiTheme="minorHAnsi" w:cstheme="minorHAnsi"/>
        </w:rPr>
        <w:t xml:space="preserve">This capstone proposal section contains the capstone title, purpose, theoretical models used, content area, type of scholarship, and the relationship to the Xavier University Mission and the Department of Occupational Therapy Mission and Philosophy. </w:t>
      </w:r>
    </w:p>
    <w:p w14:paraId="5AB48D78" w14:textId="77777777" w:rsidR="009C7517" w:rsidRDefault="009C7517" w:rsidP="00FB570A">
      <w:pPr>
        <w:rPr>
          <w:rFonts w:asciiTheme="minorHAnsi" w:eastAsia="Times New Roman" w:hAnsiTheme="minorHAnsi" w:cstheme="minorHAnsi"/>
        </w:rPr>
      </w:pPr>
    </w:p>
    <w:p w14:paraId="2C62FC7C" w14:textId="72C2196E" w:rsidR="004A0A18" w:rsidRDefault="004A0A18" w:rsidP="004A0A18">
      <w:pPr>
        <w:pStyle w:val="Heading2"/>
        <w:rPr>
          <w:rFonts w:eastAsia="Times New Roman"/>
        </w:rPr>
      </w:pPr>
      <w:bookmarkStart w:id="1" w:name="_Toc212790764"/>
      <w:r>
        <w:rPr>
          <w:rFonts w:eastAsia="Times New Roman"/>
        </w:rPr>
        <w:t>Doctoral Capstone Title</w:t>
      </w:r>
      <w:bookmarkEnd w:id="1"/>
    </w:p>
    <w:p w14:paraId="0C6A67F8" w14:textId="4FB27127" w:rsidR="004A0A18" w:rsidRPr="00C07DE6" w:rsidRDefault="00C07DE6" w:rsidP="00FB570A">
      <w:pPr>
        <w:rPr>
          <w:rFonts w:asciiTheme="minorHAnsi" w:eastAsia="Times New Roman" w:hAnsiTheme="minorHAnsi" w:cstheme="minorHAnsi"/>
          <w:color w:val="auto"/>
        </w:rPr>
      </w:pPr>
      <w:r w:rsidRPr="005D6A41">
        <w:rPr>
          <w:rFonts w:asciiTheme="minorHAnsi" w:eastAsia="Times New Roman" w:hAnsiTheme="minorHAnsi" w:cstheme="minorHAnsi"/>
          <w:color w:val="auto"/>
        </w:rPr>
        <w:t>Navigating Change: Occupational Therapy Insights on Transitioning Individuals with Intellectual and Developmental Disabilities</w:t>
      </w:r>
    </w:p>
    <w:p w14:paraId="1F463B90" w14:textId="29932D3F" w:rsidR="004A0A18" w:rsidRDefault="004A0A18" w:rsidP="004A0A18">
      <w:pPr>
        <w:pStyle w:val="Heading2"/>
        <w:rPr>
          <w:rFonts w:eastAsia="Times New Roman"/>
        </w:rPr>
      </w:pPr>
    </w:p>
    <w:p w14:paraId="0EE4A023" w14:textId="3551D431" w:rsidR="009C7517" w:rsidRDefault="009C7517" w:rsidP="004A0A18">
      <w:pPr>
        <w:pStyle w:val="Heading2"/>
        <w:rPr>
          <w:rFonts w:eastAsia="Times New Roman"/>
        </w:rPr>
      </w:pPr>
      <w:bookmarkStart w:id="2" w:name="_Toc212790765"/>
      <w:r>
        <w:rPr>
          <w:rFonts w:eastAsia="Times New Roman"/>
        </w:rPr>
        <w:t>Purpose of the Capstone Project</w:t>
      </w:r>
      <w:bookmarkEnd w:id="2"/>
    </w:p>
    <w:p w14:paraId="5A9435D0" w14:textId="4D5535FC" w:rsidR="00C07DE6" w:rsidRPr="00722CF1" w:rsidRDefault="00C07DE6" w:rsidP="00C07DE6">
      <w:pPr>
        <w:pStyle w:val="Heading2"/>
        <w:rPr>
          <w:rFonts w:asciiTheme="minorHAnsi" w:eastAsia="Times New Roman" w:hAnsiTheme="minorHAnsi" w:cstheme="minorHAnsi"/>
          <w:color w:val="000000" w:themeColor="text1"/>
          <w:sz w:val="24"/>
          <w:szCs w:val="24"/>
        </w:rPr>
      </w:pPr>
      <w:r w:rsidRPr="00722CF1">
        <w:rPr>
          <w:rFonts w:asciiTheme="minorHAnsi" w:eastAsia="Times New Roman" w:hAnsiTheme="minorHAnsi" w:cstheme="minorHAnsi"/>
          <w:color w:val="000000" w:themeColor="text1"/>
          <w:sz w:val="24"/>
          <w:szCs w:val="24"/>
        </w:rPr>
        <w:t xml:space="preserve">The purpose of this doctoral capstone was to </w:t>
      </w:r>
      <w:r w:rsidR="00F85C8D">
        <w:rPr>
          <w:rFonts w:asciiTheme="minorHAnsi" w:eastAsia="Times New Roman" w:hAnsiTheme="minorHAnsi" w:cstheme="minorHAnsi"/>
          <w:color w:val="000000" w:themeColor="text1"/>
          <w:sz w:val="24"/>
          <w:szCs w:val="24"/>
        </w:rPr>
        <w:t xml:space="preserve">provide an executive function group to transition-aged youth with IDD; to explore occupational therapy practitioners experience with working with this population; and to prepare occupational therapy doctoral students to work with this population. </w:t>
      </w:r>
      <w:r w:rsidRPr="00722CF1">
        <w:rPr>
          <w:rFonts w:asciiTheme="minorHAnsi" w:eastAsia="Times New Roman" w:hAnsiTheme="minorHAnsi" w:cstheme="minorHAnsi"/>
          <w:color w:val="000000" w:themeColor="text1"/>
          <w:sz w:val="24"/>
          <w:szCs w:val="24"/>
        </w:rPr>
        <w:t xml:space="preserve"> </w:t>
      </w:r>
    </w:p>
    <w:p w14:paraId="2D7645D7" w14:textId="02E1649A" w:rsidR="00FB570A" w:rsidRPr="00D240D3" w:rsidRDefault="00FB570A" w:rsidP="00FB570A">
      <w:pPr>
        <w:rPr>
          <w:rFonts w:asciiTheme="minorHAnsi" w:eastAsia="Times New Roman" w:hAnsiTheme="minorHAnsi" w:cstheme="minorHAnsi"/>
          <w:color w:val="FF0000"/>
        </w:rPr>
      </w:pPr>
    </w:p>
    <w:p w14:paraId="54D399CF" w14:textId="77777777" w:rsidR="00D240D3" w:rsidRDefault="00D240D3" w:rsidP="00D240D3">
      <w:pPr>
        <w:pStyle w:val="Heading2"/>
        <w:rPr>
          <w:rFonts w:eastAsia="Times New Roman"/>
        </w:rPr>
      </w:pPr>
    </w:p>
    <w:p w14:paraId="7C1F330F" w14:textId="06967358" w:rsidR="00E85C07" w:rsidRDefault="00E85C07" w:rsidP="00D240D3">
      <w:pPr>
        <w:pStyle w:val="Heading2"/>
        <w:rPr>
          <w:rFonts w:eastAsia="Times New Roman"/>
        </w:rPr>
      </w:pPr>
      <w:bookmarkStart w:id="3" w:name="_Toc212790766"/>
      <w:r>
        <w:rPr>
          <w:rFonts w:eastAsia="Times New Roman"/>
        </w:rPr>
        <w:t>Theoretical Models</w:t>
      </w:r>
      <w:bookmarkEnd w:id="3"/>
    </w:p>
    <w:p w14:paraId="075A1AB3" w14:textId="4EABA99B" w:rsidR="00FB570A" w:rsidRDefault="00D240D3" w:rsidP="00D240D3">
      <w:pPr>
        <w:rPr>
          <w:rFonts w:asciiTheme="minorHAnsi" w:eastAsia="Times New Roman" w:hAnsiTheme="minorHAnsi" w:cstheme="minorHAnsi"/>
        </w:rPr>
      </w:pPr>
      <w:r>
        <w:rPr>
          <w:rFonts w:asciiTheme="minorHAnsi" w:eastAsia="Times New Roman" w:hAnsiTheme="minorHAnsi" w:cstheme="minorHAnsi"/>
        </w:rPr>
        <w:t xml:space="preserve">Below is a brief description of the </w:t>
      </w:r>
      <w:r w:rsidR="00FB570A" w:rsidRPr="000070C6">
        <w:rPr>
          <w:rFonts w:asciiTheme="minorHAnsi" w:eastAsia="Times New Roman" w:hAnsiTheme="minorHAnsi" w:cstheme="minorHAnsi"/>
        </w:rPr>
        <w:t xml:space="preserve">conceptual or theoretical model(s) </w:t>
      </w:r>
      <w:r>
        <w:rPr>
          <w:rFonts w:asciiTheme="minorHAnsi" w:eastAsia="Times New Roman" w:hAnsiTheme="minorHAnsi" w:cstheme="minorHAnsi"/>
        </w:rPr>
        <w:t>used</w:t>
      </w:r>
      <w:r w:rsidR="00FB570A" w:rsidRPr="000070C6">
        <w:rPr>
          <w:rFonts w:asciiTheme="minorHAnsi" w:eastAsia="Times New Roman" w:hAnsiTheme="minorHAnsi" w:cstheme="minorHAnsi"/>
        </w:rPr>
        <w:t xml:space="preserve"> to frame </w:t>
      </w:r>
      <w:r>
        <w:rPr>
          <w:rFonts w:asciiTheme="minorHAnsi" w:eastAsia="Times New Roman" w:hAnsiTheme="minorHAnsi" w:cstheme="minorHAnsi"/>
        </w:rPr>
        <w:t xml:space="preserve">this capstone project and how it was applied.  </w:t>
      </w:r>
    </w:p>
    <w:p w14:paraId="4B718D30" w14:textId="03EFB6F1" w:rsidR="009F70CB" w:rsidRDefault="00E85B8D" w:rsidP="005E0BBA">
      <w:pPr>
        <w:pStyle w:val="ListParagraph"/>
        <w:numPr>
          <w:ilvl w:val="0"/>
          <w:numId w:val="21"/>
        </w:numPr>
        <w:rPr>
          <w:rFonts w:asciiTheme="minorHAnsi" w:eastAsia="Times New Roman" w:hAnsiTheme="minorHAnsi" w:cstheme="minorHAnsi"/>
        </w:rPr>
      </w:pPr>
      <w:r w:rsidRPr="00A3721C">
        <w:rPr>
          <w:rFonts w:asciiTheme="minorHAnsi" w:eastAsia="Times New Roman" w:hAnsiTheme="minorHAnsi" w:cstheme="minorHAnsi"/>
          <w:b/>
          <w:bCs/>
        </w:rPr>
        <w:t xml:space="preserve">The Person-Environment-Occupation-Performance (PEOP) Model </w:t>
      </w:r>
      <w:r w:rsidRPr="00A3721C">
        <w:rPr>
          <w:rFonts w:asciiTheme="minorHAnsi" w:eastAsia="Times New Roman" w:hAnsiTheme="minorHAnsi" w:cstheme="minorHAnsi"/>
        </w:rPr>
        <w:t>shaped</w:t>
      </w:r>
      <w:r>
        <w:rPr>
          <w:rFonts w:asciiTheme="minorHAnsi" w:eastAsia="Times New Roman" w:hAnsiTheme="minorHAnsi" w:cstheme="minorHAnsi"/>
        </w:rPr>
        <w:t xml:space="preserve"> this capstone project by emphasizing the dynamic interaction between an individual, their environment, and the occupations they engage in. </w:t>
      </w:r>
      <w:r w:rsidR="00A3721C">
        <w:rPr>
          <w:rFonts w:asciiTheme="minorHAnsi" w:eastAsia="Times New Roman" w:hAnsiTheme="minorHAnsi" w:cstheme="minorHAnsi"/>
        </w:rPr>
        <w:t xml:space="preserve">For transition-aged youth with IDD, personal factors such as executive function, communication skills, and motivation influence their participation in ADLs, IADLs, and social interactions. Environmental factors including family support, physical and social contexts, and access to resources, can create barriers or facilitate independence. By leading the Thrive Brain Builders executive function group, facilitating focus groups with occupational therapy practitioners, and educating future therapists, this project relates to the PEOP model to assess and address how personal abilities, environments, and meaningful activities can impact an individual’s performance. The PEOP model guided intervention planning for the Brain Builders group by ensuring activities were individualized, promoting independence, and emphasizing how the person, environment, and occupation can improve independence in transition-aged youth with IDD. </w:t>
      </w:r>
    </w:p>
    <w:p w14:paraId="493AF2B0" w14:textId="77777777" w:rsidR="006313CF" w:rsidRDefault="006313CF" w:rsidP="006313CF">
      <w:pPr>
        <w:pStyle w:val="ListParagraph"/>
        <w:rPr>
          <w:rFonts w:asciiTheme="minorHAnsi" w:eastAsia="Times New Roman" w:hAnsiTheme="minorHAnsi" w:cstheme="minorHAnsi"/>
        </w:rPr>
      </w:pPr>
    </w:p>
    <w:p w14:paraId="69E6F16C" w14:textId="6AD864D5" w:rsidR="00F85C8D" w:rsidRDefault="00A3721C" w:rsidP="005E0BBA">
      <w:pPr>
        <w:pStyle w:val="ListParagraph"/>
        <w:numPr>
          <w:ilvl w:val="0"/>
          <w:numId w:val="21"/>
        </w:numPr>
        <w:rPr>
          <w:rFonts w:asciiTheme="minorHAnsi" w:eastAsia="Times New Roman" w:hAnsiTheme="minorHAnsi" w:cstheme="minorHAnsi"/>
        </w:rPr>
      </w:pPr>
      <w:r>
        <w:rPr>
          <w:rFonts w:asciiTheme="minorHAnsi" w:eastAsia="Times New Roman" w:hAnsiTheme="minorHAnsi" w:cstheme="minorHAnsi"/>
          <w:b/>
          <w:bCs/>
        </w:rPr>
        <w:t>The Model of Human Occupation (MOHO)</w:t>
      </w:r>
      <w:r>
        <w:rPr>
          <w:rFonts w:asciiTheme="minorHAnsi" w:eastAsia="Times New Roman" w:hAnsiTheme="minorHAnsi" w:cstheme="minorHAnsi"/>
        </w:rPr>
        <w:t xml:space="preserve"> also shaped this capstone to understand transition-aged youth with IDD motivation, habits, roles, and skills that are needed to allow them to engage in meaningful occupations. For transition-aged youth with IDD </w:t>
      </w:r>
      <w:r w:rsidR="006313CF">
        <w:rPr>
          <w:rFonts w:asciiTheme="minorHAnsi" w:eastAsia="Times New Roman" w:hAnsiTheme="minorHAnsi" w:cstheme="minorHAnsi"/>
        </w:rPr>
        <w:t xml:space="preserve">their personal factors impact their participation in daily living, social, and executive function tasks. Environmental support of caregiver support, social contexts, structured </w:t>
      </w:r>
      <w:r w:rsidR="006313CF">
        <w:rPr>
          <w:rFonts w:asciiTheme="minorHAnsi" w:eastAsia="Times New Roman" w:hAnsiTheme="minorHAnsi" w:cstheme="minorHAnsi"/>
        </w:rPr>
        <w:lastRenderedPageBreak/>
        <w:t xml:space="preserve">group settings, were intentionally incorporated into the Brain Builders group to enhance engagement and executive function skill development. </w:t>
      </w:r>
      <w:r w:rsidR="00F85C8D">
        <w:rPr>
          <w:rFonts w:asciiTheme="minorHAnsi" w:eastAsia="Times New Roman" w:hAnsiTheme="minorHAnsi" w:cstheme="minorHAnsi"/>
        </w:rPr>
        <w:t>I</w:t>
      </w:r>
      <w:r w:rsidR="006313CF">
        <w:rPr>
          <w:rFonts w:asciiTheme="minorHAnsi" w:eastAsia="Times New Roman" w:hAnsiTheme="minorHAnsi" w:cstheme="minorHAnsi"/>
        </w:rPr>
        <w:t xml:space="preserve">nvolving caregivers and having role-based activities incorporated into the Brain Builders group was influenced by MOHO principles to promote occupational participation, create habits, and build skills. The Xavier presentation and activities to second year occupational therapy doctoral students incorporated </w:t>
      </w:r>
      <w:r w:rsidR="00F85C8D">
        <w:rPr>
          <w:rFonts w:asciiTheme="minorHAnsi" w:eastAsia="Times New Roman" w:hAnsiTheme="minorHAnsi" w:cstheme="minorHAnsi"/>
        </w:rPr>
        <w:t xml:space="preserve">the </w:t>
      </w:r>
      <w:r w:rsidR="006313CF">
        <w:rPr>
          <w:rFonts w:asciiTheme="minorHAnsi" w:eastAsia="Times New Roman" w:hAnsiTheme="minorHAnsi" w:cstheme="minorHAnsi"/>
        </w:rPr>
        <w:t xml:space="preserve">MOHO framework </w:t>
      </w:r>
      <w:r w:rsidR="00F85C8D">
        <w:rPr>
          <w:rFonts w:asciiTheme="minorHAnsi" w:eastAsia="Times New Roman" w:hAnsiTheme="minorHAnsi" w:cstheme="minorHAnsi"/>
        </w:rPr>
        <w:t xml:space="preserve">through focusing the presentation and learning activities on volition, habituation, and performance capacity of transition-aged youth and their executive functioning. </w:t>
      </w:r>
    </w:p>
    <w:p w14:paraId="5BC8B192" w14:textId="77777777" w:rsidR="00F85C8D" w:rsidRPr="00F85C8D" w:rsidRDefault="00F85C8D" w:rsidP="00F85C8D">
      <w:pPr>
        <w:pStyle w:val="ListParagraph"/>
        <w:rPr>
          <w:rFonts w:asciiTheme="minorHAnsi" w:eastAsia="Times New Roman" w:hAnsiTheme="minorHAnsi" w:cstheme="minorHAnsi"/>
        </w:rPr>
      </w:pPr>
    </w:p>
    <w:p w14:paraId="2262BD18" w14:textId="77777777" w:rsidR="005E0BBA" w:rsidRPr="005E0BBA" w:rsidRDefault="005E0BBA" w:rsidP="005E0BBA">
      <w:pPr>
        <w:pStyle w:val="ListParagraph"/>
        <w:rPr>
          <w:rFonts w:asciiTheme="minorHAnsi" w:eastAsia="Times New Roman" w:hAnsiTheme="minorHAnsi" w:cstheme="minorHAnsi"/>
        </w:rPr>
      </w:pPr>
    </w:p>
    <w:p w14:paraId="02ECC4A2" w14:textId="6DAB525E" w:rsidR="00D240D3" w:rsidRDefault="00D240D3" w:rsidP="00D240D3">
      <w:pPr>
        <w:pStyle w:val="Heading2"/>
        <w:rPr>
          <w:rFonts w:eastAsia="Times New Roman"/>
        </w:rPr>
      </w:pPr>
      <w:bookmarkStart w:id="4" w:name="_Toc212790767"/>
      <w:r>
        <w:rPr>
          <w:rFonts w:eastAsia="Times New Roman"/>
        </w:rPr>
        <w:t>Content Area</w:t>
      </w:r>
      <w:bookmarkEnd w:id="4"/>
    </w:p>
    <w:p w14:paraId="7679612D" w14:textId="17DD5B37" w:rsidR="00D240D3" w:rsidRDefault="00256DA8" w:rsidP="00D240D3">
      <w:r>
        <w:t xml:space="preserve">The goal of the doctoral capstone is to provide students with an in-depth exposure to one or more of the content areas. These include: clinical skills, research skills, program development and assessment, policy development, advocacy, education, and leadership. Students select a primary and secondary content area. </w:t>
      </w:r>
    </w:p>
    <w:p w14:paraId="3F181D13" w14:textId="77777777" w:rsidR="00256DA8" w:rsidRDefault="00256DA8" w:rsidP="00256DA8">
      <w:pPr>
        <w:rPr>
          <w:rFonts w:eastAsia="Times New Roman"/>
          <w:color w:val="FF0000"/>
        </w:rPr>
      </w:pPr>
    </w:p>
    <w:p w14:paraId="3C69F5C1" w14:textId="1D906F5A" w:rsidR="003678AB" w:rsidRDefault="003678AB" w:rsidP="00256DA8">
      <w:pPr>
        <w:rPr>
          <w:rFonts w:eastAsia="Times New Roman"/>
        </w:rPr>
      </w:pPr>
      <w:r w:rsidRPr="003678AB">
        <w:rPr>
          <w:rFonts w:eastAsia="Times New Roman"/>
        </w:rPr>
        <w:t xml:space="preserve">The primary content area </w:t>
      </w:r>
      <w:r w:rsidR="00F85C8D">
        <w:rPr>
          <w:rFonts w:eastAsia="Times New Roman"/>
        </w:rPr>
        <w:t xml:space="preserve">of this doctoral capstone was </w:t>
      </w:r>
      <w:r w:rsidRPr="003678AB">
        <w:rPr>
          <w:rFonts w:eastAsia="Times New Roman"/>
        </w:rPr>
        <w:t xml:space="preserve">education. </w:t>
      </w:r>
      <w:r>
        <w:rPr>
          <w:rFonts w:eastAsia="Times New Roman"/>
        </w:rPr>
        <w:t xml:space="preserve">Through this capstone project the student used her knowledge about the transitional-period and working with individuals with IDD to aid in facilitating the Thrive Brain Builders group and Xavier University presentation to future occupational therapists. Through the Brain Builders group the student </w:t>
      </w:r>
      <w:r w:rsidR="00F85C8D">
        <w:rPr>
          <w:rFonts w:eastAsia="Times New Roman"/>
        </w:rPr>
        <w:t xml:space="preserve">presented </w:t>
      </w:r>
      <w:r>
        <w:rPr>
          <w:rFonts w:eastAsia="Times New Roman"/>
        </w:rPr>
        <w:t>an executive function skill to the</w:t>
      </w:r>
      <w:r w:rsidR="00F85C8D">
        <w:rPr>
          <w:rFonts w:eastAsia="Times New Roman"/>
        </w:rPr>
        <w:t xml:space="preserve"> group</w:t>
      </w:r>
      <w:r>
        <w:rPr>
          <w:rFonts w:eastAsia="Times New Roman"/>
        </w:rPr>
        <w:t xml:space="preserve"> participants, </w:t>
      </w:r>
      <w:r w:rsidR="00F85C8D">
        <w:rPr>
          <w:rFonts w:eastAsia="Times New Roman"/>
        </w:rPr>
        <w:t xml:space="preserve">who then </w:t>
      </w:r>
      <w:r>
        <w:rPr>
          <w:rFonts w:eastAsia="Times New Roman"/>
        </w:rPr>
        <w:t>practiced</w:t>
      </w:r>
      <w:r w:rsidR="00F85C8D">
        <w:rPr>
          <w:rFonts w:eastAsia="Times New Roman"/>
        </w:rPr>
        <w:t xml:space="preserve"> the skill with their caregivers, and then used the executive function skill to plan a party with peers. The</w:t>
      </w:r>
      <w:r w:rsidR="007E5CB2">
        <w:rPr>
          <w:rFonts w:eastAsia="Times New Roman"/>
        </w:rPr>
        <w:t xml:space="preserve"> second-year occupational therapy doctoral students were educated on the transition-period, IDD, and occupational therapy’s role in treating transition-aged youth by the doctoral capstone student. The capstone student provided activities to help facilitate learning by applying the information they learned in the presentation to real life case studies. </w:t>
      </w:r>
    </w:p>
    <w:p w14:paraId="2241AD02" w14:textId="77777777" w:rsidR="00725627" w:rsidRDefault="00725627" w:rsidP="00256DA8">
      <w:pPr>
        <w:rPr>
          <w:rFonts w:eastAsia="Times New Roman"/>
        </w:rPr>
      </w:pPr>
    </w:p>
    <w:p w14:paraId="50C47F5E" w14:textId="166691B8" w:rsidR="007E5CB2" w:rsidRDefault="007E5CB2" w:rsidP="00256DA8">
      <w:pPr>
        <w:rPr>
          <w:rFonts w:eastAsia="Times New Roman"/>
          <w:color w:val="FF0000"/>
        </w:rPr>
      </w:pPr>
      <w:r>
        <w:rPr>
          <w:rFonts w:eastAsia="Times New Roman"/>
        </w:rPr>
        <w:t xml:space="preserve">The secondary content area was program development and assessment. This capstone project used </w:t>
      </w:r>
      <w:r w:rsidR="00725627">
        <w:rPr>
          <w:rFonts w:eastAsia="Times New Roman"/>
        </w:rPr>
        <w:t>evidence-based research</w:t>
      </w:r>
      <w:r>
        <w:rPr>
          <w:rFonts w:eastAsia="Times New Roman"/>
        </w:rPr>
        <w:t xml:space="preserve"> to implement appropriate interventions into the Thrive Brain Builders group. The</w:t>
      </w:r>
      <w:r w:rsidR="00725627">
        <w:rPr>
          <w:rFonts w:eastAsia="Times New Roman"/>
        </w:rPr>
        <w:t xml:space="preserve">se interventions helped to develop </w:t>
      </w:r>
      <w:r>
        <w:rPr>
          <w:rFonts w:eastAsia="Times New Roman"/>
        </w:rPr>
        <w:t>new resources and materials for the Thrive Program to help continue to evolve. Conversations with occupational therapy practitioners</w:t>
      </w:r>
      <w:r w:rsidR="00725627">
        <w:rPr>
          <w:rFonts w:eastAsia="Times New Roman"/>
        </w:rPr>
        <w:t xml:space="preserve"> identified barriers and needs and guided the development of resources to enhance the Thrive Program groups. </w:t>
      </w:r>
      <w:r>
        <w:rPr>
          <w:rFonts w:eastAsia="Times New Roman"/>
        </w:rPr>
        <w:t xml:space="preserve"> </w:t>
      </w:r>
    </w:p>
    <w:p w14:paraId="1A9CF6A5" w14:textId="77777777" w:rsidR="00256DA8" w:rsidRDefault="00256DA8" w:rsidP="00D240D3"/>
    <w:p w14:paraId="5CE86A5F" w14:textId="480EC1BD" w:rsidR="00D240D3" w:rsidRDefault="00D240D3" w:rsidP="00D240D3">
      <w:pPr>
        <w:pStyle w:val="Heading2"/>
      </w:pPr>
      <w:bookmarkStart w:id="5" w:name="_Toc212790768"/>
      <w:r>
        <w:t>Scholarship Type</w:t>
      </w:r>
      <w:bookmarkEnd w:id="5"/>
    </w:p>
    <w:p w14:paraId="0A8113E2" w14:textId="7823B899" w:rsidR="00256DA8" w:rsidRDefault="00256DA8" w:rsidP="00256DA8">
      <w:pPr>
        <w:rPr>
          <w:rFonts w:eastAsia="Times New Roman"/>
        </w:rPr>
      </w:pPr>
      <w:r>
        <w:rPr>
          <w:rFonts w:eastAsia="Times New Roman"/>
        </w:rPr>
        <w:t>Student capstone projects are considered scholarly studies. The project represents one of the four types of scholarship: (1) s</w:t>
      </w:r>
      <w:r w:rsidRPr="00256DA8">
        <w:rPr>
          <w:rFonts w:eastAsia="Times New Roman"/>
        </w:rPr>
        <w:t xml:space="preserve">cholarship of </w:t>
      </w:r>
      <w:r>
        <w:rPr>
          <w:rFonts w:eastAsia="Times New Roman"/>
        </w:rPr>
        <w:t>d</w:t>
      </w:r>
      <w:r w:rsidRPr="00256DA8">
        <w:rPr>
          <w:rFonts w:eastAsia="Times New Roman"/>
        </w:rPr>
        <w:t>iscover</w:t>
      </w:r>
      <w:r>
        <w:rPr>
          <w:rFonts w:eastAsia="Times New Roman"/>
        </w:rPr>
        <w:t>y, (2) s</w:t>
      </w:r>
      <w:r w:rsidRPr="00256DA8">
        <w:rPr>
          <w:rFonts w:eastAsia="Times New Roman"/>
        </w:rPr>
        <w:t xml:space="preserve">cholarship of </w:t>
      </w:r>
      <w:r>
        <w:rPr>
          <w:rFonts w:eastAsia="Times New Roman"/>
        </w:rPr>
        <w:t>a</w:t>
      </w:r>
      <w:r w:rsidRPr="00256DA8">
        <w:rPr>
          <w:rFonts w:eastAsia="Times New Roman"/>
        </w:rPr>
        <w:t>pplication</w:t>
      </w:r>
      <w:r>
        <w:rPr>
          <w:rFonts w:eastAsia="Times New Roman"/>
        </w:rPr>
        <w:t>, (3) s</w:t>
      </w:r>
      <w:r w:rsidRPr="00256DA8">
        <w:rPr>
          <w:rFonts w:eastAsia="Times New Roman"/>
        </w:rPr>
        <w:t xml:space="preserve">cholarship of </w:t>
      </w:r>
      <w:r>
        <w:rPr>
          <w:rFonts w:eastAsia="Times New Roman"/>
        </w:rPr>
        <w:t>t</w:t>
      </w:r>
      <w:r w:rsidRPr="00256DA8">
        <w:rPr>
          <w:rFonts w:eastAsia="Times New Roman"/>
        </w:rPr>
        <w:t xml:space="preserve">eaching and </w:t>
      </w:r>
      <w:r>
        <w:rPr>
          <w:rFonts w:eastAsia="Times New Roman"/>
        </w:rPr>
        <w:t>l</w:t>
      </w:r>
      <w:r w:rsidRPr="00256DA8">
        <w:rPr>
          <w:rFonts w:eastAsia="Times New Roman"/>
        </w:rPr>
        <w:t>earning</w:t>
      </w:r>
      <w:r>
        <w:rPr>
          <w:rFonts w:eastAsia="Times New Roman"/>
        </w:rPr>
        <w:t xml:space="preserve">. </w:t>
      </w:r>
    </w:p>
    <w:p w14:paraId="4594956C" w14:textId="77777777" w:rsidR="00154FF2" w:rsidRPr="00154FF2" w:rsidRDefault="00154FF2" w:rsidP="00256DA8">
      <w:pPr>
        <w:rPr>
          <w:rFonts w:eastAsia="Times New Roman"/>
        </w:rPr>
      </w:pPr>
    </w:p>
    <w:p w14:paraId="50801C26" w14:textId="1EDCE764" w:rsidR="007521FA" w:rsidRPr="00BB6E2B" w:rsidRDefault="00BB6E2B" w:rsidP="00256DA8">
      <w:pPr>
        <w:rPr>
          <w:rFonts w:eastAsia="Times New Roman"/>
        </w:rPr>
      </w:pPr>
      <w:r>
        <w:rPr>
          <w:rFonts w:eastAsia="Times New Roman"/>
        </w:rPr>
        <w:t>This capstone project used the scholarship of teaching and learning</w:t>
      </w:r>
      <w:r w:rsidR="00154FF2">
        <w:rPr>
          <w:rFonts w:eastAsia="Times New Roman"/>
        </w:rPr>
        <w:t xml:space="preserve"> to educate second year occupational therapy doctoral students at Xavier University. The students were educated by the capstone students on occupational therapy’s role in treating transition-aged youth with IDD. Through the presentation and activities, the capstone student facilitated understanding and </w:t>
      </w:r>
      <w:r w:rsidR="00154FF2">
        <w:rPr>
          <w:rFonts w:eastAsia="Times New Roman"/>
        </w:rPr>
        <w:lastRenderedPageBreak/>
        <w:t xml:space="preserve">application of the information taught. A pre-and post-survey was used to assess the effectiveness of the presentation and activities by increasing knowledge, confidence, and comfortability. </w:t>
      </w:r>
      <w:r w:rsidR="007521FA">
        <w:rPr>
          <w:rFonts w:eastAsia="Times New Roman"/>
        </w:rPr>
        <w:t xml:space="preserve">This capstone project also used the scholarship of discovery by basing the Brain Builders group in evidence. The scholarship of application was also utilized by talking to occupational therapists and gaining their perspective and experience with treating this population. </w:t>
      </w:r>
    </w:p>
    <w:p w14:paraId="58674122" w14:textId="77777777" w:rsidR="00256DA8" w:rsidRPr="00256DA8" w:rsidRDefault="00256DA8" w:rsidP="00256DA8">
      <w:pPr>
        <w:rPr>
          <w:rFonts w:eastAsia="Times New Roman"/>
          <w:color w:val="FF0000"/>
        </w:rPr>
      </w:pPr>
    </w:p>
    <w:p w14:paraId="447B7580" w14:textId="7D700910" w:rsidR="00E85C07" w:rsidRDefault="000B697A" w:rsidP="00D240D3">
      <w:pPr>
        <w:pStyle w:val="Heading2"/>
        <w:rPr>
          <w:rFonts w:eastAsia="Times New Roman"/>
        </w:rPr>
      </w:pPr>
      <w:bookmarkStart w:id="6" w:name="_Toc212790769"/>
      <w:r>
        <w:rPr>
          <w:rFonts w:eastAsia="Times New Roman"/>
        </w:rPr>
        <w:t xml:space="preserve">Capstone </w:t>
      </w:r>
      <w:r w:rsidR="00E85C07">
        <w:rPr>
          <w:rFonts w:eastAsia="Times New Roman"/>
        </w:rPr>
        <w:t>Relation</w:t>
      </w:r>
      <w:r>
        <w:rPr>
          <w:rFonts w:eastAsia="Times New Roman"/>
        </w:rPr>
        <w:t>ship</w:t>
      </w:r>
      <w:r w:rsidR="00E85C07">
        <w:rPr>
          <w:rFonts w:eastAsia="Times New Roman"/>
        </w:rPr>
        <w:t xml:space="preserve"> to Mission and Philosophy</w:t>
      </w:r>
      <w:bookmarkEnd w:id="6"/>
    </w:p>
    <w:p w14:paraId="42D706C8" w14:textId="38A0C3AE" w:rsidR="000B697A" w:rsidRPr="000B697A" w:rsidRDefault="00256DA8" w:rsidP="00D240D3">
      <w:pPr>
        <w:rPr>
          <w:rFonts w:eastAsia="Times New Roman"/>
        </w:rPr>
      </w:pPr>
      <w:r w:rsidRPr="000B697A">
        <w:rPr>
          <w:rFonts w:eastAsia="Times New Roman"/>
        </w:rPr>
        <w:t xml:space="preserve">The doctoral capstone is related to the </w:t>
      </w:r>
      <w:r w:rsidR="000B697A" w:rsidRPr="000B697A">
        <w:rPr>
          <w:rFonts w:eastAsia="Times New Roman"/>
        </w:rPr>
        <w:t xml:space="preserve">Xavier University Mission and the Department of Occupational Therapy Mission and Philosophy. </w:t>
      </w:r>
    </w:p>
    <w:p w14:paraId="23AA8719" w14:textId="77777777" w:rsidR="000B697A" w:rsidRDefault="000B697A" w:rsidP="00D240D3">
      <w:pPr>
        <w:rPr>
          <w:rFonts w:eastAsia="Times New Roman"/>
          <w:color w:val="FF0000"/>
        </w:rPr>
      </w:pPr>
    </w:p>
    <w:p w14:paraId="638BBCC4" w14:textId="77777777" w:rsidR="000B697A" w:rsidRPr="000B697A" w:rsidRDefault="000B697A" w:rsidP="007521FA">
      <w:pPr>
        <w:pStyle w:val="Heading3"/>
      </w:pPr>
      <w:bookmarkStart w:id="7" w:name="_Toc212790770"/>
      <w:r w:rsidRPr="000B697A">
        <w:t>Xavier University Mission</w:t>
      </w:r>
      <w:bookmarkEnd w:id="7"/>
    </w:p>
    <w:p w14:paraId="1ACBF37D" w14:textId="77777777" w:rsidR="000B697A" w:rsidRPr="000B697A" w:rsidRDefault="000B697A" w:rsidP="000B697A">
      <w:pPr>
        <w:spacing w:after="100" w:afterAutospacing="1"/>
        <w:ind w:left="720"/>
        <w:rPr>
          <w:rFonts w:asciiTheme="minorHAnsi" w:eastAsia="Times New Roman" w:hAnsiTheme="minorHAnsi" w:cstheme="minorHAnsi"/>
          <w:i/>
          <w:iCs/>
          <w:color w:val="000000"/>
          <w:sz w:val="20"/>
          <w:szCs w:val="20"/>
        </w:rPr>
      </w:pPr>
      <w:r w:rsidRPr="000B697A">
        <w:rPr>
          <w:rFonts w:asciiTheme="minorHAnsi" w:eastAsia="Times New Roman" w:hAnsiTheme="minorHAnsi" w:cstheme="minorHAnsi"/>
          <w:i/>
          <w:iCs/>
          <w:color w:val="000000"/>
          <w:sz w:val="20"/>
          <w:szCs w:val="20"/>
        </w:rPr>
        <w:t>Xavier is a Jesuit Catholic university rooted in the liberal arts tradition. Our mission is to educate each student intellectually, morally and spiritually. We create learning opportunities through rigorous academic and professional programs integrated with co-curricular engagement. In an inclusive environment of open and free inquiry, we prepare students for a world that is increasingly diverse, complex and interdependent. Driven by our commitment to educating the whole person, promoting the common good, and serving others, the Xavier community challenges and supports all our members as we cultivate lives of reflection, compassion and informed action.</w:t>
      </w:r>
    </w:p>
    <w:p w14:paraId="1D48B357" w14:textId="60BDB4EA" w:rsidR="000B697A" w:rsidRPr="000B697A" w:rsidRDefault="000B697A" w:rsidP="007521FA">
      <w:pPr>
        <w:pStyle w:val="Heading3"/>
      </w:pPr>
      <w:bookmarkStart w:id="8" w:name="_Toc212790771"/>
      <w:r w:rsidRPr="000B697A">
        <w:t>Department of Occupational Therapy Mission</w:t>
      </w:r>
      <w:bookmarkEnd w:id="8"/>
    </w:p>
    <w:p w14:paraId="67BA45E8" w14:textId="6E92D526" w:rsidR="000B697A" w:rsidRPr="000B697A" w:rsidRDefault="000B697A" w:rsidP="000B697A">
      <w:pPr>
        <w:spacing w:after="100" w:afterAutospacing="1"/>
        <w:ind w:left="720"/>
        <w:rPr>
          <w:rFonts w:asciiTheme="minorHAnsi" w:eastAsia="Times New Roman" w:hAnsiTheme="minorHAnsi" w:cstheme="minorHAnsi"/>
          <w:i/>
          <w:iCs/>
          <w:color w:val="000000"/>
          <w:sz w:val="20"/>
          <w:szCs w:val="20"/>
        </w:rPr>
      </w:pPr>
      <w:r w:rsidRPr="000B697A">
        <w:rPr>
          <w:rFonts w:asciiTheme="minorHAnsi" w:eastAsia="Times New Roman" w:hAnsiTheme="minorHAnsi" w:cstheme="minorHAnsi"/>
          <w:i/>
          <w:iCs/>
          <w:color w:val="000000"/>
          <w:sz w:val="20"/>
          <w:szCs w:val="20"/>
        </w:rPr>
        <w:t>Our Mission is to educate and prepare future occupational therapists who respond to the occupational needs of a diverse, complex, interdependent, and ever-changing global society. Xavier University OTD graduates will practice as ethical, competent, and caring professionals using critical, creative, and reflective thinking and habits of lifelong learning. As professionals, Xavier University graduates will balance autonomous and collaborative decision-making to successfully navigate a variety of inclusive delivery systems in traditional and emerging practice areas where they implement theory-driven and evidence-based practice. Xavier University graduates will be leaders who model and advocate for justice for persons, groups, and populations. To promote occupational participation and advance the profession, our graduates will utilize, produce, and disseminate scholarly works. </w:t>
      </w:r>
    </w:p>
    <w:p w14:paraId="00F1482F" w14:textId="13D6011B" w:rsidR="000B697A" w:rsidRPr="000B697A" w:rsidRDefault="000B697A" w:rsidP="007521FA">
      <w:pPr>
        <w:pStyle w:val="Heading3"/>
      </w:pPr>
      <w:bookmarkStart w:id="9" w:name="_Toc212790772"/>
      <w:r w:rsidRPr="000B697A">
        <w:t>Department of Occupational Therapy Philosophy</w:t>
      </w:r>
      <w:bookmarkEnd w:id="9"/>
    </w:p>
    <w:p w14:paraId="14C715A9" w14:textId="77777777" w:rsidR="000B697A" w:rsidRPr="000B697A" w:rsidRDefault="000B697A" w:rsidP="000B697A">
      <w:pPr>
        <w:ind w:left="360"/>
        <w:rPr>
          <w:rFonts w:asciiTheme="minorHAnsi" w:hAnsiTheme="minorHAnsi" w:cstheme="minorHAnsi"/>
          <w:i/>
          <w:iCs/>
          <w:sz w:val="20"/>
          <w:szCs w:val="20"/>
        </w:rPr>
      </w:pPr>
      <w:r w:rsidRPr="000B697A">
        <w:rPr>
          <w:rFonts w:asciiTheme="minorHAnsi" w:hAnsiTheme="minorHAnsi" w:cstheme="minorHAnsi"/>
          <w:i/>
          <w:iCs/>
          <w:sz w:val="20"/>
          <w:szCs w:val="20"/>
        </w:rPr>
        <w:t xml:space="preserve">We believe: </w:t>
      </w:r>
    </w:p>
    <w:p w14:paraId="3496AAB8" w14:textId="77777777" w:rsidR="000B697A" w:rsidRPr="000B697A" w:rsidRDefault="000B697A" w:rsidP="000B697A">
      <w:pPr>
        <w:numPr>
          <w:ilvl w:val="0"/>
          <w:numId w:val="8"/>
        </w:numPr>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Humans are biopsychosocial beings who are transformed by participation in occupation. </w:t>
      </w:r>
    </w:p>
    <w:p w14:paraId="132022C6"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Participation in meaningful occupations shapes human lives and is intrinsically connected to one’s health and well-being. </w:t>
      </w:r>
    </w:p>
    <w:p w14:paraId="52E2B5CF"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As members of intra- and inter-professional teams, occupational therapists form a dynamic and collaborative relationship with people, populations, and communities to maximize occupational participation and realize occupational potential. </w:t>
      </w:r>
    </w:p>
    <w:p w14:paraId="5E65A2A9"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Best practice in occupational therapy is client-centered, occupation-based, theory-driven, evidence-based, and grounded in sound ethical principles. </w:t>
      </w:r>
    </w:p>
    <w:p w14:paraId="7C1E0CC6" w14:textId="77777777" w:rsidR="000B697A" w:rsidRPr="000B697A" w:rsidRDefault="000B697A" w:rsidP="000B697A">
      <w:pPr>
        <w:numPr>
          <w:ilvl w:val="0"/>
          <w:numId w:val="8"/>
        </w:numPr>
        <w:spacing w:before="100" w:beforeAutospacing="1" w:after="100" w:afterAutospacing="1"/>
        <w:ind w:left="1080"/>
        <w:rPr>
          <w:rFonts w:asciiTheme="minorHAnsi" w:hAnsiTheme="minorHAnsi" w:cstheme="minorHAnsi"/>
          <w:i/>
          <w:iCs/>
          <w:sz w:val="20"/>
          <w:szCs w:val="20"/>
        </w:rPr>
      </w:pPr>
      <w:r w:rsidRPr="000B697A">
        <w:rPr>
          <w:rFonts w:asciiTheme="minorHAnsi" w:hAnsiTheme="minorHAnsi" w:cstheme="minorHAnsi"/>
          <w:i/>
          <w:iCs/>
          <w:sz w:val="20"/>
          <w:szCs w:val="20"/>
        </w:rPr>
        <w:t xml:space="preserve">Students learn best through independent exploration coupled with active engagement in authentic and learner-centered learning experiences and self-reflection. </w:t>
      </w:r>
    </w:p>
    <w:p w14:paraId="7F849284" w14:textId="77777777" w:rsidR="000B697A" w:rsidRDefault="000B697A" w:rsidP="007521FA">
      <w:pPr>
        <w:pStyle w:val="Heading3"/>
      </w:pPr>
      <w:bookmarkStart w:id="10" w:name="_Toc212790773"/>
      <w:r>
        <w:t>Relationship</w:t>
      </w:r>
      <w:bookmarkEnd w:id="10"/>
    </w:p>
    <w:p w14:paraId="38324810" w14:textId="34CB51F5" w:rsidR="001D7288" w:rsidRPr="007A7ED3" w:rsidRDefault="004875AC" w:rsidP="00D240D3">
      <w:pPr>
        <w:rPr>
          <w:rFonts w:eastAsia="Times New Roman"/>
        </w:rPr>
      </w:pPr>
      <w:r w:rsidRPr="004875AC">
        <w:rPr>
          <w:rFonts w:eastAsia="Times New Roman"/>
        </w:rPr>
        <w:t>Below is a description of the relationship between the doctoral capstone and the mission of the Xavier University and the mission and philosophy of the Department of Occupational Therapy</w:t>
      </w:r>
      <w:r>
        <w:rPr>
          <w:rFonts w:eastAsia="Times New Roman"/>
        </w:rPr>
        <w:t xml:space="preserve"> meeting ACOTE standard D.1.3)</w:t>
      </w:r>
      <w:r w:rsidRPr="004875AC">
        <w:rPr>
          <w:rFonts w:eastAsia="Times New Roman"/>
        </w:rPr>
        <w:t xml:space="preserve">.  </w:t>
      </w:r>
    </w:p>
    <w:p w14:paraId="43C8DFA0" w14:textId="3E38BF97" w:rsidR="007A7ED3" w:rsidRDefault="006313CF" w:rsidP="007A7ED3">
      <w:pPr>
        <w:spacing w:before="100" w:beforeAutospacing="1" w:after="100" w:afterAutospacing="1"/>
        <w:rPr>
          <w:rFonts w:asciiTheme="minorHAnsi" w:eastAsia="Times New Roman" w:hAnsiTheme="minorHAnsi" w:cstheme="minorHAnsi"/>
          <w:color w:val="auto"/>
        </w:rPr>
      </w:pPr>
      <w:r>
        <w:rPr>
          <w:rFonts w:asciiTheme="minorHAnsi" w:eastAsia="Times New Roman" w:hAnsiTheme="minorHAnsi" w:cstheme="minorHAnsi"/>
          <w:color w:val="auto"/>
        </w:rPr>
        <w:lastRenderedPageBreak/>
        <w:t>This doctoral capstone aligns with the mission of Xavier Univer</w:t>
      </w:r>
      <w:r w:rsidR="00E80AE1">
        <w:rPr>
          <w:rFonts w:asciiTheme="minorHAnsi" w:eastAsia="Times New Roman" w:hAnsiTheme="minorHAnsi" w:cstheme="minorHAnsi"/>
          <w:color w:val="auto"/>
        </w:rPr>
        <w:t xml:space="preserve">sity and the mission and philosophy of the Department of Occupational Therapy by embodying Jesuit values </w:t>
      </w:r>
      <w:r w:rsidR="00783206">
        <w:rPr>
          <w:rFonts w:asciiTheme="minorHAnsi" w:eastAsia="Times New Roman" w:hAnsiTheme="minorHAnsi" w:cstheme="minorHAnsi"/>
          <w:color w:val="auto"/>
        </w:rPr>
        <w:t xml:space="preserve">of </w:t>
      </w:r>
      <w:r w:rsidR="00783206" w:rsidRPr="00783206">
        <w:rPr>
          <w:rFonts w:asciiTheme="minorHAnsi" w:eastAsia="Times New Roman" w:hAnsiTheme="minorHAnsi" w:cstheme="minorHAnsi"/>
          <w:i/>
          <w:iCs/>
          <w:color w:val="auto"/>
        </w:rPr>
        <w:t xml:space="preserve">cura </w:t>
      </w:r>
      <w:proofErr w:type="spellStart"/>
      <w:r w:rsidR="00783206" w:rsidRPr="00783206">
        <w:rPr>
          <w:rFonts w:asciiTheme="minorHAnsi" w:eastAsia="Times New Roman" w:hAnsiTheme="minorHAnsi" w:cstheme="minorHAnsi"/>
          <w:i/>
          <w:iCs/>
          <w:color w:val="auto"/>
        </w:rPr>
        <w:t>personalis</w:t>
      </w:r>
      <w:proofErr w:type="spellEnd"/>
      <w:r w:rsidR="00783206">
        <w:rPr>
          <w:rFonts w:asciiTheme="minorHAnsi" w:eastAsia="Times New Roman" w:hAnsiTheme="minorHAnsi" w:cstheme="minorHAnsi"/>
          <w:color w:val="auto"/>
        </w:rPr>
        <w:t xml:space="preserve"> and </w:t>
      </w:r>
      <w:r w:rsidR="007521FA">
        <w:rPr>
          <w:rFonts w:asciiTheme="minorHAnsi" w:eastAsia="Times New Roman" w:hAnsiTheme="minorHAnsi" w:cstheme="minorHAnsi"/>
          <w:color w:val="auto"/>
        </w:rPr>
        <w:t xml:space="preserve">a </w:t>
      </w:r>
      <w:r w:rsidR="00783206">
        <w:rPr>
          <w:rFonts w:asciiTheme="minorHAnsi" w:eastAsia="Times New Roman" w:hAnsiTheme="minorHAnsi" w:cstheme="minorHAnsi"/>
          <w:color w:val="auto"/>
        </w:rPr>
        <w:t xml:space="preserve">commitment to serve others. </w:t>
      </w:r>
      <w:r w:rsidR="007A7ED3">
        <w:rPr>
          <w:rFonts w:asciiTheme="minorHAnsi" w:eastAsia="Times New Roman" w:hAnsiTheme="minorHAnsi" w:cstheme="minorHAnsi"/>
          <w:color w:val="auto"/>
        </w:rPr>
        <w:t>The project emphasized holistic, client centered approaches to supporting transition-aged youth with IDD, t</w:t>
      </w:r>
      <w:r w:rsidR="00783206">
        <w:rPr>
          <w:rFonts w:asciiTheme="minorHAnsi" w:eastAsia="Times New Roman" w:hAnsiTheme="minorHAnsi" w:cstheme="minorHAnsi"/>
          <w:color w:val="auto"/>
        </w:rPr>
        <w:t xml:space="preserve">hrough implementing the </w:t>
      </w:r>
      <w:r w:rsidR="007A7ED3">
        <w:rPr>
          <w:rFonts w:asciiTheme="minorHAnsi" w:eastAsia="Times New Roman" w:hAnsiTheme="minorHAnsi" w:cstheme="minorHAnsi"/>
          <w:color w:val="auto"/>
        </w:rPr>
        <w:t xml:space="preserve">Thrive </w:t>
      </w:r>
      <w:r w:rsidR="00783206">
        <w:rPr>
          <w:rFonts w:asciiTheme="minorHAnsi" w:eastAsia="Times New Roman" w:hAnsiTheme="minorHAnsi" w:cstheme="minorHAnsi"/>
          <w:color w:val="auto"/>
        </w:rPr>
        <w:t>Brain Builders</w:t>
      </w:r>
      <w:r w:rsidR="007A7ED3">
        <w:rPr>
          <w:rFonts w:asciiTheme="minorHAnsi" w:eastAsia="Times New Roman" w:hAnsiTheme="minorHAnsi" w:cstheme="minorHAnsi"/>
          <w:color w:val="auto"/>
        </w:rPr>
        <w:t xml:space="preserve"> executive function group, conducting focus groups with pediatric occupational therapy practitioners, and educating future occupational therapists. Brain Builder activities were adapted to participants’ abilities, communication needs, and real-life contexts to promote skills development, independence, and meaningful engagement.  The activities align with the Department of Occupational Therapy by promoting and advocating for occupational justice for the groups, participants, and their families through modifying the materials and groups to meet the needs. Through clinician focus groups, the insights will be used to work towards improving equipment and access to resources to appropriately treat transition-aged youth. This approach not only supports the Thrive Program participants and facilitators well-being, but it also reinforces the mission and philosophy of Xavier University and the Department of Occupational Therapy to serve others with compassion and excellence. </w:t>
      </w:r>
    </w:p>
    <w:p w14:paraId="0BE7665E" w14:textId="31CA9674" w:rsidR="000B697A" w:rsidRPr="007A7ED3" w:rsidRDefault="000B697A">
      <w:pPr>
        <w:rPr>
          <w:rFonts w:eastAsia="Times New Roman"/>
          <w:color w:val="FF0000"/>
        </w:rPr>
      </w:pPr>
    </w:p>
    <w:p w14:paraId="14D44670" w14:textId="0EBC30FA" w:rsidR="00443A37" w:rsidRDefault="00443A37" w:rsidP="006A1EE9">
      <w:pPr>
        <w:pStyle w:val="Heading1"/>
        <w:rPr>
          <w:rFonts w:eastAsia="Times New Roman"/>
        </w:rPr>
      </w:pPr>
      <w:bookmarkStart w:id="11" w:name="_Toc212790774"/>
      <w:r>
        <w:rPr>
          <w:rFonts w:eastAsia="Times New Roman"/>
        </w:rPr>
        <w:t>Capstone Development Part I</w:t>
      </w:r>
      <w:bookmarkEnd w:id="11"/>
    </w:p>
    <w:p w14:paraId="6C22FC32" w14:textId="77777777" w:rsidR="00AA38B8" w:rsidRDefault="00AA38B8" w:rsidP="00AA38B8">
      <w:pPr>
        <w:rPr>
          <w:rFonts w:eastAsia="Times New Roman"/>
        </w:rPr>
      </w:pPr>
    </w:p>
    <w:p w14:paraId="50DC38E8" w14:textId="5187EEB0" w:rsidR="00AA38B8" w:rsidRDefault="00AA38B8" w:rsidP="00AA38B8">
      <w:pPr>
        <w:rPr>
          <w:rFonts w:eastAsia="Times New Roman"/>
        </w:rPr>
      </w:pPr>
      <w:r>
        <w:rPr>
          <w:rFonts w:eastAsia="Times New Roman"/>
        </w:rPr>
        <w:t>Part I of the capstone development includes a literature review, site interview, and needs assessment. These form the foundation of the capstone project described in the following section of this proposal.</w:t>
      </w:r>
      <w:r w:rsidR="004875AC">
        <w:rPr>
          <w:rFonts w:eastAsia="Times New Roman"/>
        </w:rPr>
        <w:t xml:space="preserve"> This section provides documented evidence of ACOTE standard D.1.3 which states that “the doctoral capstone is an integral part of the program’s curriculum design’ </w:t>
      </w:r>
      <w:r w:rsidR="003678AB">
        <w:rPr>
          <w:rFonts w:eastAsia="Times New Roman"/>
        </w:rPr>
        <w:t>and</w:t>
      </w:r>
      <w:r w:rsidR="004875AC">
        <w:rPr>
          <w:rFonts w:eastAsia="Times New Roman"/>
        </w:rPr>
        <w:t xml:space="preserve"> reflects the mission and philosophy of the program, contributes to the development of in-depth knowledge in a designated area of interest, and includes preparation consisting of a literature review and needs assessment” (ACOTE, 2023)</w:t>
      </w:r>
    </w:p>
    <w:p w14:paraId="395FFEA0" w14:textId="77777777" w:rsidR="00AA38B8" w:rsidRDefault="00AA38B8" w:rsidP="00AA38B8">
      <w:pPr>
        <w:rPr>
          <w:rFonts w:eastAsia="Times New Roman"/>
        </w:rPr>
      </w:pPr>
    </w:p>
    <w:p w14:paraId="44FB6FE2" w14:textId="5E53D340" w:rsidR="00443A37" w:rsidRDefault="00443A37" w:rsidP="006A1EE9">
      <w:pPr>
        <w:pStyle w:val="Heading2"/>
        <w:rPr>
          <w:rFonts w:eastAsia="Times New Roman"/>
        </w:rPr>
      </w:pPr>
      <w:bookmarkStart w:id="12" w:name="_Toc212790775"/>
      <w:r>
        <w:rPr>
          <w:rFonts w:eastAsia="Times New Roman"/>
        </w:rPr>
        <w:t>Capstone Site</w:t>
      </w:r>
      <w:bookmarkEnd w:id="12"/>
    </w:p>
    <w:p w14:paraId="1323225E" w14:textId="2B867AFA" w:rsidR="00443A37" w:rsidRDefault="00443A37" w:rsidP="00443A37">
      <w:r>
        <w:t xml:space="preserve">The capstone site is the organization in which the student </w:t>
      </w:r>
      <w:r w:rsidR="00CC0A35">
        <w:t>partners</w:t>
      </w:r>
      <w:r>
        <w:t xml:space="preserve"> complete the project and experience. The site is selected in collaboration with the student, doctoral capstone coordinator</w:t>
      </w:r>
      <w:r w:rsidR="00AA38B8">
        <w:t>,</w:t>
      </w:r>
      <w:r>
        <w:t xml:space="preserve"> and the faculty mentor. </w:t>
      </w:r>
    </w:p>
    <w:p w14:paraId="0F77C92A" w14:textId="77777777" w:rsidR="003678AB" w:rsidRDefault="003678AB" w:rsidP="00443A37"/>
    <w:p w14:paraId="0F2B8489" w14:textId="77777777" w:rsidR="003678AB" w:rsidRPr="00DB3A76" w:rsidRDefault="003678AB" w:rsidP="003678AB">
      <w:pPr>
        <w:rPr>
          <w:rFonts w:asciiTheme="minorHAnsi" w:hAnsiTheme="minorHAnsi" w:cstheme="minorHAnsi"/>
        </w:rPr>
      </w:pPr>
      <w:r>
        <w:rPr>
          <w:rFonts w:asciiTheme="minorHAnsi" w:hAnsiTheme="minorHAnsi" w:cstheme="minorHAnsi"/>
        </w:rPr>
        <w:t xml:space="preserve">This doctoral capstone project took place at Cincinnati Children’s Hospital. The Thrive Program Brain Builders group took place at the medical office building (MOB) down on main campus.  Cincinnati Children's Hospital is committed to advancing children’s health and reshaping how care is delivered through integrated, internationally recognized efforts in research, education, and innovation. For patients and families locally, nationally, and globally, the organization strives to provide care that achieves the highest standards in medical outcomes, quality of life, and patient and family experiences. Cincinnati Children’s provides care for patients globally, addressing a wide range of pediatric medical and mental health conditions through comprehensive, specialized services. </w:t>
      </w:r>
    </w:p>
    <w:p w14:paraId="4DCE3262" w14:textId="77777777" w:rsidR="00AA38B8" w:rsidRDefault="00AA38B8" w:rsidP="006A1EE9">
      <w:pPr>
        <w:pStyle w:val="Heading2"/>
        <w:rPr>
          <w:rFonts w:eastAsia="Times New Roman"/>
        </w:rPr>
      </w:pPr>
    </w:p>
    <w:p w14:paraId="77F0D4CF" w14:textId="1F880DBF" w:rsidR="00703D5E" w:rsidRDefault="004875AC" w:rsidP="006A1EE9">
      <w:pPr>
        <w:pStyle w:val="Heading2"/>
        <w:rPr>
          <w:rFonts w:eastAsia="Times New Roman"/>
        </w:rPr>
      </w:pPr>
      <w:bookmarkStart w:id="13" w:name="_Toc212790776"/>
      <w:r>
        <w:rPr>
          <w:rFonts w:eastAsia="Times New Roman"/>
        </w:rPr>
        <w:t xml:space="preserve">Literature Review and </w:t>
      </w:r>
      <w:r w:rsidR="00443A37">
        <w:rPr>
          <w:rFonts w:eastAsia="Times New Roman"/>
        </w:rPr>
        <w:t>Needs Assessment</w:t>
      </w:r>
      <w:bookmarkEnd w:id="13"/>
    </w:p>
    <w:p w14:paraId="37C1D040" w14:textId="77777777" w:rsidR="004875AC" w:rsidRDefault="004875AC" w:rsidP="007521FA">
      <w:pPr>
        <w:pStyle w:val="Heading3"/>
      </w:pPr>
    </w:p>
    <w:p w14:paraId="4419A2A8" w14:textId="5A4F8583" w:rsidR="004875AC" w:rsidRDefault="004875AC" w:rsidP="007521FA">
      <w:pPr>
        <w:pStyle w:val="Heading3"/>
      </w:pPr>
      <w:bookmarkStart w:id="14" w:name="_Toc212790777"/>
      <w:r>
        <w:t>Literature Review</w:t>
      </w:r>
      <w:bookmarkEnd w:id="14"/>
    </w:p>
    <w:p w14:paraId="54CEB92E" w14:textId="178DB49D" w:rsidR="004875AC" w:rsidRPr="00BE177C" w:rsidRDefault="004875AC" w:rsidP="00443A37">
      <w:pPr>
        <w:rPr>
          <w:rFonts w:eastAsia="Times New Roman"/>
        </w:rPr>
      </w:pPr>
      <w:r>
        <w:rPr>
          <w:rFonts w:eastAsia="Times New Roman"/>
        </w:rPr>
        <w:t>The doctoral capstone literature review was conducted in OCTD 604 (</w:t>
      </w:r>
      <w:r w:rsidRPr="00BE177C">
        <w:rPr>
          <w:rFonts w:eastAsia="Times New Roman"/>
        </w:rPr>
        <w:t xml:space="preserve">See Appendix A: Literature Table), OCTD 633 (See Appendix B: Scoping Review), and OCTD 705 (See Appendix C: IRB Application Problem Statement). </w:t>
      </w:r>
    </w:p>
    <w:p w14:paraId="4AFFEFC0" w14:textId="77777777" w:rsidR="004875AC" w:rsidRPr="00BE177C" w:rsidRDefault="004875AC" w:rsidP="004875AC">
      <w:pPr>
        <w:rPr>
          <w:color w:val="FF0000"/>
        </w:rPr>
      </w:pPr>
    </w:p>
    <w:p w14:paraId="1AF2702D" w14:textId="77777777" w:rsidR="004875AC" w:rsidRPr="00BE177C" w:rsidRDefault="004875AC" w:rsidP="007521FA">
      <w:pPr>
        <w:pStyle w:val="Heading3"/>
      </w:pPr>
      <w:bookmarkStart w:id="15" w:name="_Toc212790778"/>
      <w:r w:rsidRPr="00BE177C">
        <w:t>Needs Assessment</w:t>
      </w:r>
      <w:bookmarkEnd w:id="15"/>
    </w:p>
    <w:p w14:paraId="23FA4E0E" w14:textId="167ED65D" w:rsidR="00703D5E" w:rsidRDefault="004875AC" w:rsidP="00443A37">
      <w:pPr>
        <w:rPr>
          <w:rFonts w:eastAsia="Times New Roman"/>
        </w:rPr>
      </w:pPr>
      <w:r w:rsidRPr="00BE177C">
        <w:rPr>
          <w:rFonts w:eastAsia="Times New Roman"/>
        </w:rPr>
        <w:t xml:space="preserve">Needs Assessment for the doctoral capstone was completed in OCTD 604 </w:t>
      </w:r>
      <w:r w:rsidR="00443A37" w:rsidRPr="00BE177C">
        <w:rPr>
          <w:rFonts w:eastAsia="Times New Roman"/>
        </w:rPr>
        <w:t xml:space="preserve">in collaboration with the student, faculty mentor, and doctoral capstone coordinator and was used as the foundation for this doctoral capstone. The Needs Assessment contains parts: (1) </w:t>
      </w:r>
      <w:r w:rsidRPr="00BE177C">
        <w:rPr>
          <w:rFonts w:eastAsia="Times New Roman"/>
        </w:rPr>
        <w:t>review of the literature</w:t>
      </w:r>
      <w:r w:rsidR="00443A37" w:rsidRPr="00BE177C">
        <w:rPr>
          <w:rFonts w:eastAsia="Times New Roman"/>
        </w:rPr>
        <w:t xml:space="preserve">, (2) description of the problem, and (3) site interview. See Appendix </w:t>
      </w:r>
      <w:r w:rsidRPr="00BE177C">
        <w:rPr>
          <w:rFonts w:eastAsia="Times New Roman"/>
        </w:rPr>
        <w:t>D</w:t>
      </w:r>
      <w:r w:rsidR="00443A37" w:rsidRPr="00BE177C">
        <w:rPr>
          <w:rFonts w:eastAsia="Times New Roman"/>
        </w:rPr>
        <w:t>: Needs Assessment.</w:t>
      </w:r>
      <w:r w:rsidR="00443A37">
        <w:rPr>
          <w:rFonts w:eastAsia="Times New Roman"/>
        </w:rPr>
        <w:t xml:space="preserve"> </w:t>
      </w:r>
    </w:p>
    <w:p w14:paraId="31C7F5A5" w14:textId="572F5741" w:rsidR="00CD441C" w:rsidRDefault="00CD441C" w:rsidP="00443A37">
      <w:pPr>
        <w:rPr>
          <w:rFonts w:eastAsia="Times New Roman"/>
        </w:rPr>
      </w:pPr>
    </w:p>
    <w:p w14:paraId="60874585" w14:textId="77777777" w:rsidR="00703D5E" w:rsidRDefault="00703D5E" w:rsidP="00703D5E">
      <w:pPr>
        <w:pStyle w:val="Heading1"/>
        <w:rPr>
          <w:rFonts w:eastAsia="Times New Roman"/>
        </w:rPr>
      </w:pPr>
    </w:p>
    <w:p w14:paraId="226DD377" w14:textId="77777777" w:rsidR="006A1EE9" w:rsidRDefault="006A1EE9">
      <w:pPr>
        <w:rPr>
          <w:rFonts w:asciiTheme="majorHAnsi" w:eastAsia="Times New Roman" w:hAnsiTheme="majorHAnsi" w:cstheme="majorBidi"/>
          <w:color w:val="2F5496" w:themeColor="accent1" w:themeShade="BF"/>
          <w:sz w:val="32"/>
          <w:szCs w:val="32"/>
        </w:rPr>
      </w:pPr>
      <w:r>
        <w:rPr>
          <w:rFonts w:eastAsia="Times New Roman"/>
        </w:rPr>
        <w:br w:type="page"/>
      </w:r>
    </w:p>
    <w:p w14:paraId="2DE78835" w14:textId="1B36DA9F" w:rsidR="00443A37" w:rsidRDefault="00443A37" w:rsidP="00703D5E">
      <w:pPr>
        <w:pStyle w:val="Heading1"/>
        <w:rPr>
          <w:rFonts w:eastAsia="Times New Roman"/>
        </w:rPr>
      </w:pPr>
      <w:bookmarkStart w:id="16" w:name="_Toc212790779"/>
      <w:r>
        <w:rPr>
          <w:rFonts w:eastAsia="Times New Roman"/>
        </w:rPr>
        <w:lastRenderedPageBreak/>
        <w:t>Capstone Development Part II</w:t>
      </w:r>
      <w:bookmarkEnd w:id="16"/>
    </w:p>
    <w:p w14:paraId="25D3FF80" w14:textId="77777777" w:rsidR="00413590" w:rsidRDefault="00413590" w:rsidP="00413590">
      <w:pPr>
        <w:rPr>
          <w:rFonts w:eastAsia="Times New Roman"/>
        </w:rPr>
      </w:pPr>
    </w:p>
    <w:p w14:paraId="556D5730" w14:textId="5D44FFCC" w:rsidR="004875AC" w:rsidRPr="004875AC" w:rsidRDefault="00413590" w:rsidP="004875AC">
      <w:pPr>
        <w:pStyle w:val="Default"/>
        <w:rPr>
          <w:rFonts w:asciiTheme="minorHAnsi" w:hAnsiTheme="minorHAnsi" w:cstheme="minorHAnsi"/>
        </w:rPr>
      </w:pPr>
      <w:r w:rsidRPr="004875AC">
        <w:rPr>
          <w:rFonts w:asciiTheme="minorHAnsi" w:eastAsia="Times New Roman" w:hAnsiTheme="minorHAnsi" w:cstheme="minorHAnsi"/>
        </w:rPr>
        <w:t xml:space="preserve">The section contains the </w:t>
      </w:r>
      <w:r w:rsidR="004875AC" w:rsidRPr="004875AC">
        <w:rPr>
          <w:rFonts w:asciiTheme="minorHAnsi" w:eastAsia="Times New Roman" w:hAnsiTheme="minorHAnsi" w:cstheme="minorHAnsi"/>
        </w:rPr>
        <w:t>doctoral capstone</w:t>
      </w:r>
      <w:r w:rsidRPr="004875AC">
        <w:rPr>
          <w:rFonts w:asciiTheme="minorHAnsi" w:eastAsia="Times New Roman" w:hAnsiTheme="minorHAnsi" w:cstheme="minorHAnsi"/>
        </w:rPr>
        <w:t xml:space="preserve"> </w:t>
      </w:r>
      <w:r w:rsidR="004875AC">
        <w:rPr>
          <w:rFonts w:asciiTheme="minorHAnsi" w:eastAsia="Times New Roman" w:hAnsiTheme="minorHAnsi" w:cstheme="minorHAnsi"/>
        </w:rPr>
        <w:t xml:space="preserve">proposal, which includes the </w:t>
      </w:r>
      <w:r w:rsidRPr="004875AC">
        <w:rPr>
          <w:rFonts w:asciiTheme="minorHAnsi" w:eastAsia="Times New Roman" w:hAnsiTheme="minorHAnsi" w:cstheme="minorHAnsi"/>
        </w:rPr>
        <w:t xml:space="preserve">goals and objectives, week-by-week project plan, and capstone evaluation plan. </w:t>
      </w:r>
      <w:r w:rsidR="004875AC" w:rsidRPr="004875AC">
        <w:rPr>
          <w:rFonts w:asciiTheme="minorHAnsi" w:eastAsia="Times New Roman" w:hAnsiTheme="minorHAnsi" w:cstheme="minorHAnsi"/>
        </w:rPr>
        <w:t>This se</w:t>
      </w:r>
      <w:r w:rsidR="004875AC">
        <w:rPr>
          <w:rFonts w:asciiTheme="minorHAnsi" w:eastAsia="Times New Roman" w:hAnsiTheme="minorHAnsi" w:cstheme="minorHAnsi"/>
        </w:rPr>
        <w:t>ction</w:t>
      </w:r>
      <w:r w:rsidR="004875AC" w:rsidRPr="004875AC">
        <w:rPr>
          <w:rFonts w:asciiTheme="minorHAnsi" w:eastAsia="Times New Roman" w:hAnsiTheme="minorHAnsi" w:cstheme="minorHAnsi"/>
        </w:rPr>
        <w:t xml:space="preserve"> </w:t>
      </w:r>
      <w:r w:rsidR="004875AC">
        <w:rPr>
          <w:rFonts w:asciiTheme="minorHAnsi" w:eastAsia="Times New Roman" w:hAnsiTheme="minorHAnsi" w:cstheme="minorHAnsi"/>
        </w:rPr>
        <w:t xml:space="preserve">contains evidence that the doctoral </w:t>
      </w:r>
      <w:r w:rsidR="004875AC" w:rsidRPr="004875AC">
        <w:rPr>
          <w:rFonts w:asciiTheme="minorHAnsi" w:hAnsiTheme="minorHAnsi" w:cstheme="minorHAnsi"/>
        </w:rPr>
        <w:t xml:space="preserve">capstone </w:t>
      </w:r>
      <w:r w:rsidR="004875AC">
        <w:rPr>
          <w:rFonts w:asciiTheme="minorHAnsi" w:hAnsiTheme="minorHAnsi" w:cstheme="minorHAnsi"/>
        </w:rPr>
        <w:t>was “</w:t>
      </w:r>
      <w:r w:rsidR="004875AC" w:rsidRPr="004875AC">
        <w:rPr>
          <w:rFonts w:asciiTheme="minorHAnsi" w:hAnsiTheme="minorHAnsi" w:cstheme="minorHAnsi"/>
        </w:rPr>
        <w:t>designed through collaboration with the student, a faculty member in the occupational therapy educational program who holds a doctoral degree, and an individual with documented expertise in the content area of the capstone</w:t>
      </w:r>
      <w:r w:rsidR="004875AC">
        <w:rPr>
          <w:rFonts w:asciiTheme="minorHAnsi" w:hAnsiTheme="minorHAnsi" w:cstheme="minorHAnsi"/>
        </w:rPr>
        <w:t xml:space="preserve">” (ACOTE D.1.1, 2023),  contains “goals/objectives, and a plan to evaluate project outcomes” (ACOTE, D.1.3), and </w:t>
      </w:r>
      <w:r w:rsidR="004875AC" w:rsidRPr="004875AC">
        <w:rPr>
          <w:rFonts w:asciiTheme="minorHAnsi" w:hAnsiTheme="minorHAnsi" w:cstheme="minorHAnsi"/>
        </w:rPr>
        <w:t xml:space="preserve">that the site mentor (content expert) was </w:t>
      </w:r>
      <w:r w:rsidR="004875AC">
        <w:rPr>
          <w:rFonts w:asciiTheme="minorHAnsi" w:hAnsiTheme="minorHAnsi" w:cstheme="minorHAnsi"/>
        </w:rPr>
        <w:t>“</w:t>
      </w:r>
      <w:r w:rsidR="004875AC" w:rsidRPr="004875AC">
        <w:rPr>
          <w:rFonts w:asciiTheme="minorHAnsi" w:hAnsiTheme="minorHAnsi" w:cstheme="minorHAnsi"/>
        </w:rPr>
        <w:t>informed of the plan for and purpose of the doctoral capstone</w:t>
      </w:r>
      <w:r w:rsidR="004875AC">
        <w:rPr>
          <w:rFonts w:asciiTheme="minorHAnsi" w:hAnsiTheme="minorHAnsi" w:cstheme="minorHAnsi"/>
        </w:rPr>
        <w:t>” (ACOTE D.1.2)</w:t>
      </w:r>
      <w:r w:rsidR="004875AC" w:rsidRPr="004875AC">
        <w:rPr>
          <w:rFonts w:asciiTheme="minorHAnsi" w:hAnsiTheme="minorHAnsi" w:cstheme="minorHAnsi"/>
        </w:rPr>
        <w:t xml:space="preserve">. </w:t>
      </w:r>
    </w:p>
    <w:p w14:paraId="2B923D96" w14:textId="77777777" w:rsidR="00413590" w:rsidRDefault="00413590" w:rsidP="006A1EE9">
      <w:pPr>
        <w:pStyle w:val="Heading2"/>
        <w:rPr>
          <w:rFonts w:eastAsia="Times New Roman"/>
        </w:rPr>
      </w:pPr>
    </w:p>
    <w:p w14:paraId="12469585" w14:textId="77777777" w:rsidR="004875AC" w:rsidRDefault="004875AC" w:rsidP="004875AC">
      <w:pPr>
        <w:pStyle w:val="Heading2"/>
        <w:rPr>
          <w:rFonts w:eastAsia="Times New Roman"/>
        </w:rPr>
      </w:pPr>
      <w:bookmarkStart w:id="17" w:name="_Toc212790780"/>
      <w:r>
        <w:rPr>
          <w:rFonts w:eastAsia="Times New Roman"/>
        </w:rPr>
        <w:t>Capstone Proposal</w:t>
      </w:r>
      <w:bookmarkEnd w:id="17"/>
    </w:p>
    <w:p w14:paraId="39645CF9" w14:textId="77777777" w:rsidR="004875AC" w:rsidRPr="004875AC" w:rsidRDefault="004875AC" w:rsidP="004875AC"/>
    <w:p w14:paraId="570A84FA" w14:textId="038B4E46" w:rsidR="00703D5E" w:rsidRDefault="00703D5E" w:rsidP="007521FA">
      <w:pPr>
        <w:pStyle w:val="Heading3"/>
      </w:pPr>
      <w:bookmarkStart w:id="18" w:name="_Toc212790781"/>
      <w:r>
        <w:t>Capstone Goals and Objectives</w:t>
      </w:r>
      <w:bookmarkEnd w:id="18"/>
    </w:p>
    <w:p w14:paraId="40901BFD" w14:textId="6B60CCBC" w:rsidR="004875AC" w:rsidRPr="00BE177C" w:rsidRDefault="00703D5E" w:rsidP="004875AC">
      <w:pPr>
        <w:rPr>
          <w:rFonts w:asciiTheme="minorHAnsi" w:eastAsia="Times New Roman" w:hAnsiTheme="minorHAnsi" w:cstheme="minorHAnsi"/>
        </w:rPr>
      </w:pPr>
      <w:r>
        <w:rPr>
          <w:rFonts w:asciiTheme="minorHAnsi" w:eastAsia="Times New Roman" w:hAnsiTheme="minorHAnsi" w:cstheme="minorHAnsi"/>
        </w:rPr>
        <w:t xml:space="preserve">Goals and objectives are defined for both the capstone (1) project and (2) experience. The goals describe what students will learn or do, while the objectives define how this will be accomplished. Each goal and objective </w:t>
      </w:r>
      <w:r w:rsidR="004875AC">
        <w:rPr>
          <w:rFonts w:asciiTheme="minorHAnsi" w:eastAsia="Times New Roman" w:hAnsiTheme="minorHAnsi" w:cstheme="minorHAnsi"/>
        </w:rPr>
        <w:t>is</w:t>
      </w:r>
      <w:r>
        <w:rPr>
          <w:rFonts w:asciiTheme="minorHAnsi" w:eastAsia="Times New Roman" w:hAnsiTheme="minorHAnsi" w:cstheme="minorHAnsi"/>
        </w:rPr>
        <w:t xml:space="preserve"> listed with the proposed evidence of achievement for each. </w:t>
      </w:r>
      <w:r w:rsidR="004875AC">
        <w:rPr>
          <w:rFonts w:asciiTheme="minorHAnsi" w:eastAsia="Times New Roman" w:hAnsiTheme="minorHAnsi" w:cstheme="minorHAnsi"/>
        </w:rPr>
        <w:t xml:space="preserve">There is one </w:t>
      </w:r>
      <w:r w:rsidR="004875AC" w:rsidRPr="00BE177C">
        <w:rPr>
          <w:rFonts w:asciiTheme="minorHAnsi" w:eastAsia="Times New Roman" w:hAnsiTheme="minorHAnsi" w:cstheme="minorHAnsi"/>
        </w:rPr>
        <w:t>table for the capstone project goals and objectives, and a separate table for the capstone experience. See Appendix E: Capstone Goals and Objectives for a Capstone Project Table and a Capstone Experience Table.</w:t>
      </w:r>
    </w:p>
    <w:p w14:paraId="4052A4C2" w14:textId="738E8196" w:rsidR="004875AC" w:rsidRPr="00BE177C" w:rsidRDefault="004875AC" w:rsidP="00703D5E">
      <w:pPr>
        <w:rPr>
          <w:rFonts w:eastAsia="Times New Roman"/>
        </w:rPr>
      </w:pPr>
    </w:p>
    <w:p w14:paraId="08BE10C8" w14:textId="430D606A" w:rsidR="004875AC" w:rsidRDefault="004875AC" w:rsidP="00703D5E">
      <w:pPr>
        <w:rPr>
          <w:rFonts w:eastAsia="Times New Roman"/>
        </w:rPr>
      </w:pPr>
      <w:r w:rsidRPr="00BE177C">
        <w:rPr>
          <w:rFonts w:eastAsia="Times New Roman"/>
        </w:rPr>
        <w:t>The doctoral capstone experience learning goals and objectives, as well as the project goals and objectives, were collaboratively developed by the student, faculty mentor, and doctoral capstone coordinator. All goals and objectives were reviewed with the site mentor. Evidence of this is provided in the site mentor-signed Memorandum of Understanding which contains the individual student goals and objectives. See Appendix F: Signed Memorandum of Understanding.</w:t>
      </w:r>
    </w:p>
    <w:p w14:paraId="7CF9C1D5" w14:textId="77777777" w:rsidR="00703D5E" w:rsidRPr="00703D5E" w:rsidRDefault="00703D5E" w:rsidP="00703D5E"/>
    <w:p w14:paraId="6A6020BA" w14:textId="124E0B0C" w:rsidR="00703D5E" w:rsidRDefault="00703D5E" w:rsidP="007521FA">
      <w:pPr>
        <w:pStyle w:val="Heading3"/>
      </w:pPr>
      <w:bookmarkStart w:id="19" w:name="_Toc212790782"/>
      <w:r>
        <w:t>Capstone Project Plan</w:t>
      </w:r>
      <w:bookmarkEnd w:id="19"/>
    </w:p>
    <w:p w14:paraId="16CE9E6B" w14:textId="5E8B9D69" w:rsidR="00703D5E" w:rsidRPr="00045215" w:rsidRDefault="672A78F2" w:rsidP="256715F6">
      <w:pPr>
        <w:rPr>
          <w:rFonts w:asciiTheme="minorHAnsi" w:eastAsia="Times New Roman" w:hAnsiTheme="minorHAnsi"/>
        </w:rPr>
      </w:pPr>
      <w:r w:rsidRPr="256715F6">
        <w:rPr>
          <w:rFonts w:asciiTheme="minorHAnsi" w:eastAsia="Times New Roman" w:hAnsiTheme="minorHAnsi"/>
        </w:rPr>
        <w:t xml:space="preserve">The </w:t>
      </w:r>
      <w:r w:rsidR="22771684" w:rsidRPr="256715F6">
        <w:rPr>
          <w:rFonts w:asciiTheme="minorHAnsi" w:eastAsia="Times New Roman" w:hAnsiTheme="minorHAnsi"/>
        </w:rPr>
        <w:t xml:space="preserve">capstone </w:t>
      </w:r>
      <w:r w:rsidRPr="256715F6">
        <w:rPr>
          <w:rFonts w:asciiTheme="minorHAnsi" w:eastAsia="Times New Roman" w:hAnsiTheme="minorHAnsi"/>
        </w:rPr>
        <w:t>project plan consists of a Week-by-Week Project Plan</w:t>
      </w:r>
      <w:r w:rsidR="22771684" w:rsidRPr="256715F6">
        <w:rPr>
          <w:rFonts w:asciiTheme="minorHAnsi" w:eastAsia="Times New Roman" w:hAnsiTheme="minorHAnsi"/>
        </w:rPr>
        <w:t xml:space="preserve"> and the procedures section of the IRB Application</w:t>
      </w:r>
      <w:r w:rsidRPr="256715F6">
        <w:rPr>
          <w:rFonts w:asciiTheme="minorHAnsi" w:eastAsia="Times New Roman" w:hAnsiTheme="minorHAnsi"/>
        </w:rPr>
        <w:t>.</w:t>
      </w:r>
      <w:r w:rsidR="22771684" w:rsidRPr="256715F6">
        <w:rPr>
          <w:rFonts w:asciiTheme="minorHAnsi" w:eastAsia="Times New Roman" w:hAnsiTheme="minorHAnsi"/>
        </w:rPr>
        <w:t xml:space="preserve"> Each </w:t>
      </w:r>
      <w:r w:rsidR="22771684" w:rsidRPr="00BE177C">
        <w:rPr>
          <w:rFonts w:eastAsia="Times New Roman"/>
        </w:rPr>
        <w:t xml:space="preserve">was collaboratively developed by the student, faculty mentor, and doctoral capstone coordinator. </w:t>
      </w:r>
      <w:r w:rsidRPr="00BE177C">
        <w:rPr>
          <w:rFonts w:asciiTheme="minorHAnsi" w:eastAsia="Times New Roman" w:hAnsiTheme="minorHAnsi"/>
        </w:rPr>
        <w:t xml:space="preserve"> </w:t>
      </w:r>
      <w:r w:rsidR="5722D68B" w:rsidRPr="00BE177C">
        <w:rPr>
          <w:rFonts w:asciiTheme="minorHAnsi" w:eastAsia="Times New Roman" w:hAnsiTheme="minorHAnsi"/>
        </w:rPr>
        <w:t xml:space="preserve">See Appendix </w:t>
      </w:r>
      <w:r w:rsidR="067E7A38" w:rsidRPr="00BE177C">
        <w:rPr>
          <w:rFonts w:asciiTheme="minorHAnsi" w:eastAsia="Times New Roman" w:hAnsiTheme="minorHAnsi"/>
        </w:rPr>
        <w:t>C:</w:t>
      </w:r>
      <w:r w:rsidR="22771684" w:rsidRPr="00BE177C">
        <w:rPr>
          <w:rFonts w:asciiTheme="minorHAnsi" w:eastAsia="Times New Roman" w:hAnsiTheme="minorHAnsi"/>
        </w:rPr>
        <w:t xml:space="preserve"> IRB application and Appendix </w:t>
      </w:r>
      <w:r w:rsidR="525D8912" w:rsidRPr="00BE177C">
        <w:rPr>
          <w:rFonts w:asciiTheme="minorHAnsi" w:eastAsia="Times New Roman" w:hAnsiTheme="minorHAnsi"/>
        </w:rPr>
        <w:t>G</w:t>
      </w:r>
      <w:r w:rsidR="22771684" w:rsidRPr="00BE177C">
        <w:rPr>
          <w:rFonts w:asciiTheme="minorHAnsi" w:eastAsia="Times New Roman" w:hAnsiTheme="minorHAnsi"/>
        </w:rPr>
        <w:t xml:space="preserve">: </w:t>
      </w:r>
      <w:r w:rsidR="5722D68B" w:rsidRPr="00BE177C">
        <w:rPr>
          <w:rFonts w:asciiTheme="minorHAnsi" w:eastAsia="Times New Roman" w:hAnsiTheme="minorHAnsi"/>
        </w:rPr>
        <w:t xml:space="preserve">IRB Letter for the </w:t>
      </w:r>
      <w:r w:rsidR="22771684" w:rsidRPr="00BE177C">
        <w:rPr>
          <w:rFonts w:asciiTheme="minorHAnsi" w:eastAsia="Times New Roman" w:hAnsiTheme="minorHAnsi"/>
        </w:rPr>
        <w:t>R</w:t>
      </w:r>
      <w:r w:rsidR="5722D68B" w:rsidRPr="00BE177C">
        <w:rPr>
          <w:rFonts w:asciiTheme="minorHAnsi" w:eastAsia="Times New Roman" w:hAnsiTheme="minorHAnsi"/>
        </w:rPr>
        <w:t xml:space="preserve">esponse to the IRB </w:t>
      </w:r>
      <w:r w:rsidR="22771684" w:rsidRPr="00BE177C">
        <w:rPr>
          <w:rFonts w:asciiTheme="minorHAnsi" w:eastAsia="Times New Roman" w:hAnsiTheme="minorHAnsi"/>
        </w:rPr>
        <w:t>Application</w:t>
      </w:r>
      <w:r w:rsidR="5722D68B" w:rsidRPr="00BE177C">
        <w:rPr>
          <w:rFonts w:asciiTheme="minorHAnsi" w:eastAsia="Times New Roman" w:hAnsiTheme="minorHAnsi"/>
        </w:rPr>
        <w:t xml:space="preserve">. See Appendix </w:t>
      </w:r>
      <w:r w:rsidR="78406937" w:rsidRPr="00BE177C">
        <w:rPr>
          <w:rFonts w:asciiTheme="minorHAnsi" w:eastAsia="Times New Roman" w:hAnsiTheme="minorHAnsi"/>
        </w:rPr>
        <w:t>H</w:t>
      </w:r>
      <w:r w:rsidR="5722D68B" w:rsidRPr="00BE177C">
        <w:rPr>
          <w:rFonts w:asciiTheme="minorHAnsi" w:eastAsia="Times New Roman" w:hAnsiTheme="minorHAnsi"/>
        </w:rPr>
        <w:t>: Week-by-Week Table for the planned capstone activities by week.</w:t>
      </w:r>
      <w:r w:rsidR="5722D68B" w:rsidRPr="256715F6">
        <w:rPr>
          <w:rFonts w:asciiTheme="minorHAnsi" w:eastAsia="Times New Roman" w:hAnsiTheme="minorHAnsi"/>
        </w:rPr>
        <w:t xml:space="preserve"> </w:t>
      </w:r>
    </w:p>
    <w:p w14:paraId="26417AF1" w14:textId="77777777" w:rsidR="00703D5E" w:rsidRPr="00703D5E" w:rsidRDefault="00703D5E" w:rsidP="00703D5E"/>
    <w:p w14:paraId="4BD7AE45" w14:textId="26D8E89A" w:rsidR="00E85C07" w:rsidRDefault="00E85C07" w:rsidP="007521FA">
      <w:pPr>
        <w:pStyle w:val="Heading3"/>
      </w:pPr>
      <w:bookmarkStart w:id="20" w:name="_Toc212790783"/>
      <w:r>
        <w:t>Capstone Evaluation</w:t>
      </w:r>
      <w:bookmarkEnd w:id="20"/>
    </w:p>
    <w:p w14:paraId="56E2BBE2" w14:textId="5D455B10" w:rsidR="00E85C07" w:rsidRDefault="00F36CD1" w:rsidP="004875AC">
      <w:pPr>
        <w:rPr>
          <w:rFonts w:asciiTheme="minorHAnsi" w:eastAsia="Times New Roman" w:hAnsiTheme="minorHAnsi" w:cstheme="minorHAnsi"/>
        </w:rPr>
      </w:pPr>
      <w:r w:rsidRPr="004875AC">
        <w:t>The capstone evaluation is determined by assessing the student’s ability to meet their capstone goals and objectives</w:t>
      </w:r>
      <w:r w:rsidR="00CD441C" w:rsidRPr="004875AC">
        <w:t xml:space="preserve">. </w:t>
      </w:r>
      <w:r w:rsidR="009C7517" w:rsidRPr="004875AC">
        <w:t>The capstone evaluation is divided into two sections</w:t>
      </w:r>
      <w:r w:rsidR="00703D5E" w:rsidRPr="004875AC">
        <w:t>:</w:t>
      </w:r>
      <w:r w:rsidR="009C7517" w:rsidRPr="004875AC">
        <w:t xml:space="preserve"> (1) project and (2) experience</w:t>
      </w:r>
      <w:r w:rsidR="00CD441C" w:rsidRPr="004875AC">
        <w:t xml:space="preserve"> and is completed at mid-term (approximately week 7) and again at week 14 (final). The mid-term and final capstone evaluations are completed</w:t>
      </w:r>
      <w:r w:rsidR="00CD441C">
        <w:rPr>
          <w:rFonts w:asciiTheme="minorHAnsi" w:eastAsia="Times New Roman" w:hAnsiTheme="minorHAnsi" w:cstheme="minorHAnsi"/>
        </w:rPr>
        <w:t xml:space="preserve"> and maintained on EXXAT/Prism. </w:t>
      </w:r>
    </w:p>
    <w:p w14:paraId="5A8CED35" w14:textId="77777777" w:rsidR="004875AC" w:rsidRDefault="004875AC" w:rsidP="004875AC">
      <w:pPr>
        <w:rPr>
          <w:rFonts w:asciiTheme="minorHAnsi" w:eastAsia="Times New Roman" w:hAnsiTheme="minorHAnsi" w:cstheme="minorHAnsi"/>
        </w:rPr>
      </w:pPr>
    </w:p>
    <w:p w14:paraId="3F96A83B" w14:textId="0E45C222" w:rsidR="009E502E" w:rsidRDefault="009E502E" w:rsidP="007521FA">
      <w:pPr>
        <w:pStyle w:val="Heading3"/>
      </w:pPr>
      <w:bookmarkStart w:id="21" w:name="_Toc212790784"/>
      <w:r>
        <w:lastRenderedPageBreak/>
        <w:t>Capstone Memorandum of Understanding</w:t>
      </w:r>
      <w:bookmarkEnd w:id="21"/>
    </w:p>
    <w:p w14:paraId="514A720D" w14:textId="218546F3" w:rsidR="00703D5E" w:rsidRPr="004875AC" w:rsidRDefault="009E502E" w:rsidP="004875AC">
      <w:pPr>
        <w:rPr>
          <w:rFonts w:asciiTheme="majorHAnsi" w:eastAsia="Times New Roman" w:hAnsiTheme="majorHAnsi" w:cstheme="majorBidi"/>
          <w:color w:val="2F5496" w:themeColor="accent1" w:themeShade="BF"/>
        </w:rPr>
      </w:pPr>
      <w:r>
        <w:rPr>
          <w:rFonts w:eastAsia="Times New Roman"/>
        </w:rPr>
        <w:t>A capstone Memorandum of Understanding (MOU) is executed prior to the start of the doctoral capstone</w:t>
      </w:r>
      <w:r w:rsidR="004875AC">
        <w:rPr>
          <w:rFonts w:eastAsia="Times New Roman"/>
        </w:rPr>
        <w:t xml:space="preserve"> and contains the roles and responsibilities of all parties, plans for evaluation, mentoring and supervision (ACOTE, 2023, D.1.4)</w:t>
      </w:r>
      <w:r>
        <w:rPr>
          <w:rFonts w:eastAsia="Times New Roman"/>
        </w:rPr>
        <w:t xml:space="preserve">. </w:t>
      </w:r>
      <w:r w:rsidR="004875AC">
        <w:rPr>
          <w:rFonts w:eastAsia="Times New Roman"/>
        </w:rPr>
        <w:t>See Appendix F: Signed Memorandum of Understanding.</w:t>
      </w:r>
    </w:p>
    <w:p w14:paraId="141E853D" w14:textId="6128A295" w:rsidR="00AA38B8" w:rsidRDefault="00AA38B8">
      <w:pPr>
        <w:rPr>
          <w:rFonts w:asciiTheme="majorHAnsi" w:eastAsia="Times New Roman" w:hAnsiTheme="majorHAnsi" w:cstheme="majorBidi"/>
          <w:color w:val="2F5496" w:themeColor="accent1" w:themeShade="BF"/>
          <w:sz w:val="32"/>
          <w:szCs w:val="32"/>
        </w:rPr>
      </w:pPr>
    </w:p>
    <w:p w14:paraId="69833472" w14:textId="77777777" w:rsidR="009E502E" w:rsidRDefault="009E502E" w:rsidP="009E502E">
      <w:pPr>
        <w:pStyle w:val="Heading1"/>
        <w:rPr>
          <w:rFonts w:eastAsia="Times New Roman"/>
        </w:rPr>
      </w:pPr>
      <w:bookmarkStart w:id="22" w:name="_Toc212790785"/>
      <w:r>
        <w:rPr>
          <w:rFonts w:eastAsia="Times New Roman"/>
        </w:rPr>
        <w:t>Capstone Implementation and Results</w:t>
      </w:r>
      <w:bookmarkEnd w:id="22"/>
    </w:p>
    <w:p w14:paraId="4AC1CCB8" w14:textId="77777777" w:rsidR="00C07DE6" w:rsidRDefault="00C07DE6" w:rsidP="00C07DE6">
      <w:pPr>
        <w:rPr>
          <w:rFonts w:asciiTheme="minorHAnsi" w:eastAsia="Times New Roman" w:hAnsiTheme="minorHAnsi" w:cstheme="minorHAnsi"/>
          <w:color w:val="auto"/>
        </w:rPr>
      </w:pPr>
    </w:p>
    <w:p w14:paraId="07D78EAE" w14:textId="77777777" w:rsidR="00C07DE6" w:rsidRDefault="00C07DE6" w:rsidP="00C07DE6">
      <w:pPr>
        <w:rPr>
          <w:rFonts w:asciiTheme="minorHAnsi" w:eastAsia="Times New Roman" w:hAnsiTheme="minorHAnsi" w:cstheme="minorHAnsi"/>
          <w:color w:val="auto"/>
        </w:rPr>
      </w:pPr>
      <w:r>
        <w:rPr>
          <w:rFonts w:asciiTheme="minorHAnsi" w:eastAsia="Times New Roman" w:hAnsiTheme="minorHAnsi" w:cstheme="minorHAnsi"/>
          <w:color w:val="auto"/>
        </w:rPr>
        <w:t xml:space="preserve">This section contains a description of the implementation of the capstone project, results, summary, and reflection. This section is completed during OCTD 802: Capstone Scholarship. </w:t>
      </w:r>
    </w:p>
    <w:p w14:paraId="738968E6" w14:textId="77777777" w:rsidR="00C07DE6" w:rsidRDefault="00C07DE6" w:rsidP="00C07DE6">
      <w:pPr>
        <w:rPr>
          <w:rFonts w:asciiTheme="minorHAnsi" w:eastAsia="Times New Roman" w:hAnsiTheme="minorHAnsi" w:cstheme="minorHAnsi"/>
          <w:color w:val="auto"/>
        </w:rPr>
      </w:pPr>
    </w:p>
    <w:p w14:paraId="798A2887" w14:textId="77777777" w:rsidR="00C07DE6" w:rsidRDefault="00C07DE6" w:rsidP="00C07DE6">
      <w:pPr>
        <w:pStyle w:val="Heading2"/>
        <w:rPr>
          <w:rFonts w:eastAsia="Times New Roman"/>
        </w:rPr>
      </w:pPr>
      <w:bookmarkStart w:id="23" w:name="_Toc212815787"/>
      <w:r>
        <w:rPr>
          <w:rFonts w:eastAsia="Times New Roman"/>
        </w:rPr>
        <w:t>Activity 1</w:t>
      </w:r>
      <w:bookmarkEnd w:id="23"/>
    </w:p>
    <w:p w14:paraId="4441AF50" w14:textId="77777777" w:rsidR="00C07DE6" w:rsidRPr="00DD5971" w:rsidRDefault="00C07DE6" w:rsidP="00C07DE6">
      <w:pPr>
        <w:rPr>
          <w:b/>
          <w:bCs/>
        </w:rPr>
      </w:pPr>
      <w:r w:rsidRPr="00DD5971">
        <w:rPr>
          <w:b/>
          <w:bCs/>
        </w:rPr>
        <w:t xml:space="preserve">Thrive Program: Brain Builders </w:t>
      </w:r>
      <w:r>
        <w:rPr>
          <w:b/>
          <w:bCs/>
        </w:rPr>
        <w:t>Group</w:t>
      </w:r>
    </w:p>
    <w:p w14:paraId="26EF7C09" w14:textId="479A622C" w:rsidR="00C07DE6" w:rsidRPr="00D770BD" w:rsidRDefault="00C07DE6" w:rsidP="00C07DE6">
      <w:r>
        <w:t xml:space="preserve">The Thrive Program at Cincinnati Children’s provides group-based life skills training to support individuals with IDD as they move toward independence in adulthood. The Brain Builders group, </w:t>
      </w:r>
      <w:r w:rsidR="007521FA">
        <w:t>was a</w:t>
      </w:r>
      <w:r>
        <w:t xml:space="preserve"> six-week program focused on strengthening executive function skills. Each week, the doctoral capstone student created targeted activities and materials addressing skills such as planning, prioritizing, flexibility, task initiation and completion, time management, teamwork, and problem solving – all embedded within planning a group party. Each participant was assigned a different role for the party</w:t>
      </w:r>
      <w:r w:rsidR="007521FA">
        <w:t xml:space="preserve"> preparation</w:t>
      </w:r>
      <w:r>
        <w:t xml:space="preserve">, and used the skills learned each week to carry out their responsibilities.  </w:t>
      </w:r>
    </w:p>
    <w:p w14:paraId="4C76354B" w14:textId="77777777" w:rsidR="00C07DE6" w:rsidRDefault="00C07DE6" w:rsidP="00C07DE6"/>
    <w:p w14:paraId="6DE757C8" w14:textId="1DB22171" w:rsidR="00C07DE6" w:rsidRDefault="00C07DE6" w:rsidP="00C07DE6">
      <w:pPr>
        <w:rPr>
          <w:rFonts w:asciiTheme="minorHAnsi" w:hAnsiTheme="minorHAnsi"/>
        </w:rPr>
      </w:pPr>
      <w:r>
        <w:rPr>
          <w:rFonts w:asciiTheme="minorHAnsi" w:hAnsiTheme="minorHAnsi"/>
        </w:rPr>
        <w:t>The Thrive Program offers a variety of groups targeting different skills (puberty, community engagement, cooking, safety, etc..). The Brain Builders group specifically focuse</w:t>
      </w:r>
      <w:r w:rsidR="007521FA">
        <w:rPr>
          <w:rFonts w:asciiTheme="minorHAnsi" w:hAnsiTheme="minorHAnsi"/>
        </w:rPr>
        <w:t>d</w:t>
      </w:r>
      <w:r>
        <w:rPr>
          <w:rFonts w:asciiTheme="minorHAnsi" w:hAnsiTheme="minorHAnsi"/>
        </w:rPr>
        <w:t xml:space="preserve"> on executive functioning. Each week introduces new skills tied to planning the end of program party. Participants assume different roles such as vibe setter, activity coordinator, food planner, or leader. They complete responsibilities that align with their role to prepare for the final event. </w:t>
      </w:r>
    </w:p>
    <w:p w14:paraId="5F1F962E" w14:textId="77777777" w:rsidR="00C07DE6" w:rsidRPr="00DB140D" w:rsidRDefault="00C07DE6" w:rsidP="00C07DE6"/>
    <w:p w14:paraId="59D14CBC" w14:textId="77777777" w:rsidR="00C07DE6" w:rsidRDefault="00C07DE6" w:rsidP="007521FA">
      <w:pPr>
        <w:pStyle w:val="Heading3"/>
      </w:pPr>
      <w:bookmarkStart w:id="24" w:name="_Toc212815788"/>
      <w:r w:rsidRPr="256715F6">
        <w:t>Description of the Participants</w:t>
      </w:r>
      <w:bookmarkEnd w:id="24"/>
    </w:p>
    <w:p w14:paraId="4D79A2F6" w14:textId="77777777" w:rsidR="00C07DE6" w:rsidRDefault="00C07DE6" w:rsidP="00C07DE6">
      <w:pPr>
        <w:rPr>
          <w:rFonts w:asciiTheme="minorHAnsi" w:hAnsiTheme="minorHAnsi"/>
          <w:color w:val="auto"/>
        </w:rPr>
      </w:pPr>
      <w:r>
        <w:rPr>
          <w:rFonts w:asciiTheme="minorHAnsi" w:hAnsiTheme="minorHAnsi"/>
          <w:color w:val="auto"/>
        </w:rPr>
        <w:t xml:space="preserve">Eligible participants for the Thrive Program groups are transitioned-aged youth with an intellectual and/or developmental disability. This group initially included five adolescents (two males and three females), ages 14 to 15 years old, each with an intellectual and/or developmental disability. After the second session, one participant chose to withdraw, resulting in four participants (one male and three females). Diagnoses among the group included Autism Spectrum Disorder, ADHD, and Down Syndrome. Caregivers also participated in the group to learn and reinforce skills at home. </w:t>
      </w:r>
    </w:p>
    <w:p w14:paraId="4E6D88F7" w14:textId="77777777" w:rsidR="00C07DE6" w:rsidRDefault="00C07DE6" w:rsidP="00C07DE6">
      <w:pPr>
        <w:rPr>
          <w:rFonts w:asciiTheme="minorHAnsi" w:hAnsiTheme="minorHAnsi"/>
          <w:color w:val="auto"/>
        </w:rPr>
      </w:pPr>
    </w:p>
    <w:p w14:paraId="5B2C3E26" w14:textId="77777777" w:rsidR="00C07DE6" w:rsidRPr="0026745B" w:rsidRDefault="00C07DE6" w:rsidP="007521FA">
      <w:pPr>
        <w:pStyle w:val="Heading3"/>
      </w:pPr>
      <w:bookmarkStart w:id="25" w:name="_Toc212815789"/>
      <w:r w:rsidRPr="256715F6">
        <w:t>Implementation/Methodology</w:t>
      </w:r>
      <w:bookmarkEnd w:id="25"/>
    </w:p>
    <w:p w14:paraId="4B593084" w14:textId="13AB13D6" w:rsidR="00C07DE6" w:rsidRDefault="00C07DE6" w:rsidP="00C07DE6">
      <w:pPr>
        <w:rPr>
          <w:rFonts w:asciiTheme="minorHAnsi" w:hAnsiTheme="minorHAnsi"/>
        </w:rPr>
      </w:pPr>
      <w:r>
        <w:rPr>
          <w:rFonts w:asciiTheme="minorHAnsi" w:hAnsiTheme="minorHAnsi"/>
        </w:rPr>
        <w:t xml:space="preserve">Participants were recruited through the Cincinnati Children’s Thrive Program listserv, which caregivers can join to receive notifications about new groups and events. Caregivers may also be referred to the program by practitioners. About one month before </w:t>
      </w:r>
      <w:r w:rsidR="007521FA">
        <w:rPr>
          <w:rFonts w:asciiTheme="minorHAnsi" w:hAnsiTheme="minorHAnsi"/>
        </w:rPr>
        <w:t xml:space="preserve">the </w:t>
      </w:r>
      <w:r>
        <w:rPr>
          <w:rFonts w:asciiTheme="minorHAnsi" w:hAnsiTheme="minorHAnsi"/>
        </w:rPr>
        <w:t xml:space="preserve">group </w:t>
      </w:r>
      <w:r w:rsidR="007521FA">
        <w:rPr>
          <w:rFonts w:asciiTheme="minorHAnsi" w:hAnsiTheme="minorHAnsi"/>
        </w:rPr>
        <w:t>began</w:t>
      </w:r>
      <w:r>
        <w:rPr>
          <w:rFonts w:asciiTheme="minorHAnsi" w:hAnsiTheme="minorHAnsi"/>
        </w:rPr>
        <w:t xml:space="preserve">, an email </w:t>
      </w:r>
      <w:r w:rsidR="007521FA">
        <w:rPr>
          <w:rFonts w:asciiTheme="minorHAnsi" w:hAnsiTheme="minorHAnsi"/>
        </w:rPr>
        <w:t>was</w:t>
      </w:r>
      <w:r>
        <w:rPr>
          <w:rFonts w:asciiTheme="minorHAnsi" w:hAnsiTheme="minorHAnsi"/>
        </w:rPr>
        <w:t xml:space="preserve"> sent through the listserv with a link to a Google Form for caregivers to express their </w:t>
      </w:r>
      <w:r>
        <w:rPr>
          <w:rFonts w:asciiTheme="minorHAnsi" w:hAnsiTheme="minorHAnsi"/>
        </w:rPr>
        <w:lastRenderedPageBreak/>
        <w:t xml:space="preserve">interest in participating. Once the forms </w:t>
      </w:r>
      <w:r w:rsidR="007521FA">
        <w:rPr>
          <w:rFonts w:asciiTheme="minorHAnsi" w:hAnsiTheme="minorHAnsi"/>
        </w:rPr>
        <w:t>were</w:t>
      </w:r>
      <w:r>
        <w:rPr>
          <w:rFonts w:asciiTheme="minorHAnsi" w:hAnsiTheme="minorHAnsi"/>
        </w:rPr>
        <w:t xml:space="preserve"> filled out group leaders reviewed submissions to ensure each participant was appropriate for the group and had an up-to-date referral and evaluation. If needed, therapists arrange for a referral and evaluation during the goal-setting session. </w:t>
      </w:r>
    </w:p>
    <w:p w14:paraId="37A70355" w14:textId="77777777" w:rsidR="00C07DE6" w:rsidRDefault="00C07DE6" w:rsidP="00C07DE6">
      <w:pPr>
        <w:rPr>
          <w:rFonts w:asciiTheme="minorHAnsi" w:hAnsiTheme="minorHAnsi"/>
        </w:rPr>
      </w:pPr>
    </w:p>
    <w:p w14:paraId="1D37A361" w14:textId="0BD15D5F" w:rsidR="00C07DE6" w:rsidRDefault="00C07DE6" w:rsidP="00C07DE6">
      <w:pPr>
        <w:rPr>
          <w:rFonts w:asciiTheme="minorHAnsi" w:hAnsiTheme="minorHAnsi"/>
        </w:rPr>
      </w:pPr>
      <w:r>
        <w:rPr>
          <w:rFonts w:asciiTheme="minorHAnsi" w:hAnsiTheme="minorHAnsi"/>
        </w:rPr>
        <w:t>Before enrolling, all participants complete</w:t>
      </w:r>
      <w:r w:rsidR="007521FA">
        <w:rPr>
          <w:rFonts w:asciiTheme="minorHAnsi" w:hAnsiTheme="minorHAnsi"/>
        </w:rPr>
        <w:t>d</w:t>
      </w:r>
      <w:r>
        <w:rPr>
          <w:rFonts w:asciiTheme="minorHAnsi" w:hAnsiTheme="minorHAnsi"/>
        </w:rPr>
        <w:t xml:space="preserve"> a goal-setting session and COPM assessment to identify what they hope to gain from the program. The goal setting session allow</w:t>
      </w:r>
      <w:r w:rsidR="007521FA">
        <w:rPr>
          <w:rFonts w:asciiTheme="minorHAnsi" w:hAnsiTheme="minorHAnsi"/>
        </w:rPr>
        <w:t>ed</w:t>
      </w:r>
      <w:r>
        <w:rPr>
          <w:rFonts w:asciiTheme="minorHAnsi" w:hAnsiTheme="minorHAnsi"/>
        </w:rPr>
        <w:t xml:space="preserve"> us to identify areas to focus on each week. Once deemed appropriate, they </w:t>
      </w:r>
      <w:r w:rsidR="007521FA">
        <w:rPr>
          <w:rFonts w:asciiTheme="minorHAnsi" w:hAnsiTheme="minorHAnsi"/>
        </w:rPr>
        <w:t>were</w:t>
      </w:r>
      <w:r>
        <w:rPr>
          <w:rFonts w:asciiTheme="minorHAnsi" w:hAnsiTheme="minorHAnsi"/>
        </w:rPr>
        <w:t xml:space="preserve"> officially enrolled in the Brain Builders group. </w:t>
      </w:r>
    </w:p>
    <w:p w14:paraId="7A838F5C" w14:textId="77777777" w:rsidR="00C07DE6" w:rsidRDefault="00C07DE6" w:rsidP="00C07DE6">
      <w:pPr>
        <w:rPr>
          <w:rFonts w:asciiTheme="minorHAnsi" w:hAnsiTheme="minorHAnsi"/>
        </w:rPr>
      </w:pPr>
    </w:p>
    <w:p w14:paraId="241FB56F" w14:textId="77777777" w:rsidR="00C07DE6" w:rsidRDefault="00C07DE6" w:rsidP="00C07DE6">
      <w:pPr>
        <w:rPr>
          <w:rFonts w:asciiTheme="minorHAnsi" w:hAnsiTheme="minorHAnsi"/>
        </w:rPr>
      </w:pPr>
      <w:r>
        <w:rPr>
          <w:rFonts w:asciiTheme="minorHAnsi" w:hAnsiTheme="minorHAnsi"/>
        </w:rPr>
        <w:t xml:space="preserve">The doctoral capstone student created individualized materials each week to support the executive function skill being addressed (See Table 1) while also promoting social participation. Activities were connected to real-life examples at home and school and to the ongoing party planning process. Materials were modified to align with each participant’s role and level of support needed.  Each week the student made an outline of what each session would look like (Appendix I) and materials needed. </w:t>
      </w:r>
    </w:p>
    <w:p w14:paraId="6F802449" w14:textId="77777777" w:rsidR="00C07DE6" w:rsidRDefault="00C07DE6" w:rsidP="00C07DE6">
      <w:pPr>
        <w:rPr>
          <w:rFonts w:asciiTheme="minorHAnsi" w:hAnsiTheme="minorHAnsi"/>
        </w:rPr>
      </w:pPr>
    </w:p>
    <w:p w14:paraId="21FCF0DE" w14:textId="77777777" w:rsidR="00C07DE6" w:rsidRPr="00556A24" w:rsidRDefault="00C07DE6" w:rsidP="00C07DE6">
      <w:pPr>
        <w:rPr>
          <w:rFonts w:cs="Calibri"/>
          <w:b/>
          <w:bCs/>
        </w:rPr>
      </w:pPr>
      <w:r w:rsidRPr="00556A24">
        <w:rPr>
          <w:rFonts w:cs="Calibri"/>
          <w:b/>
          <w:bCs/>
        </w:rPr>
        <w:t xml:space="preserve">Table 1: Executive Function Skill Addressed Per Week </w:t>
      </w:r>
    </w:p>
    <w:tbl>
      <w:tblPr>
        <w:tblStyle w:val="TableGrid"/>
        <w:tblW w:w="0" w:type="auto"/>
        <w:tblLook w:val="04A0" w:firstRow="1" w:lastRow="0" w:firstColumn="1" w:lastColumn="0" w:noHBand="0" w:noVBand="1"/>
      </w:tblPr>
      <w:tblGrid>
        <w:gridCol w:w="2695"/>
        <w:gridCol w:w="6655"/>
      </w:tblGrid>
      <w:tr w:rsidR="00C07DE6" w:rsidRPr="00556A24" w14:paraId="2ED7A96A" w14:textId="77777777" w:rsidTr="004D318F">
        <w:tc>
          <w:tcPr>
            <w:tcW w:w="2695" w:type="dxa"/>
            <w:shd w:val="clear" w:color="auto" w:fill="D0CECE" w:themeFill="background2" w:themeFillShade="E6"/>
          </w:tcPr>
          <w:p w14:paraId="7FB1414C" w14:textId="77777777" w:rsidR="00C07DE6" w:rsidRPr="00556A24" w:rsidRDefault="00C07DE6" w:rsidP="004D318F">
            <w:pPr>
              <w:jc w:val="center"/>
              <w:rPr>
                <w:rFonts w:cs="Calibri"/>
                <w:b/>
                <w:bCs/>
                <w:sz w:val="28"/>
                <w:szCs w:val="28"/>
              </w:rPr>
            </w:pPr>
            <w:r w:rsidRPr="00556A24">
              <w:rPr>
                <w:rFonts w:cs="Calibri"/>
                <w:b/>
                <w:bCs/>
                <w:sz w:val="28"/>
                <w:szCs w:val="28"/>
              </w:rPr>
              <w:t>Week</w:t>
            </w:r>
          </w:p>
        </w:tc>
        <w:tc>
          <w:tcPr>
            <w:tcW w:w="6655" w:type="dxa"/>
            <w:shd w:val="clear" w:color="auto" w:fill="D0CECE" w:themeFill="background2" w:themeFillShade="E6"/>
          </w:tcPr>
          <w:p w14:paraId="4E22F9D8" w14:textId="77777777" w:rsidR="00C07DE6" w:rsidRPr="00556A24" w:rsidRDefault="00C07DE6" w:rsidP="004D318F">
            <w:pPr>
              <w:jc w:val="center"/>
              <w:rPr>
                <w:rFonts w:cs="Calibri"/>
                <w:b/>
                <w:bCs/>
                <w:sz w:val="28"/>
                <w:szCs w:val="28"/>
              </w:rPr>
            </w:pPr>
            <w:r w:rsidRPr="00556A24">
              <w:rPr>
                <w:rFonts w:cs="Calibri"/>
                <w:b/>
                <w:bCs/>
                <w:sz w:val="28"/>
                <w:szCs w:val="28"/>
              </w:rPr>
              <w:t>Topic</w:t>
            </w:r>
          </w:p>
        </w:tc>
      </w:tr>
      <w:tr w:rsidR="00C07DE6" w:rsidRPr="00556A24" w14:paraId="20660B9A" w14:textId="77777777" w:rsidTr="004D318F">
        <w:tc>
          <w:tcPr>
            <w:tcW w:w="2695" w:type="dxa"/>
          </w:tcPr>
          <w:p w14:paraId="228B0819" w14:textId="77777777" w:rsidR="00C07DE6" w:rsidRPr="00556A24" w:rsidRDefault="00C07DE6" w:rsidP="004D318F">
            <w:pPr>
              <w:rPr>
                <w:rFonts w:cs="Calibri"/>
                <w:sz w:val="24"/>
              </w:rPr>
            </w:pPr>
            <w:r w:rsidRPr="00556A24">
              <w:rPr>
                <w:rFonts w:cs="Calibri"/>
                <w:sz w:val="24"/>
              </w:rPr>
              <w:t>Week 1</w:t>
            </w:r>
          </w:p>
        </w:tc>
        <w:tc>
          <w:tcPr>
            <w:tcW w:w="6655" w:type="dxa"/>
          </w:tcPr>
          <w:p w14:paraId="4AC27096" w14:textId="77777777" w:rsidR="00C07DE6" w:rsidRPr="00556A24" w:rsidRDefault="00C07DE6" w:rsidP="004D318F">
            <w:pPr>
              <w:rPr>
                <w:rFonts w:cs="Calibri"/>
                <w:sz w:val="24"/>
              </w:rPr>
            </w:pPr>
            <w:r w:rsidRPr="00556A24">
              <w:rPr>
                <w:rFonts w:cs="Calibri"/>
                <w:sz w:val="24"/>
              </w:rPr>
              <w:t>Introduction to executive function and teamwork</w:t>
            </w:r>
          </w:p>
        </w:tc>
      </w:tr>
      <w:tr w:rsidR="00C07DE6" w:rsidRPr="00556A24" w14:paraId="79871CED" w14:textId="77777777" w:rsidTr="004D318F">
        <w:tc>
          <w:tcPr>
            <w:tcW w:w="2695" w:type="dxa"/>
          </w:tcPr>
          <w:p w14:paraId="05D7D603" w14:textId="77777777" w:rsidR="00C07DE6" w:rsidRPr="00556A24" w:rsidRDefault="00C07DE6" w:rsidP="004D318F">
            <w:pPr>
              <w:rPr>
                <w:rFonts w:cs="Calibri"/>
                <w:sz w:val="24"/>
              </w:rPr>
            </w:pPr>
            <w:r w:rsidRPr="00556A24">
              <w:rPr>
                <w:rFonts w:cs="Calibri"/>
                <w:sz w:val="24"/>
              </w:rPr>
              <w:t xml:space="preserve">Week 2 </w:t>
            </w:r>
          </w:p>
        </w:tc>
        <w:tc>
          <w:tcPr>
            <w:tcW w:w="6655" w:type="dxa"/>
          </w:tcPr>
          <w:p w14:paraId="4439D402" w14:textId="77777777" w:rsidR="00C07DE6" w:rsidRPr="00556A24" w:rsidRDefault="00C07DE6" w:rsidP="004D318F">
            <w:pPr>
              <w:rPr>
                <w:rFonts w:cs="Calibri"/>
                <w:sz w:val="24"/>
              </w:rPr>
            </w:pPr>
            <w:r w:rsidRPr="00556A24">
              <w:rPr>
                <w:rFonts w:cs="Calibri"/>
                <w:sz w:val="24"/>
              </w:rPr>
              <w:t xml:space="preserve">Problem solving </w:t>
            </w:r>
          </w:p>
        </w:tc>
      </w:tr>
      <w:tr w:rsidR="00C07DE6" w:rsidRPr="00556A24" w14:paraId="58545387" w14:textId="77777777" w:rsidTr="004D318F">
        <w:tc>
          <w:tcPr>
            <w:tcW w:w="2695" w:type="dxa"/>
          </w:tcPr>
          <w:p w14:paraId="4F6DA5E2" w14:textId="77777777" w:rsidR="00C07DE6" w:rsidRPr="00556A24" w:rsidRDefault="00C07DE6" w:rsidP="004D318F">
            <w:pPr>
              <w:rPr>
                <w:rFonts w:cs="Calibri"/>
                <w:sz w:val="24"/>
              </w:rPr>
            </w:pPr>
            <w:r w:rsidRPr="00556A24">
              <w:rPr>
                <w:rFonts w:cs="Calibri"/>
                <w:sz w:val="24"/>
              </w:rPr>
              <w:t xml:space="preserve">Week 3 </w:t>
            </w:r>
          </w:p>
        </w:tc>
        <w:tc>
          <w:tcPr>
            <w:tcW w:w="6655" w:type="dxa"/>
          </w:tcPr>
          <w:p w14:paraId="3C81BD9F" w14:textId="77777777" w:rsidR="00C07DE6" w:rsidRPr="00556A24" w:rsidRDefault="00C07DE6" w:rsidP="004D318F">
            <w:pPr>
              <w:rPr>
                <w:rFonts w:cs="Calibri"/>
                <w:sz w:val="24"/>
              </w:rPr>
            </w:pPr>
            <w:r w:rsidRPr="00556A24">
              <w:rPr>
                <w:rFonts w:cs="Calibri"/>
                <w:sz w:val="24"/>
              </w:rPr>
              <w:t xml:space="preserve">Planning and prioritizing </w:t>
            </w:r>
          </w:p>
        </w:tc>
      </w:tr>
      <w:tr w:rsidR="00C07DE6" w:rsidRPr="00556A24" w14:paraId="0530644C" w14:textId="77777777" w:rsidTr="004D318F">
        <w:tc>
          <w:tcPr>
            <w:tcW w:w="2695" w:type="dxa"/>
          </w:tcPr>
          <w:p w14:paraId="361548EC" w14:textId="77777777" w:rsidR="00C07DE6" w:rsidRPr="00556A24" w:rsidRDefault="00C07DE6" w:rsidP="004D318F">
            <w:pPr>
              <w:rPr>
                <w:rFonts w:cs="Calibri"/>
                <w:sz w:val="24"/>
              </w:rPr>
            </w:pPr>
            <w:r w:rsidRPr="00556A24">
              <w:rPr>
                <w:rFonts w:cs="Calibri"/>
                <w:sz w:val="24"/>
              </w:rPr>
              <w:t xml:space="preserve">Week 4 </w:t>
            </w:r>
          </w:p>
        </w:tc>
        <w:tc>
          <w:tcPr>
            <w:tcW w:w="6655" w:type="dxa"/>
          </w:tcPr>
          <w:p w14:paraId="699B4845" w14:textId="77777777" w:rsidR="00C07DE6" w:rsidRPr="00556A24" w:rsidRDefault="00C07DE6" w:rsidP="004D318F">
            <w:pPr>
              <w:rPr>
                <w:rFonts w:cs="Calibri"/>
                <w:sz w:val="24"/>
              </w:rPr>
            </w:pPr>
            <w:r w:rsidRPr="00556A24">
              <w:rPr>
                <w:rFonts w:cs="Calibri"/>
                <w:sz w:val="24"/>
              </w:rPr>
              <w:t xml:space="preserve">Task initiation and completion </w:t>
            </w:r>
          </w:p>
        </w:tc>
      </w:tr>
      <w:tr w:rsidR="00C07DE6" w:rsidRPr="00556A24" w14:paraId="521BD6F3" w14:textId="77777777" w:rsidTr="004D318F">
        <w:tc>
          <w:tcPr>
            <w:tcW w:w="2695" w:type="dxa"/>
          </w:tcPr>
          <w:p w14:paraId="2C847A4C" w14:textId="77777777" w:rsidR="00C07DE6" w:rsidRPr="00556A24" w:rsidRDefault="00C07DE6" w:rsidP="004D318F">
            <w:pPr>
              <w:rPr>
                <w:rFonts w:cs="Calibri"/>
                <w:sz w:val="24"/>
              </w:rPr>
            </w:pPr>
            <w:r w:rsidRPr="00556A24">
              <w:rPr>
                <w:rFonts w:cs="Calibri"/>
                <w:sz w:val="24"/>
              </w:rPr>
              <w:t xml:space="preserve">Week 5 </w:t>
            </w:r>
          </w:p>
        </w:tc>
        <w:tc>
          <w:tcPr>
            <w:tcW w:w="6655" w:type="dxa"/>
          </w:tcPr>
          <w:p w14:paraId="71548268" w14:textId="77777777" w:rsidR="00C07DE6" w:rsidRPr="00556A24" w:rsidRDefault="00C07DE6" w:rsidP="004D318F">
            <w:pPr>
              <w:rPr>
                <w:rFonts w:cs="Calibri"/>
                <w:sz w:val="24"/>
              </w:rPr>
            </w:pPr>
            <w:r w:rsidRPr="00556A24">
              <w:rPr>
                <w:rFonts w:cs="Calibri"/>
                <w:sz w:val="24"/>
              </w:rPr>
              <w:t xml:space="preserve">Time management and planning </w:t>
            </w:r>
          </w:p>
        </w:tc>
      </w:tr>
      <w:tr w:rsidR="00C07DE6" w:rsidRPr="00556A24" w14:paraId="1AA24E62" w14:textId="77777777" w:rsidTr="004D318F">
        <w:tc>
          <w:tcPr>
            <w:tcW w:w="2695" w:type="dxa"/>
          </w:tcPr>
          <w:p w14:paraId="11121C32" w14:textId="77777777" w:rsidR="00C07DE6" w:rsidRPr="00556A24" w:rsidRDefault="00C07DE6" w:rsidP="004D318F">
            <w:pPr>
              <w:rPr>
                <w:rFonts w:cs="Calibri"/>
                <w:sz w:val="24"/>
              </w:rPr>
            </w:pPr>
            <w:r w:rsidRPr="00556A24">
              <w:rPr>
                <w:rFonts w:cs="Calibri"/>
                <w:sz w:val="24"/>
              </w:rPr>
              <w:t xml:space="preserve">Week 6 </w:t>
            </w:r>
          </w:p>
        </w:tc>
        <w:tc>
          <w:tcPr>
            <w:tcW w:w="6655" w:type="dxa"/>
          </w:tcPr>
          <w:p w14:paraId="7ED05D90" w14:textId="77777777" w:rsidR="00C07DE6" w:rsidRPr="00556A24" w:rsidRDefault="00C07DE6" w:rsidP="004D318F">
            <w:pPr>
              <w:rPr>
                <w:rFonts w:cs="Calibri"/>
                <w:sz w:val="24"/>
              </w:rPr>
            </w:pPr>
            <w:r w:rsidRPr="00556A24">
              <w:rPr>
                <w:rFonts w:cs="Calibri"/>
                <w:sz w:val="24"/>
              </w:rPr>
              <w:t xml:space="preserve">Organization and set up for party execution </w:t>
            </w:r>
          </w:p>
        </w:tc>
      </w:tr>
    </w:tbl>
    <w:p w14:paraId="5FA5BCD2" w14:textId="77777777" w:rsidR="00C07DE6" w:rsidRDefault="00C07DE6" w:rsidP="00C07DE6">
      <w:pPr>
        <w:rPr>
          <w:rFonts w:asciiTheme="minorHAnsi" w:hAnsiTheme="minorHAnsi"/>
        </w:rPr>
      </w:pPr>
    </w:p>
    <w:p w14:paraId="7449BF78" w14:textId="77777777" w:rsidR="00C07DE6" w:rsidRDefault="00C07DE6" w:rsidP="007521FA">
      <w:pPr>
        <w:pStyle w:val="Heading4"/>
        <w:ind w:left="0"/>
      </w:pPr>
      <w:r>
        <w:t>Modifications</w:t>
      </w:r>
    </w:p>
    <w:p w14:paraId="4C43501C" w14:textId="77777777" w:rsidR="00C07DE6" w:rsidRDefault="00C07DE6" w:rsidP="007521FA">
      <w:pPr>
        <w:rPr>
          <w:rFonts w:asciiTheme="minorHAnsi" w:hAnsiTheme="minorHAnsi"/>
        </w:rPr>
      </w:pPr>
      <w:r>
        <w:rPr>
          <w:rFonts w:asciiTheme="minorHAnsi" w:hAnsiTheme="minorHAnsi"/>
        </w:rPr>
        <w:t xml:space="preserve">Although this activity was a major component of the doctoral capstone project, it was not conducted as a formal research study and did not require IRB approval. Each week, the doctoral capstone student developed a session plan; however, sessions frequently required on-the-spot adjustments due to participant needs or unexpected changes. The students regularly adapted activities to support varying skill levels, graded tasks up or down, and individualized worksheets that the student made to match each participant’s role. Adaptations included more visuals and precut activities. Lessons learned from each session informed planning for subsequent, helping the doctoral capstone student anticipate challenges and refine group facilitation strategies. </w:t>
      </w:r>
    </w:p>
    <w:p w14:paraId="4D652334" w14:textId="77777777" w:rsidR="00C07DE6" w:rsidRDefault="00C07DE6" w:rsidP="007521FA">
      <w:pPr>
        <w:pStyle w:val="Heading3"/>
      </w:pPr>
      <w:bookmarkStart w:id="26" w:name="_Toc212815790"/>
    </w:p>
    <w:p w14:paraId="3C046459" w14:textId="77777777" w:rsidR="00C07DE6" w:rsidRDefault="00C07DE6" w:rsidP="007521FA">
      <w:pPr>
        <w:pStyle w:val="Heading3"/>
      </w:pPr>
      <w:r w:rsidRPr="007521FA">
        <w:t>Results</w:t>
      </w:r>
      <w:bookmarkEnd w:id="26"/>
    </w:p>
    <w:p w14:paraId="522EBA60" w14:textId="08B408EF" w:rsidR="007521FA" w:rsidRPr="007521FA" w:rsidRDefault="007521FA" w:rsidP="00307A79">
      <w:pPr>
        <w:rPr>
          <w:u w:val="single"/>
        </w:rPr>
      </w:pPr>
      <w:r w:rsidRPr="007521FA">
        <w:rPr>
          <w:u w:val="single"/>
        </w:rPr>
        <w:t xml:space="preserve">Capstone Student Growth </w:t>
      </w:r>
    </w:p>
    <w:p w14:paraId="0F8A77BC" w14:textId="09E5F74A" w:rsidR="00C07DE6" w:rsidRDefault="007521FA" w:rsidP="00C07DE6">
      <w:r>
        <w:t>This activity</w:t>
      </w:r>
      <w:r w:rsidR="00C07DE6">
        <w:t xml:space="preserve"> provided meaningful experiential learning and professional growth opportunities for the doctoral capstone student. Leading the Brain Builders group allowed the student to develop a wide range of clinical, leadership, and problem-solving skills essential for an occupational therapy practitioner. Facilitating a group with varied support needs allows the doctoral capstone student to develop stronger skills in managing flow of sessions, sustaining </w:t>
      </w:r>
      <w:r w:rsidR="00C07DE6">
        <w:lastRenderedPageBreak/>
        <w:t xml:space="preserve">participant engagement, and redirecting behaviors as needed. Leading the group allowed the student to gain practical experience grading and adapting activities based on each participant’s abilities, communication methods, and level of support needed. </w:t>
      </w:r>
    </w:p>
    <w:p w14:paraId="5914437D" w14:textId="77777777" w:rsidR="007521FA" w:rsidRDefault="007521FA" w:rsidP="00C07DE6"/>
    <w:p w14:paraId="4E203320" w14:textId="77777777" w:rsidR="00C07DE6" w:rsidRDefault="00C07DE6" w:rsidP="00C07DE6">
      <w:r>
        <w:t xml:space="preserve">This process also increased confidence, leadership, and capacity to respond effectively to unexpected challenges during sessions. Collaboration with caregivers further enhanced the students understanding of skills learned in groups can be carried over at home. Overall, this activity improved the student’s competence in group facilitation, activity analysis, and designing materials tailored to individuals with IDD.  </w:t>
      </w:r>
    </w:p>
    <w:p w14:paraId="14B4D122" w14:textId="77777777" w:rsidR="008258B7" w:rsidRDefault="008258B7" w:rsidP="00C07DE6"/>
    <w:p w14:paraId="44562592" w14:textId="1774167A" w:rsidR="00C07DE6" w:rsidRPr="007521FA" w:rsidRDefault="007521FA" w:rsidP="00C07DE6">
      <w:pPr>
        <w:rPr>
          <w:u w:val="single"/>
        </w:rPr>
      </w:pPr>
      <w:r w:rsidRPr="007521FA">
        <w:rPr>
          <w:u w:val="single"/>
        </w:rPr>
        <w:t xml:space="preserve">Brain Builder Participant </w:t>
      </w:r>
    </w:p>
    <w:p w14:paraId="154C1E7D" w14:textId="7040B142" w:rsidR="007521FA" w:rsidRDefault="00307A79" w:rsidP="00C07DE6">
      <w:r>
        <w:t xml:space="preserve">Through the observation the doctoral student had of the participants, they demonstrated increased comfortability by expressing their opinions and ideas with other group members. Each week the participants seemed to have more input in the party planning process. The caregivers stated that the group helped identify different strategies to help increase independence at home and they hope to continue to use the resources given to best help their child. </w:t>
      </w:r>
      <w:r w:rsidR="004C4068">
        <w:t xml:space="preserve">The caregivers also stated that they also saw an increase in peer interaction with their child during the group and loved how they could be with similar peers. </w:t>
      </w:r>
    </w:p>
    <w:p w14:paraId="4CF0EC35" w14:textId="77777777" w:rsidR="004C4068" w:rsidRDefault="004C4068" w:rsidP="00C07DE6"/>
    <w:p w14:paraId="37EC2ECD" w14:textId="77777777" w:rsidR="00C07DE6" w:rsidRDefault="00C07DE6" w:rsidP="00C07DE6">
      <w:pPr>
        <w:pStyle w:val="Heading2"/>
        <w:rPr>
          <w:rFonts w:eastAsia="Times New Roman"/>
        </w:rPr>
      </w:pPr>
      <w:bookmarkStart w:id="27" w:name="_Toc212815791"/>
      <w:bookmarkStart w:id="28" w:name="_Hlk214871492"/>
      <w:r w:rsidRPr="00495972">
        <w:t>Activity 2</w:t>
      </w:r>
      <w:bookmarkEnd w:id="27"/>
    </w:p>
    <w:p w14:paraId="7ACC435D" w14:textId="77777777" w:rsidR="00C07DE6" w:rsidRDefault="00C07DE6" w:rsidP="00C07DE6">
      <w:pPr>
        <w:rPr>
          <w:b/>
          <w:bCs/>
        </w:rPr>
      </w:pPr>
      <w:r w:rsidRPr="00DD5971">
        <w:rPr>
          <w:b/>
          <w:bCs/>
        </w:rPr>
        <w:t>Focus Groups: Occupational Therapists Perspective of Transition-Age Youth with Intellectual and Developmental Disabilities</w:t>
      </w:r>
    </w:p>
    <w:p w14:paraId="09413F46" w14:textId="77777777" w:rsidR="00C07DE6" w:rsidRDefault="00C07DE6" w:rsidP="00C07DE6">
      <w:r>
        <w:t xml:space="preserve">Focus groups were conducted to explore the experiences and perspectives of pediatric occupational therapy practitioners at Cincinnati Children’s who work with transition-aged youth with IDD. Focus group was conducted to facilitate discussion about the role of occupational therapy in supporting this population, as well as the barriers practitioners encounter when providing services. </w:t>
      </w:r>
    </w:p>
    <w:p w14:paraId="272516E8" w14:textId="77777777" w:rsidR="00C07DE6" w:rsidRPr="00DD5971" w:rsidRDefault="00C07DE6" w:rsidP="00C07DE6"/>
    <w:p w14:paraId="54EC77C7" w14:textId="77777777" w:rsidR="00C07DE6" w:rsidRDefault="00C07DE6" w:rsidP="007521FA">
      <w:pPr>
        <w:pStyle w:val="Heading3"/>
      </w:pPr>
      <w:bookmarkStart w:id="29" w:name="_Toc212815792"/>
      <w:r w:rsidRPr="256715F6">
        <w:t>Description of the Participants</w:t>
      </w:r>
      <w:bookmarkEnd w:id="29"/>
    </w:p>
    <w:p w14:paraId="0EBC01A9" w14:textId="77777777" w:rsidR="00C07DE6" w:rsidRPr="00C778CF" w:rsidRDefault="00C07DE6" w:rsidP="00C07DE6">
      <w:pPr>
        <w:rPr>
          <w:rFonts w:eastAsia="Lato" w:cs="Calibri"/>
        </w:rPr>
      </w:pPr>
      <w:r w:rsidRPr="00C778CF">
        <w:rPr>
          <w:rFonts w:eastAsia="Lato" w:cs="Calibri"/>
        </w:rPr>
        <w:t xml:space="preserve">Seven occupational therapy practitioners completed </w:t>
      </w:r>
      <w:r>
        <w:rPr>
          <w:rFonts w:eastAsia="Lato" w:cs="Calibri"/>
        </w:rPr>
        <w:t xml:space="preserve">a </w:t>
      </w:r>
      <w:proofErr w:type="spellStart"/>
      <w:r w:rsidRPr="00C778CF">
        <w:rPr>
          <w:rFonts w:eastAsia="Lato" w:cs="Calibri"/>
        </w:rPr>
        <w:t>REDCap</w:t>
      </w:r>
      <w:proofErr w:type="spellEnd"/>
      <w:r w:rsidRPr="00C778CF">
        <w:rPr>
          <w:rFonts w:eastAsia="Lato" w:cs="Calibri"/>
        </w:rPr>
        <w:t xml:space="preserve"> surve</w:t>
      </w:r>
      <w:r>
        <w:rPr>
          <w:rFonts w:eastAsia="Lato" w:cs="Calibri"/>
        </w:rPr>
        <w:t>y asking questions about their experience as a practicing occupational therapist and working with individuals with IDD. The survey also allowed the participants to state whether they would like to participate in the focus group. All seven were willing to participate in the focus groups but due to schedule conflicts only</w:t>
      </w:r>
      <w:r w:rsidRPr="00C778CF">
        <w:rPr>
          <w:rFonts w:eastAsia="Lato" w:cs="Calibri"/>
        </w:rPr>
        <w:t xml:space="preserve"> four of them were able to attend the focus group. All participants were females who are occupational therapist</w:t>
      </w:r>
      <w:r>
        <w:rPr>
          <w:rFonts w:eastAsia="Lato" w:cs="Calibri"/>
        </w:rPr>
        <w:t>s</w:t>
      </w:r>
      <w:r w:rsidRPr="00C778CF">
        <w:rPr>
          <w:rFonts w:eastAsia="Lato" w:cs="Calibri"/>
        </w:rPr>
        <w:t xml:space="preserve"> at Cincinnati Children’s and 18 years of age or older. Three participants worked in outpatient </w:t>
      </w:r>
      <w:r>
        <w:rPr>
          <w:rFonts w:eastAsia="Lato" w:cs="Calibri"/>
        </w:rPr>
        <w:t>clinics</w:t>
      </w:r>
      <w:r w:rsidRPr="00C778CF">
        <w:rPr>
          <w:rFonts w:eastAsia="Lato" w:cs="Calibri"/>
        </w:rPr>
        <w:t xml:space="preserve"> and reported seeing between 15 and 50 patients with IDD each year. The fourth participant worked on an inpatient mental health unit and a neurobehavioral partial hospitalization program, serving approximately 75-100 patients with IDD annually.  </w:t>
      </w:r>
    </w:p>
    <w:p w14:paraId="5D98673E" w14:textId="77777777" w:rsidR="00C07DE6" w:rsidRDefault="00C07DE6" w:rsidP="00C07DE6">
      <w:pPr>
        <w:rPr>
          <w:rFonts w:ascii="Lato" w:eastAsia="Lato" w:hAnsi="Lato" w:cs="Lato"/>
        </w:rPr>
      </w:pPr>
    </w:p>
    <w:p w14:paraId="3ABD8DDD" w14:textId="77777777" w:rsidR="00C07DE6" w:rsidRDefault="00C07DE6" w:rsidP="007521FA">
      <w:pPr>
        <w:pStyle w:val="Heading3"/>
      </w:pPr>
      <w:bookmarkStart w:id="30" w:name="_Toc212815793"/>
      <w:r w:rsidRPr="256715F6">
        <w:t>Implementation/Methodology</w:t>
      </w:r>
      <w:bookmarkEnd w:id="30"/>
    </w:p>
    <w:p w14:paraId="14F8370C" w14:textId="66DFFE4B" w:rsidR="00C07DE6" w:rsidRPr="00C62BD4" w:rsidRDefault="00C07DE6" w:rsidP="00C07DE6">
      <w:pPr>
        <w:rPr>
          <w:rFonts w:cs="Calibri"/>
        </w:rPr>
      </w:pPr>
      <w:r w:rsidRPr="00C62BD4">
        <w:rPr>
          <w:rFonts w:cs="Calibri"/>
        </w:rPr>
        <w:t>This activity was reviewed and approved by the Cincinnati Children’s IRB.</w:t>
      </w:r>
      <w:r>
        <w:rPr>
          <w:rFonts w:cs="Calibri"/>
        </w:rPr>
        <w:t xml:space="preserve"> The doctoral capstone student reviewed and finalized the questions for the </w:t>
      </w:r>
      <w:proofErr w:type="spellStart"/>
      <w:r>
        <w:rPr>
          <w:rFonts w:cs="Calibri"/>
        </w:rPr>
        <w:t>REDCap</w:t>
      </w:r>
      <w:proofErr w:type="spellEnd"/>
      <w:r>
        <w:rPr>
          <w:rFonts w:cs="Calibri"/>
        </w:rPr>
        <w:t xml:space="preserve"> survey and focus groups reviewed by the IRB.</w:t>
      </w:r>
      <w:r w:rsidRPr="00C62BD4">
        <w:rPr>
          <w:rFonts w:cs="Calibri"/>
        </w:rPr>
        <w:t xml:space="preserve"> Data was collected sequentially through a </w:t>
      </w:r>
      <w:proofErr w:type="spellStart"/>
      <w:r w:rsidRPr="00C62BD4">
        <w:rPr>
          <w:rFonts w:cs="Calibri"/>
        </w:rPr>
        <w:t>REDCap</w:t>
      </w:r>
      <w:proofErr w:type="spellEnd"/>
      <w:r w:rsidRPr="00C62BD4">
        <w:rPr>
          <w:rFonts w:cs="Calibri"/>
        </w:rPr>
        <w:t xml:space="preserve"> survey followed by a focus group. </w:t>
      </w:r>
      <w:r w:rsidRPr="00C62BD4">
        <w:rPr>
          <w:rFonts w:cs="Calibri"/>
        </w:rPr>
        <w:lastRenderedPageBreak/>
        <w:t xml:space="preserve">An email invitation containing the </w:t>
      </w:r>
      <w:proofErr w:type="spellStart"/>
      <w:r w:rsidRPr="00C62BD4">
        <w:rPr>
          <w:rFonts w:cs="Calibri"/>
        </w:rPr>
        <w:t>REDCap</w:t>
      </w:r>
      <w:proofErr w:type="spellEnd"/>
      <w:r w:rsidRPr="00C62BD4">
        <w:rPr>
          <w:rFonts w:cs="Calibri"/>
        </w:rPr>
        <w:t xml:space="preserve"> survey link was distributed through Cincinnati Children’s outpatient occupational therapy </w:t>
      </w:r>
      <w:r>
        <w:rPr>
          <w:rFonts w:cs="Calibri"/>
        </w:rPr>
        <w:t xml:space="preserve">email </w:t>
      </w:r>
      <w:r w:rsidRPr="00C62BD4">
        <w:rPr>
          <w:rFonts w:cs="Calibri"/>
        </w:rPr>
        <w:t xml:space="preserve">listserv. The </w:t>
      </w:r>
      <w:proofErr w:type="spellStart"/>
      <w:r w:rsidRPr="00C62BD4">
        <w:rPr>
          <w:rFonts w:cs="Calibri"/>
        </w:rPr>
        <w:t>REDCap</w:t>
      </w:r>
      <w:proofErr w:type="spellEnd"/>
      <w:r w:rsidRPr="00C62BD4">
        <w:rPr>
          <w:rFonts w:cs="Calibri"/>
        </w:rPr>
        <w:t xml:space="preserve"> survey gathered information about therapists’ experiences of working with transition-aged youth with disabilities as well as the opportunity to opt in to participate in focus groups.  </w:t>
      </w:r>
    </w:p>
    <w:p w14:paraId="11648015" w14:textId="77777777" w:rsidR="00C07DE6" w:rsidRPr="00C62BD4" w:rsidRDefault="00C07DE6" w:rsidP="00C07DE6">
      <w:pPr>
        <w:rPr>
          <w:rFonts w:cs="Calibri"/>
        </w:rPr>
      </w:pPr>
    </w:p>
    <w:p w14:paraId="57926C5C" w14:textId="77777777" w:rsidR="00C07DE6" w:rsidRPr="00C62BD4" w:rsidRDefault="00C07DE6" w:rsidP="00C07DE6">
      <w:pPr>
        <w:rPr>
          <w:rFonts w:cs="Calibri"/>
        </w:rPr>
      </w:pPr>
      <w:r w:rsidRPr="00C62BD4">
        <w:rPr>
          <w:rFonts w:cs="Calibri"/>
        </w:rPr>
        <w:t>Therapists who opted in were contacted by email to determine availability</w:t>
      </w:r>
      <w:r>
        <w:rPr>
          <w:rFonts w:cs="Calibri"/>
        </w:rPr>
        <w:t xml:space="preserve"> through an email drafted by the occupational therapy doctoral student</w:t>
      </w:r>
      <w:r w:rsidRPr="00C62BD4">
        <w:rPr>
          <w:rFonts w:cs="Calibri"/>
        </w:rPr>
        <w:t>, and once a date was confirmed, a Zoom link for the schedule focus group</w:t>
      </w:r>
      <w:r>
        <w:rPr>
          <w:rFonts w:cs="Calibri"/>
        </w:rPr>
        <w:t xml:space="preserve"> was sent</w:t>
      </w:r>
      <w:r w:rsidRPr="00C62BD4">
        <w:rPr>
          <w:rFonts w:cs="Calibri"/>
        </w:rPr>
        <w:t xml:space="preserve">. During the focus group the </w:t>
      </w:r>
      <w:r>
        <w:rPr>
          <w:rFonts w:cs="Calibri"/>
        </w:rPr>
        <w:t>doctoral student and other researchers</w:t>
      </w:r>
      <w:r w:rsidRPr="00C62BD4">
        <w:rPr>
          <w:rFonts w:cs="Calibri"/>
        </w:rPr>
        <w:t xml:space="preserve"> </w:t>
      </w:r>
      <w:r>
        <w:rPr>
          <w:rFonts w:cs="Calibri"/>
        </w:rPr>
        <w:t>used an interview guide</w:t>
      </w:r>
      <w:r w:rsidRPr="00C62BD4">
        <w:rPr>
          <w:rFonts w:cs="Calibri"/>
        </w:rPr>
        <w:t xml:space="preserve"> to learn and create conversation about the therapists’ perspectives of the role of occupational therapy with transitional aged individuals with IDD and the supports and barriers to providing adequate care for the population. </w:t>
      </w:r>
    </w:p>
    <w:p w14:paraId="2753F13F" w14:textId="77777777" w:rsidR="00C07DE6" w:rsidRPr="00C62BD4" w:rsidRDefault="00C07DE6" w:rsidP="00C07DE6">
      <w:pPr>
        <w:rPr>
          <w:rFonts w:cs="Calibri"/>
        </w:rPr>
      </w:pPr>
    </w:p>
    <w:p w14:paraId="5A5ABFF9" w14:textId="37564D33" w:rsidR="00C07DE6" w:rsidRPr="00C62BD4" w:rsidRDefault="00C07DE6" w:rsidP="00C07DE6">
      <w:pPr>
        <w:rPr>
          <w:rFonts w:cs="Calibri"/>
        </w:rPr>
      </w:pPr>
      <w:r w:rsidRPr="00C62BD4">
        <w:rPr>
          <w:rFonts w:cs="Calibri"/>
        </w:rPr>
        <w:t>The Zoom focus group was recorded and later transcribed using Word Transcriber</w:t>
      </w:r>
      <w:r>
        <w:rPr>
          <w:rFonts w:cs="Calibri"/>
        </w:rPr>
        <w:t xml:space="preserve"> by the doctoral student</w:t>
      </w:r>
      <w:r w:rsidRPr="00C62BD4">
        <w:rPr>
          <w:rFonts w:cs="Calibri"/>
        </w:rPr>
        <w:t>. The transcript was then independently reviewed by the</w:t>
      </w:r>
      <w:r>
        <w:rPr>
          <w:rFonts w:cs="Calibri"/>
        </w:rPr>
        <w:t xml:space="preserve"> doctoral student</w:t>
      </w:r>
      <w:r w:rsidRPr="00C62BD4">
        <w:rPr>
          <w:rFonts w:cs="Calibri"/>
        </w:rPr>
        <w:t>, and an additional reviewer</w:t>
      </w:r>
      <w:r w:rsidR="00590897">
        <w:rPr>
          <w:rFonts w:cs="Calibri"/>
        </w:rPr>
        <w:t xml:space="preserve"> who was another doctoral capstone student at Cincinnati Children’s</w:t>
      </w:r>
      <w:r w:rsidRPr="00C62BD4">
        <w:rPr>
          <w:rFonts w:cs="Calibri"/>
        </w:rPr>
        <w:t xml:space="preserve">, who conducted a thematic analysis. They examined the transcript to identify recurring themes. Discussed their findings to reach agreement and selected representative participant quotes to support each theme identified.  </w:t>
      </w:r>
    </w:p>
    <w:p w14:paraId="6683953D" w14:textId="77777777" w:rsidR="00C07DE6" w:rsidRPr="00C62BD4" w:rsidRDefault="00C07DE6" w:rsidP="00C07DE6">
      <w:pPr>
        <w:rPr>
          <w:rFonts w:cs="Calibri"/>
        </w:rPr>
      </w:pPr>
    </w:p>
    <w:p w14:paraId="61012092" w14:textId="77777777" w:rsidR="00C07DE6" w:rsidRPr="00C62BD4" w:rsidRDefault="00C07DE6" w:rsidP="008258B7">
      <w:pPr>
        <w:pStyle w:val="Heading4"/>
        <w:ind w:left="0"/>
        <w:rPr>
          <w:rFonts w:ascii="Calibri" w:hAnsi="Calibri" w:cs="Calibri"/>
        </w:rPr>
      </w:pPr>
      <w:r w:rsidRPr="00C62BD4">
        <w:rPr>
          <w:rFonts w:ascii="Calibri" w:hAnsi="Calibri" w:cs="Calibri"/>
        </w:rPr>
        <w:t>Modifications</w:t>
      </w:r>
    </w:p>
    <w:p w14:paraId="5D2F54DF" w14:textId="77777777" w:rsidR="008258B7" w:rsidRDefault="00C07DE6" w:rsidP="008258B7">
      <w:pPr>
        <w:rPr>
          <w:rFonts w:cs="Calibri"/>
        </w:rPr>
      </w:pPr>
      <w:r w:rsidRPr="00C62BD4">
        <w:rPr>
          <w:rFonts w:cs="Calibri"/>
        </w:rPr>
        <w:t>The IRB stated that the focus groups would be offered in person or online but due to participants’ preferences it was only offered over zoom. Since none of the participants stated the same availability the researchers sent out a date and a time that worked for them and luckily four participants were able to join.</w:t>
      </w:r>
    </w:p>
    <w:p w14:paraId="034B71F6" w14:textId="12302CB2" w:rsidR="00C07DE6" w:rsidRPr="00556A24" w:rsidRDefault="00C07DE6" w:rsidP="008258B7">
      <w:pPr>
        <w:rPr>
          <w:rFonts w:cs="Calibri"/>
        </w:rPr>
      </w:pPr>
      <w:r w:rsidRPr="00C62BD4">
        <w:rPr>
          <w:rFonts w:cs="Calibri"/>
        </w:rPr>
        <w:t xml:space="preserve"> </w:t>
      </w:r>
    </w:p>
    <w:p w14:paraId="005F9395" w14:textId="77777777" w:rsidR="00C07DE6" w:rsidRDefault="00C07DE6" w:rsidP="007521FA">
      <w:pPr>
        <w:pStyle w:val="Heading3"/>
      </w:pPr>
      <w:bookmarkStart w:id="31" w:name="_Toc212815794"/>
      <w:r w:rsidRPr="256715F6">
        <w:t>Results</w:t>
      </w:r>
      <w:bookmarkEnd w:id="31"/>
    </w:p>
    <w:p w14:paraId="15302D1D" w14:textId="18133D1B" w:rsidR="00590897" w:rsidRPr="00590897" w:rsidRDefault="00590897" w:rsidP="00590897">
      <w:pPr>
        <w:rPr>
          <w:u w:val="single"/>
        </w:rPr>
      </w:pPr>
      <w:r w:rsidRPr="00590897">
        <w:rPr>
          <w:u w:val="single"/>
        </w:rPr>
        <w:t xml:space="preserve">Focus Group Participants </w:t>
      </w:r>
    </w:p>
    <w:p w14:paraId="6DAD6ADC" w14:textId="12E955C5" w:rsidR="00C07DE6" w:rsidRDefault="00C07DE6" w:rsidP="00C07DE6">
      <w:r>
        <w:t xml:space="preserve">Seven occupational therapy practitioners completed the </w:t>
      </w:r>
      <w:proofErr w:type="spellStart"/>
      <w:r>
        <w:t>REDCap</w:t>
      </w:r>
      <w:proofErr w:type="spellEnd"/>
      <w:r>
        <w:t xml:space="preserve"> survey, and four of these practitioners participated in a 45-minute virtual focus group. Survey responses highlighted key themes regarding occupational therapy’s role, including the professions holistic approach, its focus on promoting independence in activities of daily living (ADLs) and instrumental activities of daily living (IADLs), and the distinct perspective occupational therapist bring to supporting individuals with IDD.</w:t>
      </w:r>
      <w:r w:rsidR="00302D00">
        <w:t xml:space="preserve"> The </w:t>
      </w:r>
      <w:proofErr w:type="spellStart"/>
      <w:r w:rsidR="00302D00">
        <w:t>REDCap</w:t>
      </w:r>
      <w:proofErr w:type="spellEnd"/>
      <w:r w:rsidR="00302D00">
        <w:t xml:space="preserve"> survey helped develop the interview guide for the focus group.</w:t>
      </w:r>
      <w:r>
        <w:t xml:space="preserve"> Focus group participants elaborated on and refined these themes (see Table 2). </w:t>
      </w:r>
    </w:p>
    <w:p w14:paraId="30E95F72" w14:textId="77777777" w:rsidR="00C07DE6" w:rsidRDefault="00C07DE6" w:rsidP="00C07DE6"/>
    <w:p w14:paraId="0DAA87AA" w14:textId="4BD67EF0" w:rsidR="00590897" w:rsidRPr="00590897" w:rsidRDefault="00590897" w:rsidP="00C07DE6">
      <w:pPr>
        <w:rPr>
          <w:u w:val="single"/>
        </w:rPr>
      </w:pPr>
      <w:r w:rsidRPr="00590897">
        <w:rPr>
          <w:u w:val="single"/>
        </w:rPr>
        <w:t>Doctoral Capstone Student</w:t>
      </w:r>
    </w:p>
    <w:p w14:paraId="03FF66DE" w14:textId="77777777" w:rsidR="00C07DE6" w:rsidRDefault="00C07DE6" w:rsidP="00C07DE6">
      <w:r>
        <w:t xml:space="preserve">Participation in this activity strengthened the doctoral capstone student’s group facilitating skills, including effectively guiding discussions and using follow-up questions to deepen conversation. The student gained experience analyzing the focus group transcript, identifying emergent themes, and providing recommendations to support the future of occupational therapy in working with transition-aged individuals with IDD. This process enhanced the student’s confidence in leading group-based discussions, organizing participant input, and synthesizing qualitative data. </w:t>
      </w:r>
    </w:p>
    <w:p w14:paraId="781A0CF1" w14:textId="77777777" w:rsidR="00C07DE6" w:rsidRDefault="00C07DE6" w:rsidP="00C07DE6"/>
    <w:p w14:paraId="1A6F5F88" w14:textId="77777777" w:rsidR="00C07DE6" w:rsidRPr="003E5B56" w:rsidRDefault="00C07DE6" w:rsidP="00C07DE6">
      <w:pPr>
        <w:rPr>
          <w:b/>
          <w:bCs/>
        </w:rPr>
      </w:pPr>
      <w:r w:rsidRPr="003E5B56">
        <w:rPr>
          <w:b/>
          <w:bCs/>
        </w:rPr>
        <w:lastRenderedPageBreak/>
        <w:t xml:space="preserve">Table </w:t>
      </w:r>
      <w:r>
        <w:rPr>
          <w:b/>
          <w:bCs/>
        </w:rPr>
        <w:t>2</w:t>
      </w:r>
      <w:r w:rsidRPr="003E5B56">
        <w:rPr>
          <w:b/>
          <w:bCs/>
        </w:rPr>
        <w:t xml:space="preserve">: Focus Group Themes </w:t>
      </w:r>
    </w:p>
    <w:tbl>
      <w:tblPr>
        <w:tblStyle w:val="TableGrid"/>
        <w:tblW w:w="0" w:type="auto"/>
        <w:tblLook w:val="04A0" w:firstRow="1" w:lastRow="0" w:firstColumn="1" w:lastColumn="0" w:noHBand="0" w:noVBand="1"/>
      </w:tblPr>
      <w:tblGrid>
        <w:gridCol w:w="4675"/>
        <w:gridCol w:w="4675"/>
      </w:tblGrid>
      <w:tr w:rsidR="00C07DE6" w14:paraId="437D274B" w14:textId="77777777" w:rsidTr="004D318F">
        <w:tc>
          <w:tcPr>
            <w:tcW w:w="4675" w:type="dxa"/>
          </w:tcPr>
          <w:p w14:paraId="3DB0A020" w14:textId="77777777" w:rsidR="00C07DE6" w:rsidRPr="003E5B56" w:rsidRDefault="00C07DE6" w:rsidP="004D318F">
            <w:pPr>
              <w:rPr>
                <w:b/>
                <w:bCs/>
              </w:rPr>
            </w:pPr>
            <w:r w:rsidRPr="003E5B56">
              <w:rPr>
                <w:b/>
                <w:bCs/>
              </w:rPr>
              <w:t xml:space="preserve">Themes </w:t>
            </w:r>
          </w:p>
        </w:tc>
        <w:tc>
          <w:tcPr>
            <w:tcW w:w="4675" w:type="dxa"/>
          </w:tcPr>
          <w:p w14:paraId="3BFBBC8C" w14:textId="77777777" w:rsidR="00C07DE6" w:rsidRPr="003E5B56" w:rsidRDefault="00C07DE6" w:rsidP="004D318F">
            <w:pPr>
              <w:rPr>
                <w:b/>
                <w:bCs/>
              </w:rPr>
            </w:pPr>
            <w:r w:rsidRPr="003E5B56">
              <w:rPr>
                <w:b/>
                <w:bCs/>
              </w:rPr>
              <w:t xml:space="preserve">Quotations </w:t>
            </w:r>
          </w:p>
        </w:tc>
      </w:tr>
      <w:tr w:rsidR="00C07DE6" w14:paraId="3A43D398" w14:textId="77777777" w:rsidTr="004D318F">
        <w:tc>
          <w:tcPr>
            <w:tcW w:w="4675" w:type="dxa"/>
          </w:tcPr>
          <w:p w14:paraId="33593952" w14:textId="77777777" w:rsidR="00C07DE6" w:rsidRDefault="00C07DE6" w:rsidP="004D318F">
            <w:r>
              <w:t xml:space="preserve">Working on interdisciplinary teams </w:t>
            </w:r>
          </w:p>
        </w:tc>
        <w:tc>
          <w:tcPr>
            <w:tcW w:w="4675" w:type="dxa"/>
          </w:tcPr>
          <w:p w14:paraId="00F8C6CD" w14:textId="77777777" w:rsidR="00C07DE6" w:rsidRPr="00A75367" w:rsidRDefault="00C07DE6" w:rsidP="00C07DE6">
            <w:pPr>
              <w:pStyle w:val="ListParagraph"/>
              <w:numPr>
                <w:ilvl w:val="0"/>
                <w:numId w:val="20"/>
              </w:numPr>
            </w:pPr>
            <w:r w:rsidRPr="00A75367">
              <w:t xml:space="preserve">“I’m a part of an interdisciplinary team, but I really see how OT fits into all those roles.” </w:t>
            </w:r>
          </w:p>
          <w:p w14:paraId="62EF48F0" w14:textId="77777777" w:rsidR="00C07DE6" w:rsidRPr="00A75367" w:rsidRDefault="00C07DE6" w:rsidP="00C07DE6">
            <w:pPr>
              <w:pStyle w:val="ListParagraph"/>
              <w:numPr>
                <w:ilvl w:val="0"/>
                <w:numId w:val="20"/>
              </w:numPr>
            </w:pPr>
            <w:r w:rsidRPr="00A75367">
              <w:t xml:space="preserve">“Work with a lot of different people to educate them on OT and what our children need has been really, really, really awesome.” </w:t>
            </w:r>
          </w:p>
          <w:p w14:paraId="10CE0E4F" w14:textId="77777777" w:rsidR="00C07DE6" w:rsidRPr="00A75367" w:rsidRDefault="00C07DE6" w:rsidP="00C07DE6">
            <w:pPr>
              <w:pStyle w:val="ListParagraph"/>
              <w:numPr>
                <w:ilvl w:val="0"/>
                <w:numId w:val="20"/>
              </w:numPr>
            </w:pPr>
            <w:r w:rsidRPr="00A75367">
              <w:t xml:space="preserve">“Working with psychiatrists or working with behavior analysts to help implement sensory perspectives” </w:t>
            </w:r>
          </w:p>
          <w:p w14:paraId="4C07B9F3" w14:textId="77777777" w:rsidR="00C07DE6" w:rsidRPr="00A75367" w:rsidRDefault="00C07DE6" w:rsidP="00C07DE6">
            <w:pPr>
              <w:pStyle w:val="ListParagraph"/>
              <w:numPr>
                <w:ilvl w:val="0"/>
                <w:numId w:val="20"/>
              </w:numPr>
            </w:pPr>
            <w:r w:rsidRPr="00A75367">
              <w:t xml:space="preserve">“I like how OT can fit into all those areas” </w:t>
            </w:r>
          </w:p>
          <w:p w14:paraId="5F758388" w14:textId="77777777" w:rsidR="00C07DE6" w:rsidRPr="00A75367" w:rsidRDefault="00C07DE6" w:rsidP="00C07DE6">
            <w:pPr>
              <w:pStyle w:val="ListParagraph"/>
              <w:numPr>
                <w:ilvl w:val="0"/>
                <w:numId w:val="20"/>
              </w:numPr>
            </w:pPr>
            <w:r w:rsidRPr="00A75367">
              <w:t xml:space="preserve">“Having a team around me that is more experienced than me, both in OT and just in other multidisciplinary areas have been really helpful to watch and learn from them.” </w:t>
            </w:r>
          </w:p>
        </w:tc>
      </w:tr>
      <w:tr w:rsidR="00C07DE6" w14:paraId="3011DB17" w14:textId="77777777" w:rsidTr="004D318F">
        <w:tc>
          <w:tcPr>
            <w:tcW w:w="4675" w:type="dxa"/>
          </w:tcPr>
          <w:p w14:paraId="57194A3B" w14:textId="77777777" w:rsidR="00C07DE6" w:rsidRDefault="00C07DE6" w:rsidP="004D318F">
            <w:r>
              <w:t xml:space="preserve">Occupational therapy’s holistic approach  </w:t>
            </w:r>
          </w:p>
        </w:tc>
        <w:tc>
          <w:tcPr>
            <w:tcW w:w="4675" w:type="dxa"/>
          </w:tcPr>
          <w:p w14:paraId="00419560" w14:textId="15C6C935" w:rsidR="00C07DE6" w:rsidRPr="00A75367" w:rsidRDefault="00C07DE6" w:rsidP="00C07DE6">
            <w:pPr>
              <w:pStyle w:val="ListParagraph"/>
              <w:numPr>
                <w:ilvl w:val="0"/>
                <w:numId w:val="20"/>
              </w:numPr>
            </w:pPr>
            <w:r w:rsidRPr="00A75367">
              <w:t>“O</w:t>
            </w:r>
            <w:r w:rsidR="00302D00">
              <w:t>T</w:t>
            </w:r>
            <w:r w:rsidRPr="00A75367">
              <w:t xml:space="preserve">s are the catch all therapy” </w:t>
            </w:r>
          </w:p>
          <w:p w14:paraId="6F0C327A" w14:textId="77777777" w:rsidR="00C07DE6" w:rsidRPr="00A75367" w:rsidRDefault="00C07DE6" w:rsidP="00C07DE6">
            <w:pPr>
              <w:pStyle w:val="ListParagraph"/>
              <w:numPr>
                <w:ilvl w:val="0"/>
                <w:numId w:val="20"/>
              </w:numPr>
            </w:pPr>
            <w:r w:rsidRPr="00A75367">
              <w:t xml:space="preserve">“We are the ones that patients are referred to help in every aspect of life” </w:t>
            </w:r>
          </w:p>
          <w:p w14:paraId="41F971C6" w14:textId="77777777" w:rsidR="00C07DE6" w:rsidRPr="00A75367" w:rsidRDefault="00C07DE6" w:rsidP="00C07DE6">
            <w:pPr>
              <w:pStyle w:val="ListParagraph"/>
              <w:numPr>
                <w:ilvl w:val="0"/>
                <w:numId w:val="20"/>
              </w:numPr>
            </w:pPr>
            <w:r w:rsidRPr="00A75367">
              <w:t xml:space="preserve">“It’s really nice to be able to… advocate and help our kids meet a lot of different goals when really they are in our program for emotional regulation.” </w:t>
            </w:r>
          </w:p>
          <w:p w14:paraId="198EA01C" w14:textId="77777777" w:rsidR="00C07DE6" w:rsidRDefault="00C07DE6" w:rsidP="00C07DE6">
            <w:pPr>
              <w:pStyle w:val="ListParagraph"/>
              <w:numPr>
                <w:ilvl w:val="0"/>
                <w:numId w:val="20"/>
              </w:numPr>
            </w:pPr>
            <w:r w:rsidRPr="00A75367">
              <w:t>“OTs have to adapt and adjust”</w:t>
            </w:r>
          </w:p>
          <w:p w14:paraId="0FA10A39" w14:textId="77777777" w:rsidR="00C07DE6" w:rsidRPr="00FD6946" w:rsidRDefault="00C07DE6" w:rsidP="00C07DE6">
            <w:pPr>
              <w:pStyle w:val="ListParagraph"/>
              <w:numPr>
                <w:ilvl w:val="0"/>
                <w:numId w:val="20"/>
              </w:numPr>
            </w:pPr>
            <w:r>
              <w:t>“Skill building”</w:t>
            </w:r>
          </w:p>
        </w:tc>
      </w:tr>
      <w:tr w:rsidR="00C07DE6" w14:paraId="1EA01256" w14:textId="77777777" w:rsidTr="004D318F">
        <w:tc>
          <w:tcPr>
            <w:tcW w:w="4675" w:type="dxa"/>
          </w:tcPr>
          <w:p w14:paraId="380EC58B" w14:textId="77777777" w:rsidR="00C07DE6" w:rsidRDefault="00C07DE6" w:rsidP="004D318F">
            <w:r>
              <w:t>Occupational therapy goal-directed skill development</w:t>
            </w:r>
          </w:p>
        </w:tc>
        <w:tc>
          <w:tcPr>
            <w:tcW w:w="4675" w:type="dxa"/>
          </w:tcPr>
          <w:p w14:paraId="29BD2436" w14:textId="56E620AC" w:rsidR="00C07DE6" w:rsidRPr="00A75367" w:rsidRDefault="00C07DE6" w:rsidP="00C07DE6">
            <w:pPr>
              <w:pStyle w:val="ListParagraph"/>
              <w:numPr>
                <w:ilvl w:val="0"/>
                <w:numId w:val="20"/>
              </w:numPr>
            </w:pPr>
            <w:r w:rsidRPr="00A75367">
              <w:t>“O</w:t>
            </w:r>
            <w:r w:rsidR="00302D00">
              <w:t>T</w:t>
            </w:r>
            <w:r w:rsidRPr="00A75367">
              <w:t xml:space="preserve">s are really good at being able to break down what are the skills needed to get there and planning interventions and activities around meeting those goals.” </w:t>
            </w:r>
          </w:p>
          <w:p w14:paraId="582306BB" w14:textId="77777777" w:rsidR="00C07DE6" w:rsidRPr="00A75367" w:rsidRDefault="00C07DE6" w:rsidP="00C07DE6">
            <w:pPr>
              <w:pStyle w:val="ListParagraph"/>
              <w:numPr>
                <w:ilvl w:val="0"/>
                <w:numId w:val="20"/>
              </w:numPr>
            </w:pPr>
            <w:r w:rsidRPr="00A75367">
              <w:t xml:space="preserve">“Leisure exploration” </w:t>
            </w:r>
          </w:p>
          <w:p w14:paraId="52C608FA" w14:textId="77777777" w:rsidR="00C07DE6" w:rsidRPr="00A75367" w:rsidRDefault="00C07DE6" w:rsidP="00C07DE6">
            <w:pPr>
              <w:pStyle w:val="ListParagraph"/>
              <w:numPr>
                <w:ilvl w:val="0"/>
                <w:numId w:val="20"/>
              </w:numPr>
            </w:pPr>
            <w:r w:rsidRPr="00A75367">
              <w:t>“During individual treatment sessions, I focus more on self-care ADLs and more like home management type things like laundry, cleaning type tasks. And then also social, like social participation skills” </w:t>
            </w:r>
          </w:p>
          <w:p w14:paraId="12533EE2" w14:textId="77777777" w:rsidR="00C07DE6" w:rsidRPr="00FD6946" w:rsidRDefault="00C07DE6" w:rsidP="00C07DE6">
            <w:pPr>
              <w:pStyle w:val="ListParagraph"/>
              <w:numPr>
                <w:ilvl w:val="0"/>
                <w:numId w:val="20"/>
              </w:numPr>
            </w:pPr>
            <w:r w:rsidRPr="00A75367">
              <w:t>“I also do ADLs, but some more of higher-level social participation... paired with some higher level IADLs like cleaning rooms or taking care of themselves a little bit from a higher level.”  </w:t>
            </w:r>
          </w:p>
        </w:tc>
      </w:tr>
      <w:tr w:rsidR="00C07DE6" w14:paraId="53BDA1A3" w14:textId="77777777" w:rsidTr="004D318F">
        <w:tc>
          <w:tcPr>
            <w:tcW w:w="4675" w:type="dxa"/>
          </w:tcPr>
          <w:p w14:paraId="7DEC237D" w14:textId="77777777" w:rsidR="00C07DE6" w:rsidRDefault="00C07DE6" w:rsidP="004D318F">
            <w:r>
              <w:t xml:space="preserve">Barriers  </w:t>
            </w:r>
          </w:p>
        </w:tc>
        <w:tc>
          <w:tcPr>
            <w:tcW w:w="4675" w:type="dxa"/>
          </w:tcPr>
          <w:p w14:paraId="671A5FBA" w14:textId="77777777" w:rsidR="00C07DE6" w:rsidRPr="00A75367" w:rsidRDefault="00C07DE6" w:rsidP="00C07DE6">
            <w:pPr>
              <w:pStyle w:val="ListParagraph"/>
              <w:numPr>
                <w:ilvl w:val="0"/>
                <w:numId w:val="20"/>
              </w:numPr>
            </w:pPr>
            <w:r w:rsidRPr="00A75367">
              <w:t xml:space="preserve">“We are so limited.” </w:t>
            </w:r>
          </w:p>
          <w:p w14:paraId="79D7635E" w14:textId="77777777" w:rsidR="00C07DE6" w:rsidRPr="00A75367" w:rsidRDefault="00C07DE6" w:rsidP="00C07DE6">
            <w:pPr>
              <w:pStyle w:val="ListParagraph"/>
              <w:numPr>
                <w:ilvl w:val="0"/>
                <w:numId w:val="20"/>
              </w:numPr>
            </w:pPr>
            <w:r w:rsidRPr="00A75367">
              <w:t xml:space="preserve">“We only can do so much when we talk about function and ADLs and self-care...” </w:t>
            </w:r>
          </w:p>
          <w:p w14:paraId="570C1691" w14:textId="77777777" w:rsidR="00C07DE6" w:rsidRPr="00A75367" w:rsidRDefault="00C07DE6" w:rsidP="00C07DE6">
            <w:pPr>
              <w:pStyle w:val="ListParagraph"/>
              <w:numPr>
                <w:ilvl w:val="0"/>
                <w:numId w:val="20"/>
              </w:numPr>
            </w:pPr>
            <w:r w:rsidRPr="00A75367">
              <w:t xml:space="preserve">“We can simulate thing, but we’re so limited in what we can do.” </w:t>
            </w:r>
          </w:p>
          <w:p w14:paraId="05CA979D" w14:textId="77777777" w:rsidR="00C07DE6" w:rsidRPr="00A75367" w:rsidRDefault="00C07DE6" w:rsidP="00C07DE6">
            <w:pPr>
              <w:pStyle w:val="ListParagraph"/>
              <w:numPr>
                <w:ilvl w:val="0"/>
                <w:numId w:val="20"/>
              </w:numPr>
            </w:pPr>
            <w:r w:rsidRPr="00A75367">
              <w:lastRenderedPageBreak/>
              <w:t>“They might be really successful with simulating it on out sessions, but they may not be able to transfer that to the home environment.”</w:t>
            </w:r>
          </w:p>
          <w:p w14:paraId="48271AD5" w14:textId="77777777" w:rsidR="00C07DE6" w:rsidRPr="00A75367" w:rsidRDefault="00C07DE6" w:rsidP="00C07DE6">
            <w:pPr>
              <w:pStyle w:val="ListParagraph"/>
              <w:numPr>
                <w:ilvl w:val="0"/>
                <w:numId w:val="20"/>
              </w:numPr>
            </w:pPr>
            <w:r w:rsidRPr="00A75367">
              <w:t>“I feel like we could do home health for a certain population to work on self-care and ADLs in a home environment where its repetition.”</w:t>
            </w:r>
          </w:p>
          <w:p w14:paraId="1F3D2B15" w14:textId="77777777" w:rsidR="00C07DE6" w:rsidRPr="00A75367" w:rsidRDefault="00C07DE6" w:rsidP="00C07DE6">
            <w:pPr>
              <w:pStyle w:val="ListParagraph"/>
              <w:numPr>
                <w:ilvl w:val="0"/>
                <w:numId w:val="20"/>
              </w:numPr>
            </w:pPr>
            <w:r w:rsidRPr="00A75367">
              <w:t xml:space="preserve">“A lot of our neighborhood locations aren’t equipped to see these kids coming from a step-down unit from the inpatient or the partial program due to not having behavior support.” </w:t>
            </w:r>
          </w:p>
          <w:p w14:paraId="08AA85F8" w14:textId="77777777" w:rsidR="00C07DE6" w:rsidRPr="00A75367" w:rsidRDefault="00C07DE6" w:rsidP="00C07DE6">
            <w:pPr>
              <w:pStyle w:val="ListParagraph"/>
              <w:numPr>
                <w:ilvl w:val="0"/>
                <w:numId w:val="20"/>
              </w:numPr>
            </w:pPr>
            <w:r w:rsidRPr="00A75367">
              <w:t xml:space="preserve">“A lot of our equipment’s not even set up to be for teenagers.” </w:t>
            </w:r>
          </w:p>
          <w:p w14:paraId="10E23D8F" w14:textId="77777777" w:rsidR="00C07DE6" w:rsidRDefault="00C07DE6" w:rsidP="00C07DE6">
            <w:pPr>
              <w:pStyle w:val="ListParagraph"/>
              <w:numPr>
                <w:ilvl w:val="0"/>
                <w:numId w:val="20"/>
              </w:numPr>
            </w:pPr>
            <w:r w:rsidRPr="00A75367">
              <w:t xml:space="preserve">“We don’t even have any more advanced puzzles or …. activities that teenagers would enjoy doing.” </w:t>
            </w:r>
          </w:p>
          <w:p w14:paraId="52604ED8" w14:textId="77777777" w:rsidR="00C07DE6" w:rsidRPr="00FD6946" w:rsidRDefault="00C07DE6" w:rsidP="00C07DE6">
            <w:pPr>
              <w:pStyle w:val="ListParagraph"/>
              <w:numPr>
                <w:ilvl w:val="0"/>
                <w:numId w:val="20"/>
              </w:numPr>
            </w:pPr>
            <w:r>
              <w:t xml:space="preserve">“All these great tools that these therapists are creating… it would be nice if there was some way to categorize these and have them available to, we don’t have to keep recreating such wonderful tools and have them to utilize for all of us throughout the organization.” </w:t>
            </w:r>
          </w:p>
        </w:tc>
      </w:tr>
    </w:tbl>
    <w:p w14:paraId="2CEEDD02" w14:textId="77777777" w:rsidR="00C07DE6" w:rsidRPr="00094793" w:rsidRDefault="00C07DE6" w:rsidP="00C07DE6">
      <w:bookmarkStart w:id="32" w:name="_Toc212815795"/>
      <w:bookmarkEnd w:id="28"/>
    </w:p>
    <w:p w14:paraId="62A153B1" w14:textId="77777777" w:rsidR="00C07DE6" w:rsidRPr="00C62BD4" w:rsidRDefault="00C07DE6" w:rsidP="00C07DE6">
      <w:pPr>
        <w:pStyle w:val="Heading2"/>
        <w:rPr>
          <w:rFonts w:ascii="Calibri" w:eastAsia="Times New Roman" w:hAnsi="Calibri" w:cs="Calibri"/>
        </w:rPr>
      </w:pPr>
      <w:r w:rsidRPr="00C62BD4">
        <w:rPr>
          <w:rFonts w:ascii="Calibri" w:eastAsia="Times New Roman" w:hAnsi="Calibri" w:cs="Calibri"/>
        </w:rPr>
        <w:t>Activity 3</w:t>
      </w:r>
      <w:bookmarkEnd w:id="32"/>
    </w:p>
    <w:p w14:paraId="62148F75" w14:textId="0D5B977E" w:rsidR="00C07DE6" w:rsidRPr="00C62BD4" w:rsidRDefault="00C07DE6" w:rsidP="00C07DE6">
      <w:pPr>
        <w:rPr>
          <w:rFonts w:cs="Calibri"/>
          <w:b/>
          <w:bCs/>
        </w:rPr>
      </w:pPr>
      <w:r w:rsidRPr="00C62BD4">
        <w:rPr>
          <w:rFonts w:cs="Calibri"/>
          <w:b/>
          <w:bCs/>
        </w:rPr>
        <w:t xml:space="preserve">Bridging the Gap: </w:t>
      </w:r>
      <w:r w:rsidR="00302D00">
        <w:rPr>
          <w:rFonts w:cs="Calibri"/>
          <w:b/>
          <w:bCs/>
        </w:rPr>
        <w:t xml:space="preserve">Educating </w:t>
      </w:r>
      <w:r w:rsidRPr="00C62BD4">
        <w:rPr>
          <w:rFonts w:cs="Calibri"/>
          <w:b/>
          <w:bCs/>
        </w:rPr>
        <w:t>Occupational Therapy</w:t>
      </w:r>
      <w:r w:rsidR="00302D00">
        <w:rPr>
          <w:rFonts w:cs="Calibri"/>
          <w:b/>
          <w:bCs/>
        </w:rPr>
        <w:t xml:space="preserve"> Doctoral</w:t>
      </w:r>
      <w:r w:rsidRPr="00C62BD4">
        <w:rPr>
          <w:rFonts w:cs="Calibri"/>
          <w:b/>
          <w:bCs/>
        </w:rPr>
        <w:t xml:space="preserve"> Student’s </w:t>
      </w:r>
      <w:r w:rsidR="00302D00">
        <w:rPr>
          <w:rFonts w:cs="Calibri"/>
          <w:b/>
          <w:bCs/>
        </w:rPr>
        <w:t>about</w:t>
      </w:r>
      <w:r w:rsidRPr="00C62BD4">
        <w:rPr>
          <w:rFonts w:cs="Calibri"/>
          <w:b/>
          <w:bCs/>
        </w:rPr>
        <w:t xml:space="preserve"> Youth with IDD Presentation and Activities </w:t>
      </w:r>
    </w:p>
    <w:p w14:paraId="49D05365" w14:textId="77777777" w:rsidR="00C07DE6" w:rsidRPr="00C62BD4" w:rsidRDefault="00C07DE6" w:rsidP="00C07DE6">
      <w:pPr>
        <w:rPr>
          <w:rFonts w:cs="Calibri"/>
        </w:rPr>
      </w:pPr>
      <w:r w:rsidRPr="00C62BD4">
        <w:rPr>
          <w:rFonts w:cs="Calibri"/>
        </w:rPr>
        <w:t xml:space="preserve">This activity involved providing occupational therapy doctoral students with a presentation and interactive activities focused on the role of occupational therapists in supporting transition aged youth with IDD. Students completed a pre- and post-survey to assess their baseline knowledge and measure changes after participating in learning activities. </w:t>
      </w:r>
    </w:p>
    <w:p w14:paraId="581C2600" w14:textId="77777777" w:rsidR="00C07DE6" w:rsidRPr="00C62BD4" w:rsidRDefault="00C07DE6" w:rsidP="00C07DE6">
      <w:pPr>
        <w:rPr>
          <w:rFonts w:cs="Calibri"/>
        </w:rPr>
      </w:pPr>
    </w:p>
    <w:p w14:paraId="4AEAC5CF" w14:textId="77777777" w:rsidR="00C07DE6" w:rsidRPr="00C62BD4" w:rsidRDefault="00C07DE6" w:rsidP="007521FA">
      <w:pPr>
        <w:pStyle w:val="Heading3"/>
      </w:pPr>
      <w:r w:rsidRPr="00C62BD4">
        <w:t>Description of the Participants</w:t>
      </w:r>
    </w:p>
    <w:p w14:paraId="2BB3810C" w14:textId="18E76F82" w:rsidR="00C07DE6" w:rsidRPr="00C62BD4" w:rsidRDefault="00C07DE6" w:rsidP="00C07DE6">
      <w:pPr>
        <w:rPr>
          <w:rFonts w:eastAsia="Lato" w:cs="Calibri"/>
        </w:rPr>
      </w:pPr>
      <w:r w:rsidRPr="00C62BD4">
        <w:rPr>
          <w:rFonts w:eastAsia="Lato" w:cs="Calibri"/>
        </w:rPr>
        <w:t xml:space="preserve">The participants were second year occupational therapy doctoral students at Xavier University. There were 23 participants involved in the activity (22 females and 1 male). </w:t>
      </w:r>
      <w:r w:rsidR="00A86504">
        <w:rPr>
          <w:rFonts w:eastAsia="Lato" w:cs="Calibri"/>
        </w:rPr>
        <w:t xml:space="preserve">Out of the 23 participants, </w:t>
      </w:r>
      <w:r w:rsidR="00553AA6">
        <w:rPr>
          <w:rFonts w:eastAsia="Lato" w:cs="Calibri"/>
        </w:rPr>
        <w:t xml:space="preserve">22 completed the </w:t>
      </w:r>
      <w:r w:rsidR="00E37E09">
        <w:rPr>
          <w:rFonts w:eastAsia="Lato" w:cs="Calibri"/>
        </w:rPr>
        <w:t xml:space="preserve">pre- and </w:t>
      </w:r>
      <w:r w:rsidR="00553AA6">
        <w:rPr>
          <w:rFonts w:eastAsia="Lato" w:cs="Calibri"/>
        </w:rPr>
        <w:t xml:space="preserve">post-surveys. </w:t>
      </w:r>
    </w:p>
    <w:p w14:paraId="206A83F3" w14:textId="77777777" w:rsidR="00C07DE6" w:rsidRPr="00C62BD4" w:rsidRDefault="00C07DE6" w:rsidP="00C07DE6">
      <w:pPr>
        <w:rPr>
          <w:rFonts w:eastAsia="Lato" w:cs="Calibri"/>
        </w:rPr>
      </w:pPr>
      <w:r w:rsidRPr="00C62BD4">
        <w:rPr>
          <w:rFonts w:eastAsia="Lato" w:cs="Calibri"/>
        </w:rPr>
        <w:t xml:space="preserve"> </w:t>
      </w:r>
    </w:p>
    <w:p w14:paraId="3154CBE8" w14:textId="77777777" w:rsidR="00C07DE6" w:rsidRPr="00C62BD4" w:rsidRDefault="00C07DE6" w:rsidP="007521FA">
      <w:pPr>
        <w:pStyle w:val="Heading3"/>
      </w:pPr>
      <w:bookmarkStart w:id="33" w:name="_Toc212815797"/>
      <w:r w:rsidRPr="00C62BD4">
        <w:t>Implementation/Methodology</w:t>
      </w:r>
      <w:bookmarkEnd w:id="33"/>
    </w:p>
    <w:p w14:paraId="1D1F59D3" w14:textId="51D5A0B7" w:rsidR="00C07DE6" w:rsidRPr="00C62BD4" w:rsidRDefault="00C07DE6" w:rsidP="00C07DE6">
      <w:pPr>
        <w:rPr>
          <w:rFonts w:cs="Calibri"/>
        </w:rPr>
      </w:pPr>
      <w:r w:rsidRPr="00C62BD4">
        <w:rPr>
          <w:rFonts w:cs="Calibri"/>
        </w:rPr>
        <w:t xml:space="preserve">This activity was reviewed and approved by Xavier Universities IRB. The activity utilized </w:t>
      </w:r>
      <w:r>
        <w:rPr>
          <w:rFonts w:cs="Calibri"/>
        </w:rPr>
        <w:t>an anonymous online</w:t>
      </w:r>
      <w:r w:rsidRPr="00C62BD4">
        <w:rPr>
          <w:rFonts w:cs="Calibri"/>
        </w:rPr>
        <w:t xml:space="preserve"> </w:t>
      </w:r>
      <w:r w:rsidR="00E37E09">
        <w:rPr>
          <w:rFonts w:cs="Calibri"/>
        </w:rPr>
        <w:t>pre- and post-</w:t>
      </w:r>
      <w:r w:rsidRPr="00C62BD4">
        <w:rPr>
          <w:rFonts w:cs="Calibri"/>
        </w:rPr>
        <w:t xml:space="preserve">survey methodology to assess Xavier University occupational therapy doctoral student’s perspective and knowledge of transition-aged individuals with IDD. </w:t>
      </w:r>
      <w:r w:rsidR="00E37E09">
        <w:rPr>
          <w:rFonts w:cs="Calibri"/>
        </w:rPr>
        <w:t>The survey consisted of</w:t>
      </w:r>
      <w:r w:rsidR="00A86504">
        <w:rPr>
          <w:rFonts w:cs="Calibri"/>
        </w:rPr>
        <w:t xml:space="preserve"> eight questions focused on knowledge and experience of individuals with IDD. At the start of class, a recruitment script was read to explain the study purpose, </w:t>
      </w:r>
      <w:r w:rsidR="00A86504">
        <w:rPr>
          <w:rFonts w:cs="Calibri"/>
        </w:rPr>
        <w:lastRenderedPageBreak/>
        <w:t>procedures, voluntary nature of participation, and that choosing not to participate would involve consequences to their overall course grade. Students were informed of the project two weeks prior to the class session through a Canvas announcement. At the presentation, a</w:t>
      </w:r>
      <w:r w:rsidRPr="00C62BD4">
        <w:rPr>
          <w:rFonts w:cs="Calibri"/>
        </w:rPr>
        <w:t xml:space="preserve"> QR code linked to the surveys was provided on a PowerPoint slide to facilitate easy access. </w:t>
      </w:r>
      <w:r w:rsidR="00A86504">
        <w:rPr>
          <w:rFonts w:cs="Calibri"/>
        </w:rPr>
        <w:t xml:space="preserve">Informed consent was obtained through the first question of the survey. </w:t>
      </w:r>
    </w:p>
    <w:p w14:paraId="56C5C59F" w14:textId="77777777" w:rsidR="00C07DE6" w:rsidRPr="00C62BD4" w:rsidRDefault="00C07DE6" w:rsidP="00C07DE6">
      <w:pPr>
        <w:rPr>
          <w:rFonts w:cs="Calibri"/>
        </w:rPr>
      </w:pPr>
    </w:p>
    <w:p w14:paraId="7C3B5A05" w14:textId="17FB4495" w:rsidR="00C07DE6" w:rsidRPr="00C62BD4" w:rsidRDefault="00C07DE6" w:rsidP="00C07DE6">
      <w:pPr>
        <w:rPr>
          <w:rFonts w:cs="Calibri"/>
        </w:rPr>
      </w:pPr>
      <w:r w:rsidRPr="00C62BD4">
        <w:rPr>
          <w:rFonts w:cs="Calibri"/>
        </w:rPr>
        <w:t xml:space="preserve">Students then participated in a presentation and related activities focused on transitioned-aged youth with IDD during their regularly scheduled class time. Upon survey completion, responses were downloaded and stored in a password-protected folder. The pre and post survey used </w:t>
      </w:r>
      <w:r w:rsidR="00A86504">
        <w:rPr>
          <w:rFonts w:cs="Calibri"/>
        </w:rPr>
        <w:t xml:space="preserve">participant-created </w:t>
      </w:r>
      <w:r w:rsidRPr="00C62BD4">
        <w:rPr>
          <w:rFonts w:cs="Calibri"/>
        </w:rPr>
        <w:t xml:space="preserve">pseudonyms to allow participants responses to be compared to perform a Mann-Whitney U test using SPSS. </w:t>
      </w:r>
    </w:p>
    <w:p w14:paraId="0BF97C4A" w14:textId="77777777" w:rsidR="00C07DE6" w:rsidRPr="00C62BD4" w:rsidRDefault="00C07DE6" w:rsidP="00C07DE6">
      <w:pPr>
        <w:rPr>
          <w:rFonts w:cs="Calibri"/>
        </w:rPr>
      </w:pPr>
    </w:p>
    <w:p w14:paraId="7D21C9C4" w14:textId="77777777" w:rsidR="00C07DE6" w:rsidRPr="00C62BD4" w:rsidRDefault="00C07DE6" w:rsidP="00A86504">
      <w:pPr>
        <w:pStyle w:val="Heading4"/>
        <w:ind w:left="0"/>
        <w:rPr>
          <w:rFonts w:ascii="Calibri" w:hAnsi="Calibri" w:cs="Calibri"/>
        </w:rPr>
      </w:pPr>
      <w:r w:rsidRPr="00C62BD4">
        <w:rPr>
          <w:rFonts w:ascii="Calibri" w:hAnsi="Calibri" w:cs="Calibri"/>
        </w:rPr>
        <w:t>Modifications</w:t>
      </w:r>
    </w:p>
    <w:p w14:paraId="14466ED3" w14:textId="77777777" w:rsidR="00C07DE6" w:rsidRPr="00C62BD4" w:rsidRDefault="00C07DE6" w:rsidP="00A86504">
      <w:pPr>
        <w:rPr>
          <w:rFonts w:cs="Calibri"/>
        </w:rPr>
      </w:pPr>
      <w:r w:rsidRPr="00C62BD4">
        <w:rPr>
          <w:rFonts w:cs="Calibri"/>
        </w:rPr>
        <w:t>This activity was not originally in the doctoral capstone students project plan and was added a few weeks into the capstone semester. In the doctoral capstone students’ original goals and objectives there were no goals pertaining to this activity, so</w:t>
      </w:r>
      <w:r>
        <w:rPr>
          <w:rFonts w:cs="Calibri"/>
        </w:rPr>
        <w:t xml:space="preserve"> updated</w:t>
      </w:r>
      <w:r w:rsidRPr="00C62BD4">
        <w:rPr>
          <w:rFonts w:cs="Calibri"/>
        </w:rPr>
        <w:t xml:space="preserve"> goals were made and sent to the doctoral capstone coordinator (DCC) and faculty mentor (FM). </w:t>
      </w:r>
    </w:p>
    <w:p w14:paraId="6D1649A0" w14:textId="77777777" w:rsidR="00C07DE6" w:rsidRPr="00EB2E56" w:rsidRDefault="00C07DE6" w:rsidP="00C07DE6">
      <w:pPr>
        <w:ind w:left="720"/>
        <w:rPr>
          <w:rFonts w:asciiTheme="minorHAnsi" w:hAnsiTheme="minorHAnsi"/>
        </w:rPr>
      </w:pPr>
    </w:p>
    <w:p w14:paraId="0B136914" w14:textId="77777777" w:rsidR="00C07DE6" w:rsidRDefault="00C07DE6" w:rsidP="007521FA">
      <w:pPr>
        <w:pStyle w:val="Heading3"/>
      </w:pPr>
      <w:bookmarkStart w:id="34" w:name="_Toc212815798"/>
      <w:r w:rsidRPr="256715F6">
        <w:t>Results</w:t>
      </w:r>
      <w:bookmarkEnd w:id="34"/>
    </w:p>
    <w:p w14:paraId="58BB3EB2" w14:textId="7A19EE97" w:rsidR="00A86504" w:rsidRPr="00024B9A" w:rsidRDefault="00A86504" w:rsidP="00A86504">
      <w:pPr>
        <w:rPr>
          <w:u w:val="single"/>
        </w:rPr>
      </w:pPr>
      <w:r w:rsidRPr="00024B9A">
        <w:rPr>
          <w:u w:val="single"/>
        </w:rPr>
        <w:t xml:space="preserve">OTD Student Participants </w:t>
      </w:r>
    </w:p>
    <w:p w14:paraId="59314CA9" w14:textId="77F2DF8E" w:rsidR="00A86504" w:rsidRDefault="00C07DE6" w:rsidP="00C07DE6">
      <w:r>
        <w:t>This activity showed</w:t>
      </w:r>
      <w:r w:rsidR="00A86504">
        <w:t xml:space="preserve"> a </w:t>
      </w:r>
      <w:r w:rsidR="00024B9A">
        <w:t>statistically</w:t>
      </w:r>
      <w:r>
        <w:t xml:space="preserve"> signif</w:t>
      </w:r>
      <w:r w:rsidR="00A86504">
        <w:t xml:space="preserve">icant </w:t>
      </w:r>
      <w:r w:rsidR="00024B9A">
        <w:t>difference</w:t>
      </w:r>
      <w:r w:rsidR="00A86504">
        <w:t xml:space="preserve"> </w:t>
      </w:r>
      <w:r>
        <w:t xml:space="preserve">across all pre- and post-survey questions (p &lt;0.05). </w:t>
      </w:r>
      <w:r w:rsidR="003B3E0F">
        <w:t xml:space="preserve">A Mann-Whitney U test was performed to compare scores on Question 1 between </w:t>
      </w:r>
      <w:r w:rsidR="00024B9A">
        <w:t>pre- and post-surveys</w:t>
      </w:r>
      <w:r w:rsidR="003B3E0F">
        <w:t xml:space="preserve">. Results indicated a significant difference, z=-2.24, p=0.025. This suggests that the presentation and activities improved students’ knowledge of the term IDD (Chart 1). </w:t>
      </w:r>
      <w:r w:rsidR="00024B9A">
        <w:t xml:space="preserve">Question 2 scores compared to the surveys, z=-4.04, p&lt; 0.001. This indicates a meaningful increase in students’ ability to describe the “transitional period” (Chart 2). Question 3 scores indicated significant difference between the surveys, z= -3.65, p &lt; 0.001. These results suggest improved comfortability working with patients with IDD (Chart 3). </w:t>
      </w:r>
    </w:p>
    <w:p w14:paraId="2125700B" w14:textId="6943A74D" w:rsidR="00C07DE6" w:rsidRDefault="00C07DE6" w:rsidP="00C07DE6">
      <w:r>
        <w:t xml:space="preserve">.  </w:t>
      </w:r>
    </w:p>
    <w:p w14:paraId="34481FCE" w14:textId="77777777" w:rsidR="00C07DE6" w:rsidRDefault="00C07DE6" w:rsidP="00C07DE6"/>
    <w:p w14:paraId="4DF8E918" w14:textId="77777777" w:rsidR="00C07DE6" w:rsidRDefault="00C07DE6" w:rsidP="00C07DE6">
      <w:pPr>
        <w:rPr>
          <w:b/>
          <w:bCs/>
        </w:rPr>
      </w:pPr>
      <w:r>
        <w:rPr>
          <w:b/>
          <w:bCs/>
        </w:rPr>
        <w:t>Chart 1:</w:t>
      </w:r>
      <w:r w:rsidRPr="00AD05C8">
        <w:rPr>
          <w:b/>
          <w:bCs/>
        </w:rPr>
        <w:t xml:space="preserve"> Question 1: Pre and Post Comparison of </w:t>
      </w:r>
      <w:r>
        <w:rPr>
          <w:b/>
          <w:bCs/>
        </w:rPr>
        <w:t>Students</w:t>
      </w:r>
      <w:r w:rsidRPr="00AD05C8">
        <w:rPr>
          <w:b/>
          <w:bCs/>
        </w:rPr>
        <w:t xml:space="preserve"> Knowledge about </w:t>
      </w:r>
      <w:r>
        <w:rPr>
          <w:b/>
          <w:bCs/>
        </w:rPr>
        <w:t xml:space="preserve">the term IDD. </w:t>
      </w:r>
    </w:p>
    <w:p w14:paraId="61130D97" w14:textId="77777777" w:rsidR="00C07DE6" w:rsidRDefault="00C07DE6" w:rsidP="00C07DE6">
      <w:pPr>
        <w:rPr>
          <w:b/>
          <w:bCs/>
        </w:rPr>
      </w:pPr>
      <w:r>
        <w:lastRenderedPageBreak/>
        <w:br/>
      </w:r>
      <w:r>
        <w:rPr>
          <w:noProof/>
        </w:rPr>
        <w:drawing>
          <wp:inline distT="0" distB="0" distL="0" distR="0" wp14:anchorId="351133CC" wp14:editId="6FFCE47C">
            <wp:extent cx="5250180" cy="2611225"/>
            <wp:effectExtent l="0" t="0" r="7620" b="17780"/>
            <wp:docPr id="814028247" name="Chart 1">
              <a:extLst xmlns:a="http://schemas.openxmlformats.org/drawingml/2006/main">
                <a:ext uri="{FF2B5EF4-FFF2-40B4-BE49-F238E27FC236}">
                  <a16:creationId xmlns:a16="http://schemas.microsoft.com/office/drawing/2014/main" id="{81ACB7EF-BC98-7BD0-20F7-EF37E57EFB7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2FD4BD3" w14:textId="77777777" w:rsidR="00C07DE6" w:rsidRDefault="00C07DE6" w:rsidP="00C07DE6">
      <w:pPr>
        <w:rPr>
          <w:b/>
          <w:bCs/>
        </w:rPr>
      </w:pPr>
    </w:p>
    <w:p w14:paraId="3A529BB2" w14:textId="77777777" w:rsidR="00C07DE6" w:rsidRDefault="00C07DE6" w:rsidP="00C07DE6">
      <w:pPr>
        <w:rPr>
          <w:b/>
          <w:bCs/>
        </w:rPr>
      </w:pPr>
      <w:r>
        <w:rPr>
          <w:b/>
          <w:bCs/>
        </w:rPr>
        <w:t xml:space="preserve">Chart 2: Question 2: Pre and Post Comparison of Students Comfortability of Describing the “Transitional Period”. </w:t>
      </w:r>
    </w:p>
    <w:p w14:paraId="0E2BBE6E" w14:textId="77777777" w:rsidR="00C07DE6" w:rsidRDefault="00C07DE6" w:rsidP="00C07DE6">
      <w:pPr>
        <w:rPr>
          <w:b/>
          <w:bCs/>
        </w:rPr>
      </w:pPr>
    </w:p>
    <w:p w14:paraId="3F352F5E" w14:textId="77777777" w:rsidR="00C07DE6" w:rsidRDefault="00C07DE6" w:rsidP="00C07DE6">
      <w:pPr>
        <w:rPr>
          <w:b/>
          <w:bCs/>
        </w:rPr>
      </w:pPr>
      <w:r>
        <w:rPr>
          <w:noProof/>
        </w:rPr>
        <w:drawing>
          <wp:inline distT="0" distB="0" distL="0" distR="0" wp14:anchorId="53D65EE8" wp14:editId="6203DFD8">
            <wp:extent cx="5212715" cy="2884602"/>
            <wp:effectExtent l="0" t="0" r="6985" b="11430"/>
            <wp:docPr id="1203292452" name="Chart 1">
              <a:extLst xmlns:a="http://schemas.openxmlformats.org/drawingml/2006/main">
                <a:ext uri="{FF2B5EF4-FFF2-40B4-BE49-F238E27FC236}">
                  <a16:creationId xmlns:a16="http://schemas.microsoft.com/office/drawing/2014/main" id="{9D2938E4-1EED-5EC7-0A50-266C8E8D57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66705D5" w14:textId="77777777" w:rsidR="00C07DE6" w:rsidRDefault="00C07DE6" w:rsidP="00C07DE6">
      <w:r>
        <w:br/>
      </w:r>
      <w:r w:rsidRPr="00DB36B5">
        <w:rPr>
          <w:b/>
          <w:bCs/>
        </w:rPr>
        <w:t xml:space="preserve">Chart 3: Question 3: Pre and Post Comparison of </w:t>
      </w:r>
      <w:r>
        <w:rPr>
          <w:b/>
          <w:bCs/>
        </w:rPr>
        <w:t>Students</w:t>
      </w:r>
      <w:r w:rsidRPr="00DB36B5">
        <w:rPr>
          <w:b/>
          <w:bCs/>
        </w:rPr>
        <w:t xml:space="preserve"> Comfortability Treating Patients with IDD</w:t>
      </w:r>
      <w:r>
        <w:t xml:space="preserve">. </w:t>
      </w:r>
    </w:p>
    <w:p w14:paraId="6957B0AA" w14:textId="77777777" w:rsidR="00C07DE6" w:rsidRDefault="00C07DE6" w:rsidP="00C07DE6"/>
    <w:p w14:paraId="6421665D" w14:textId="77777777" w:rsidR="00C07DE6" w:rsidRDefault="00C07DE6" w:rsidP="00C07DE6">
      <w:r>
        <w:rPr>
          <w:noProof/>
        </w:rPr>
        <w:lastRenderedPageBreak/>
        <w:drawing>
          <wp:inline distT="0" distB="0" distL="0" distR="0" wp14:anchorId="49AF3B15" wp14:editId="627A77C2">
            <wp:extent cx="5448693" cy="3016577"/>
            <wp:effectExtent l="0" t="0" r="0" b="12700"/>
            <wp:docPr id="1991503647" name="Chart 1">
              <a:extLst xmlns:a="http://schemas.openxmlformats.org/drawingml/2006/main">
                <a:ext uri="{FF2B5EF4-FFF2-40B4-BE49-F238E27FC236}">
                  <a16:creationId xmlns:a16="http://schemas.microsoft.com/office/drawing/2014/main" id="{B1DAD17A-B393-F0A7-169C-4AB082820F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060DA3E" w14:textId="77777777" w:rsidR="00C07DE6" w:rsidRDefault="00C07DE6" w:rsidP="00C07DE6"/>
    <w:p w14:paraId="4EA18245" w14:textId="77777777" w:rsidR="00C07DE6" w:rsidRDefault="00C07DE6" w:rsidP="00C07DE6"/>
    <w:p w14:paraId="250F73C0" w14:textId="286985C8" w:rsidR="00C07DE6" w:rsidRPr="00024B9A" w:rsidRDefault="00024B9A" w:rsidP="00C07DE6">
      <w:pPr>
        <w:rPr>
          <w:u w:val="single"/>
        </w:rPr>
      </w:pPr>
      <w:r w:rsidRPr="00024B9A">
        <w:rPr>
          <w:u w:val="single"/>
        </w:rPr>
        <w:t xml:space="preserve">Doctoral Capstone Student </w:t>
      </w:r>
    </w:p>
    <w:p w14:paraId="2FC82920" w14:textId="38BE2138" w:rsidR="00024B9A" w:rsidRDefault="00024B9A" w:rsidP="00C07DE6">
      <w:r>
        <w:t xml:space="preserve">Through this capstone activity, the doctoral capstone student enhanced skills in presentation and facilitation of graduate-level learning. This experience supported the development of skills in organizing content, designing meaningful learning activities, and communicating information clearly and effectively. The student gained a deeper understanding of strategies to promote learner engagement through observation of participation interactions, targeted questioning, and the use of interactive methods. Overall, this experience resulted in the doctoral student increasing confidence, improved instructional effectiveness, and greater awareness of how presentation style influences learner engagement and learning outcomes. </w:t>
      </w:r>
    </w:p>
    <w:p w14:paraId="5CD848B1" w14:textId="77777777" w:rsidR="00C07DE6" w:rsidRDefault="00C07DE6" w:rsidP="00C07DE6"/>
    <w:p w14:paraId="5CAC9AB7" w14:textId="23764DD1" w:rsidR="008412A6" w:rsidRPr="00CC0A35" w:rsidRDefault="008412A6"/>
    <w:p w14:paraId="59F5AA97" w14:textId="753935E5" w:rsidR="004875AC" w:rsidRDefault="004875AC" w:rsidP="008412A6">
      <w:pPr>
        <w:pStyle w:val="Heading1"/>
        <w:rPr>
          <w:rFonts w:eastAsia="Times New Roman"/>
        </w:rPr>
      </w:pPr>
      <w:bookmarkStart w:id="35" w:name="_Toc212790803"/>
      <w:r>
        <w:rPr>
          <w:rFonts w:eastAsia="Times New Roman"/>
        </w:rPr>
        <w:t>Capstone Discussion</w:t>
      </w:r>
      <w:bookmarkEnd w:id="35"/>
    </w:p>
    <w:p w14:paraId="7655E7DE" w14:textId="77777777" w:rsidR="00C07DE6" w:rsidRPr="00EE37A9" w:rsidRDefault="00C07DE6" w:rsidP="00C07DE6">
      <w:pPr>
        <w:rPr>
          <w:rFonts w:eastAsia="Times New Roman" w:cs="Calibri"/>
        </w:rPr>
      </w:pPr>
    </w:p>
    <w:p w14:paraId="58AD2A9B" w14:textId="77777777" w:rsidR="00C07DE6" w:rsidRPr="00EE37A9" w:rsidRDefault="00C07DE6" w:rsidP="00C07DE6">
      <w:pPr>
        <w:pStyle w:val="Default"/>
        <w:rPr>
          <w:rFonts w:ascii="Calibri" w:hAnsi="Calibri" w:cs="Calibri"/>
        </w:rPr>
      </w:pPr>
      <w:r w:rsidRPr="00EE37A9">
        <w:rPr>
          <w:rFonts w:ascii="Calibri" w:hAnsi="Calibri" w:cs="Calibri"/>
        </w:rPr>
        <w:t xml:space="preserve">The discussion section contains an interpretation of the results and explains their significance. This can include a connection to the broader context, evaluation of the significance, acknowledgement of limitations, and proposed future direction of research or unanswered questions. </w:t>
      </w:r>
    </w:p>
    <w:p w14:paraId="06485900" w14:textId="77777777" w:rsidR="00C07DE6" w:rsidRPr="00EE37A9" w:rsidRDefault="00C07DE6" w:rsidP="00C07DE6">
      <w:pPr>
        <w:rPr>
          <w:rFonts w:cs="Calibri"/>
        </w:rPr>
      </w:pPr>
    </w:p>
    <w:p w14:paraId="208AFC90" w14:textId="77777777" w:rsidR="00C07DE6" w:rsidRPr="00EE37A9" w:rsidRDefault="00C07DE6" w:rsidP="00C07DE6">
      <w:pPr>
        <w:pStyle w:val="Heading2"/>
        <w:rPr>
          <w:rFonts w:ascii="Calibri" w:eastAsiaTheme="minorEastAsia" w:hAnsi="Calibri" w:cs="Calibri"/>
          <w:b/>
          <w:bCs/>
          <w:color w:val="000000" w:themeColor="text1"/>
          <w:sz w:val="24"/>
          <w:szCs w:val="24"/>
        </w:rPr>
      </w:pPr>
      <w:bookmarkStart w:id="36" w:name="_Toc212815800"/>
      <w:r w:rsidRPr="00EE37A9">
        <w:rPr>
          <w:rFonts w:ascii="Calibri" w:hAnsi="Calibri" w:cs="Calibri"/>
        </w:rPr>
        <w:t>Evaluation of the Capstone Project (Activity 1) and Correlation with Literature</w:t>
      </w:r>
      <w:bookmarkEnd w:id="36"/>
    </w:p>
    <w:p w14:paraId="0F07F68F" w14:textId="0C9419AE" w:rsidR="00C07DE6" w:rsidRPr="00EE37A9" w:rsidRDefault="00C07DE6" w:rsidP="00C07DE6">
      <w:pPr>
        <w:rPr>
          <w:rFonts w:cs="Calibri"/>
        </w:rPr>
      </w:pPr>
      <w:r w:rsidRPr="00EE37A9">
        <w:rPr>
          <w:rFonts w:cs="Calibri"/>
        </w:rPr>
        <w:t xml:space="preserve">The Thrive Program at Cincinnati Children’s has different groups that focus on a variety of different skills to help increase independence. The Brain Builders group is a group that is focused on executives functioning with the goal of planning a party at the end of the six-weeks. Each week a different skill related to executive function was addressed including planning, prioritizing, cognitive flexibility, task initiation and completion, time management, and problem </w:t>
      </w:r>
      <w:r w:rsidRPr="00EE37A9">
        <w:rPr>
          <w:rFonts w:cs="Calibri"/>
        </w:rPr>
        <w:lastRenderedPageBreak/>
        <w:t xml:space="preserve">solving which have been found to present challenges in transition-aged individuals with IDD educational and vocational goals (Pugliese et al., 2024). Running these groups allows the participants to work alongside peers with similar skills and learning different strategies to help them become more independent. </w:t>
      </w:r>
    </w:p>
    <w:p w14:paraId="3F8A820C" w14:textId="77777777" w:rsidR="00C07DE6" w:rsidRPr="00EE37A9" w:rsidRDefault="00C07DE6" w:rsidP="00C07DE6">
      <w:pPr>
        <w:rPr>
          <w:rFonts w:cs="Calibri"/>
        </w:rPr>
      </w:pPr>
    </w:p>
    <w:p w14:paraId="3FABE5BE" w14:textId="39F2E2CB" w:rsidR="00C07DE6" w:rsidRPr="00EE37A9" w:rsidRDefault="00C07DE6" w:rsidP="00C07DE6">
      <w:pPr>
        <w:rPr>
          <w:rFonts w:cs="Calibri"/>
        </w:rPr>
      </w:pPr>
      <w:r w:rsidRPr="00EE37A9">
        <w:rPr>
          <w:rFonts w:cs="Calibri"/>
        </w:rPr>
        <w:t xml:space="preserve">The sessions for the Brain Builders group are structured </w:t>
      </w:r>
      <w:r w:rsidR="00024B9A">
        <w:rPr>
          <w:rFonts w:cs="Calibri"/>
        </w:rPr>
        <w:t xml:space="preserve">for the participants </w:t>
      </w:r>
      <w:r w:rsidRPr="00EE37A9">
        <w:rPr>
          <w:rFonts w:cs="Calibri"/>
        </w:rPr>
        <w:t xml:space="preserve">to learn the skill with the caregivers and then practice it in a separate room with group leaders. </w:t>
      </w:r>
      <w:r w:rsidR="00024B9A">
        <w:rPr>
          <w:rFonts w:cs="Calibri"/>
        </w:rPr>
        <w:t>Including caregivers in the group promotes additional reinforcement of the skill and greater expectation of independence outside the group setting</w:t>
      </w:r>
      <w:r w:rsidRPr="00EE37A9">
        <w:rPr>
          <w:rFonts w:cs="Calibri"/>
        </w:rPr>
        <w:t xml:space="preserve">. Research has found that caregivers and parents often feel overwhelmed and </w:t>
      </w:r>
      <w:r>
        <w:rPr>
          <w:rFonts w:cs="Calibri"/>
        </w:rPr>
        <w:t xml:space="preserve">at a </w:t>
      </w:r>
      <w:r w:rsidRPr="00EE37A9">
        <w:rPr>
          <w:rFonts w:cs="Calibri"/>
        </w:rPr>
        <w:t>loss as they enter the transition period with the child (Lee et al., 2023). Throughout the group there were question-and-answer</w:t>
      </w:r>
      <w:r>
        <w:rPr>
          <w:rFonts w:cs="Calibri"/>
        </w:rPr>
        <w:t xml:space="preserve"> opportunities with the caregivers. Caregivers appreciated the resources shared and strategies discussed. They stated that they hope to implement them at home to allow their child to be more independent</w:t>
      </w:r>
      <w:r w:rsidR="00024B9A">
        <w:rPr>
          <w:rFonts w:cs="Calibri"/>
        </w:rPr>
        <w:t xml:space="preserve"> and </w:t>
      </w:r>
      <w:r w:rsidR="00E3315A">
        <w:rPr>
          <w:rFonts w:cs="Calibri"/>
        </w:rPr>
        <w:t>decrease</w:t>
      </w:r>
      <w:r w:rsidR="00024B9A">
        <w:rPr>
          <w:rFonts w:cs="Calibri"/>
        </w:rPr>
        <w:t xml:space="preserve"> the caregiver</w:t>
      </w:r>
      <w:r w:rsidR="00A019A6">
        <w:rPr>
          <w:rFonts w:cs="Calibri"/>
        </w:rPr>
        <w:t>s</w:t>
      </w:r>
      <w:r w:rsidR="00024B9A">
        <w:rPr>
          <w:rFonts w:cs="Calibri"/>
        </w:rPr>
        <w:t xml:space="preserve"> responsibility</w:t>
      </w:r>
      <w:r w:rsidR="00E3315A">
        <w:rPr>
          <w:rFonts w:cs="Calibri"/>
        </w:rPr>
        <w:t xml:space="preserve">. </w:t>
      </w:r>
    </w:p>
    <w:p w14:paraId="40998CA1" w14:textId="77777777" w:rsidR="00C07DE6" w:rsidRPr="00EE37A9" w:rsidRDefault="00C07DE6" w:rsidP="00C07DE6">
      <w:pPr>
        <w:rPr>
          <w:rFonts w:cs="Calibri"/>
        </w:rPr>
      </w:pPr>
    </w:p>
    <w:p w14:paraId="5DB4D7D3" w14:textId="77777777" w:rsidR="00C07DE6" w:rsidRDefault="00C07DE6" w:rsidP="00C07DE6">
      <w:pPr>
        <w:rPr>
          <w:rFonts w:cs="Calibri"/>
        </w:rPr>
      </w:pPr>
      <w:r w:rsidRPr="00EE37A9">
        <w:rPr>
          <w:rFonts w:cs="Calibri"/>
        </w:rPr>
        <w:t>Each week the participants would apply the executive function skills to their role in the party planning process. Participants would work on their specific roles and collaborate with their peers to help progress the groups party planning. Collaboration with peers has been found to help individuals with IDD engage with peers when focused on the same goal (Murthi &amp; Patten, 2023). Throughout the six weeks there was an increase in engagement among the participants with less cueing</w:t>
      </w:r>
      <w:r>
        <w:rPr>
          <w:rFonts w:cs="Calibri"/>
        </w:rPr>
        <w:t xml:space="preserve"> required</w:t>
      </w:r>
      <w:r w:rsidRPr="00EE37A9">
        <w:rPr>
          <w:rFonts w:cs="Calibri"/>
        </w:rPr>
        <w:t xml:space="preserve"> to facilitate the conversations. Through collaboration and planning the participants were able to successfully plan the Service-Giving party </w:t>
      </w:r>
      <w:r>
        <w:rPr>
          <w:rFonts w:cs="Calibri"/>
        </w:rPr>
        <w:t xml:space="preserve">using newly gained executive functioning skills and participating socially. </w:t>
      </w:r>
      <w:r w:rsidRPr="00EE37A9">
        <w:rPr>
          <w:rFonts w:cs="Calibri"/>
        </w:rPr>
        <w:t xml:space="preserve"> </w:t>
      </w:r>
    </w:p>
    <w:p w14:paraId="25407C50" w14:textId="77777777" w:rsidR="00C07DE6" w:rsidRPr="00EE37A9" w:rsidRDefault="00C07DE6" w:rsidP="00C07DE6">
      <w:pPr>
        <w:rPr>
          <w:rFonts w:cs="Calibri"/>
        </w:rPr>
      </w:pPr>
    </w:p>
    <w:p w14:paraId="7DC8A399" w14:textId="77777777" w:rsidR="00C07DE6" w:rsidRPr="00EE37A9" w:rsidRDefault="00C07DE6" w:rsidP="007521FA">
      <w:pPr>
        <w:pStyle w:val="Heading3"/>
        <w:rPr>
          <w:rFonts w:eastAsiaTheme="minorEastAsia"/>
          <w:b/>
          <w:color w:val="000000" w:themeColor="text1"/>
        </w:rPr>
      </w:pPr>
      <w:bookmarkStart w:id="37" w:name="_Toc212815801"/>
      <w:r w:rsidRPr="00EE37A9">
        <w:t>Recommendations for Practice, Policy, and/or Education</w:t>
      </w:r>
      <w:bookmarkEnd w:id="37"/>
    </w:p>
    <w:p w14:paraId="2B2F89BE" w14:textId="17DEFFB9" w:rsidR="00C07DE6" w:rsidRDefault="004E5CF4" w:rsidP="00C07DE6">
      <w:pPr>
        <w:rPr>
          <w:rFonts w:cs="Calibri"/>
        </w:rPr>
      </w:pPr>
      <w:r>
        <w:rPr>
          <w:rFonts w:cs="Calibri"/>
        </w:rPr>
        <w:t xml:space="preserve">Recommendations from this capstone project emphasize the importance of using graded evidence-informed executive functioning activities that are tailored to the individual abilities, communication needs, and goals of transition-aged youth with IDD. Providing structured support that adapts to each participant’s skill level can enhance engagement and improve overall outcomes. Strengthening collaboration with caregivers is also essential; regularly sharing strategies, offering guidance, and encouraging consistent home carryover can reinforce learning and promote greater independence outside of sessions. </w:t>
      </w:r>
    </w:p>
    <w:p w14:paraId="1B3752BD" w14:textId="7F1AAA07" w:rsidR="004E5CF4" w:rsidRDefault="004E5CF4" w:rsidP="00C07DE6">
      <w:pPr>
        <w:rPr>
          <w:rFonts w:cs="Calibri"/>
        </w:rPr>
      </w:pPr>
    </w:p>
    <w:p w14:paraId="553B559E" w14:textId="6291399F" w:rsidR="004E5CF4" w:rsidRPr="00EE37A9" w:rsidRDefault="004E5CF4" w:rsidP="00C07DE6">
      <w:pPr>
        <w:rPr>
          <w:rFonts w:cs="Calibri"/>
        </w:rPr>
      </w:pPr>
      <w:r>
        <w:rPr>
          <w:rFonts w:cs="Calibri"/>
        </w:rPr>
        <w:t>The capstone also highlights the need to advocate for improved access to transition-focused services, as many youths with IDD and their families experience significant gaps in support during this period. Expanding resources</w:t>
      </w:r>
      <w:r w:rsidR="005720ED">
        <w:rPr>
          <w:rFonts w:cs="Calibri"/>
        </w:rPr>
        <w:t>,</w:t>
      </w:r>
      <w:r>
        <w:rPr>
          <w:rFonts w:cs="Calibri"/>
        </w:rPr>
        <w:t xml:space="preserve"> creating program availability, and emphasizing continuity of care would help address these challenges and provide more comprehensive assistance. Additionally, ongoing training for clinicians and students in executive functioning interventions, activity adaptations, and group facilitation will enhance the quality of services delivered. Building these skills will better equip practitioners to manage unexpected challenges, foster participation, and deliver effective, developmentally appropriate interventions for this population. </w:t>
      </w:r>
    </w:p>
    <w:p w14:paraId="59C40821" w14:textId="77777777" w:rsidR="00C07DE6" w:rsidRDefault="00C07DE6" w:rsidP="00C07DE6">
      <w:pPr>
        <w:rPr>
          <w:rFonts w:cs="Calibri"/>
          <w:color w:val="EE0000"/>
        </w:rPr>
      </w:pPr>
    </w:p>
    <w:p w14:paraId="5078BD1E" w14:textId="35500B7E" w:rsidR="00C07DE6" w:rsidRDefault="00C07DE6" w:rsidP="00C07DE6">
      <w:pPr>
        <w:rPr>
          <w:rFonts w:cs="Calibri"/>
          <w:color w:val="auto"/>
        </w:rPr>
      </w:pPr>
      <w:r>
        <w:rPr>
          <w:rFonts w:cs="Calibri"/>
          <w:color w:val="auto"/>
        </w:rPr>
        <w:lastRenderedPageBreak/>
        <w:t xml:space="preserve">Based on the experience and knowledge gained through this capstone project, several recommendations emerged focused on education and practice. </w:t>
      </w:r>
      <w:r w:rsidR="005720ED">
        <w:rPr>
          <w:rFonts w:cs="Calibri"/>
          <w:color w:val="auto"/>
        </w:rPr>
        <w:t xml:space="preserve">The Brain Builders group should continue to be offered for participants. If the group was to get more participants, there would need to be more therapist support for the participants. Participating in a Thrive Program group would be a great learning opportunity for a level I fieldwork student. </w:t>
      </w:r>
    </w:p>
    <w:p w14:paraId="41BB42D0" w14:textId="77777777" w:rsidR="00C07DE6" w:rsidRPr="00D9342B" w:rsidRDefault="00C07DE6" w:rsidP="00C07DE6">
      <w:pPr>
        <w:rPr>
          <w:rFonts w:cs="Calibri"/>
          <w:color w:val="auto"/>
        </w:rPr>
      </w:pPr>
    </w:p>
    <w:p w14:paraId="42FC0DA7" w14:textId="77777777" w:rsidR="00C07DE6" w:rsidRPr="00617802" w:rsidRDefault="00C07DE6" w:rsidP="00C07DE6">
      <w:pPr>
        <w:pStyle w:val="Heading2"/>
        <w:rPr>
          <w:rFonts w:ascii="Calibri" w:eastAsiaTheme="minorEastAsia" w:hAnsi="Calibri" w:cs="Calibri"/>
          <w:b/>
          <w:bCs/>
          <w:color w:val="000000" w:themeColor="text1"/>
          <w:sz w:val="24"/>
          <w:szCs w:val="24"/>
        </w:rPr>
      </w:pPr>
      <w:bookmarkStart w:id="38" w:name="_Toc212815802"/>
      <w:r w:rsidRPr="00EE37A9">
        <w:rPr>
          <w:rFonts w:ascii="Calibri" w:hAnsi="Calibri" w:cs="Calibri"/>
        </w:rPr>
        <w:t>Evaluation of the Captone Project (Activity 2) and Correlation with Literature</w:t>
      </w:r>
      <w:bookmarkEnd w:id="38"/>
    </w:p>
    <w:p w14:paraId="5AA48CC5" w14:textId="5A27A70E" w:rsidR="00C07DE6" w:rsidRDefault="00C07DE6" w:rsidP="00C07DE6">
      <w:r>
        <w:t>The focus groups with occupational therapy practitioners were designed to explore their perspectives on treating transition-aged youth with IDD and to identify perceived barriers to care. The findings suggest</w:t>
      </w:r>
      <w:r w:rsidR="005720ED">
        <w:t xml:space="preserve">ed </w:t>
      </w:r>
      <w:r>
        <w:t>that occupational therapists experience significant challenges in treating this population, particularly in the pediatric outpatient setting</w:t>
      </w:r>
      <w:r w:rsidR="005720ED">
        <w:t xml:space="preserve"> due to the lack of age appropriate resources in the clinics such as chairs, games, puzzles, and sensory equipment</w:t>
      </w:r>
      <w:r>
        <w:t xml:space="preserve">. These results are consistent with existing literature, which has been identified as a lack of appropriate resources and environmental supports in pediatric settings for safety and effective treatments for transition-aged youth with IDD (Leonard et al., 2016). </w:t>
      </w:r>
    </w:p>
    <w:p w14:paraId="75B937E1" w14:textId="77777777" w:rsidR="00C07DE6" w:rsidRDefault="00C07DE6" w:rsidP="00C07DE6"/>
    <w:p w14:paraId="5DA1BC88" w14:textId="77777777" w:rsidR="00C07DE6" w:rsidRDefault="00C07DE6" w:rsidP="00C07DE6">
      <w:r>
        <w:t xml:space="preserve">Observing outpatient occupational therapy sessions further supported these findings. Most available resources and equipment in the clinics were designed for younger children. When transition-aged youth were seen, sessions primarily focused on ADLs and IADLs, which have been identified as a major challenge for this population </w:t>
      </w:r>
      <w:r w:rsidRPr="00C93092">
        <w:rPr>
          <w:rStyle w:val="Hyperlink"/>
          <w:color w:val="auto"/>
        </w:rPr>
        <w:t>(Berg et al., 2017)</w:t>
      </w:r>
      <w:r>
        <w:t xml:space="preserve">. However, limited access to age-appropriate equipment and materials (appropriately sized tables, swings with adequate weight limits, and developmentally appropriate activities) restrict the effectiveness of interventions. Through facilitating focus groups and observing treatment sessions it was evident that occupational therapy plays a valuable role in helping transition-aged youth achieve independence by assessing their functional needs and strengths and by providing client-centered interventions </w:t>
      </w:r>
      <w:r w:rsidRPr="00FF67D6">
        <w:t>(Kim et al., 2024</w:t>
      </w:r>
    </w:p>
    <w:p w14:paraId="20CA88BF" w14:textId="77777777" w:rsidR="00C07DE6" w:rsidRDefault="00C07DE6" w:rsidP="00C07DE6"/>
    <w:p w14:paraId="14ECCAFA" w14:textId="77777777" w:rsidR="00C07DE6" w:rsidRDefault="00C07DE6" w:rsidP="00C07DE6">
      <w:r>
        <w:t xml:space="preserve">Therapists have reported that while simulated ADL and IADL tasks are valuable for skill development, it can be difficult to achieve consistent carryover into the home environment due to differences between the clinical and home environments. These findings highlight a service gap between clinical intervention and real-world application. The therapists mentioned how home occupational therapy would benefit this population by being able to create an environment for independence (Bernard-Bark et al., 2023). </w:t>
      </w:r>
    </w:p>
    <w:p w14:paraId="5B338627" w14:textId="77777777" w:rsidR="00C07DE6" w:rsidRDefault="00C07DE6" w:rsidP="00C07DE6"/>
    <w:p w14:paraId="62AE5BE2" w14:textId="77777777" w:rsidR="00C07DE6" w:rsidRPr="006002C5" w:rsidRDefault="00C07DE6" w:rsidP="007521FA">
      <w:pPr>
        <w:pStyle w:val="Heading3"/>
        <w:rPr>
          <w:rFonts w:eastAsiaTheme="minorEastAsia"/>
          <w:b/>
          <w:color w:val="000000" w:themeColor="text1"/>
        </w:rPr>
      </w:pPr>
      <w:bookmarkStart w:id="39" w:name="_Toc212815803"/>
      <w:r w:rsidRPr="00EE37A9">
        <w:t>Recommendations for Practice, Policy, and/or Education</w:t>
      </w:r>
      <w:bookmarkEnd w:id="39"/>
    </w:p>
    <w:p w14:paraId="5607E583" w14:textId="77777777" w:rsidR="00C07DE6" w:rsidRDefault="00C07DE6" w:rsidP="00C07DE6">
      <w:pPr>
        <w:rPr>
          <w:rFonts w:cs="Calibri"/>
          <w:color w:val="auto"/>
        </w:rPr>
      </w:pPr>
      <w:r>
        <w:rPr>
          <w:rFonts w:cs="Calibri"/>
          <w:color w:val="auto"/>
        </w:rPr>
        <w:t>Based on the findings from this capstone activity and knowledge gained through focus groups and clinical observations, there are recommendations that can be made to better support treating transition-aged youth with IDD. In clinical practice, outpatient therapists should advocate for safe, age-appropriate equipment and materials to better support this population. Improving the clinical environment would allow for therapists to be able to be more effective in simulating real-world tasks and promote functional independence.</w:t>
      </w:r>
    </w:p>
    <w:p w14:paraId="07FCA876" w14:textId="77777777" w:rsidR="00C07DE6" w:rsidRDefault="00C07DE6" w:rsidP="00C07DE6">
      <w:pPr>
        <w:rPr>
          <w:rFonts w:cs="Calibri"/>
          <w:color w:val="auto"/>
        </w:rPr>
      </w:pPr>
    </w:p>
    <w:p w14:paraId="02D7707E" w14:textId="6709B175" w:rsidR="00C07DE6" w:rsidRDefault="00C07DE6" w:rsidP="00C07DE6">
      <w:pPr>
        <w:rPr>
          <w:rFonts w:cs="Calibri"/>
          <w:color w:val="auto"/>
        </w:rPr>
      </w:pPr>
      <w:r>
        <w:rPr>
          <w:rFonts w:cs="Calibri"/>
          <w:color w:val="auto"/>
        </w:rPr>
        <w:t xml:space="preserve">Cincinnati Children’s </w:t>
      </w:r>
      <w:r w:rsidR="005720ED">
        <w:rPr>
          <w:rFonts w:cs="Calibri"/>
          <w:color w:val="auto"/>
        </w:rPr>
        <w:t xml:space="preserve">could develop </w:t>
      </w:r>
      <w:r>
        <w:rPr>
          <w:rFonts w:cs="Calibri"/>
          <w:color w:val="auto"/>
        </w:rPr>
        <w:t xml:space="preserve">shared resource repositories where occupational therapists at any location can upload and access intervention materials, caregiver handouts, and </w:t>
      </w:r>
      <w:r>
        <w:rPr>
          <w:rFonts w:cs="Calibri"/>
          <w:color w:val="auto"/>
        </w:rPr>
        <w:lastRenderedPageBreak/>
        <w:t xml:space="preserve">treatment tools focused on the transition-period. Creating an internal repository would support knowledge, decrease stress, and improve consistency of treating this population across the organization. </w:t>
      </w:r>
    </w:p>
    <w:p w14:paraId="1E03390A" w14:textId="77777777" w:rsidR="00C07DE6" w:rsidRDefault="00C07DE6" w:rsidP="00C07DE6">
      <w:pPr>
        <w:rPr>
          <w:rFonts w:cs="Calibri"/>
          <w:color w:val="auto"/>
        </w:rPr>
      </w:pPr>
    </w:p>
    <w:p w14:paraId="7CAFEF00" w14:textId="21077621" w:rsidR="00C07DE6" w:rsidRPr="00BE5294" w:rsidRDefault="00C07DE6" w:rsidP="00C07DE6">
      <w:pPr>
        <w:rPr>
          <w:rFonts w:cs="Calibri"/>
          <w:color w:val="auto"/>
        </w:rPr>
      </w:pPr>
      <w:r>
        <w:rPr>
          <w:rFonts w:cs="Calibri"/>
          <w:color w:val="auto"/>
        </w:rPr>
        <w:t xml:space="preserve">In terms of occupational therapy </w:t>
      </w:r>
      <w:r w:rsidR="005720ED">
        <w:rPr>
          <w:rFonts w:cs="Calibri"/>
          <w:color w:val="auto"/>
        </w:rPr>
        <w:t>professional development</w:t>
      </w:r>
      <w:r>
        <w:rPr>
          <w:rFonts w:cs="Calibri"/>
          <w:color w:val="auto"/>
        </w:rPr>
        <w:t xml:space="preserve">, an emphasis on transition planning, executive functioning, and community-based interventions focused on the IDD population is </w:t>
      </w:r>
      <w:r w:rsidR="005720ED">
        <w:rPr>
          <w:rFonts w:cs="Calibri"/>
          <w:color w:val="auto"/>
        </w:rPr>
        <w:t>warranted</w:t>
      </w:r>
      <w:r>
        <w:rPr>
          <w:rFonts w:cs="Calibri"/>
          <w:color w:val="auto"/>
        </w:rPr>
        <w:t xml:space="preserve">. There could be continuing education courses or presentations during Cincinnati Children’s inquiry day that would support the therapists working with this population. </w:t>
      </w:r>
    </w:p>
    <w:p w14:paraId="0470D6F4" w14:textId="77777777" w:rsidR="00C07DE6" w:rsidRPr="00EE37A9" w:rsidRDefault="00C07DE6" w:rsidP="00C07DE6">
      <w:pPr>
        <w:rPr>
          <w:rFonts w:cs="Calibri"/>
          <w:color w:val="EE0000"/>
        </w:rPr>
      </w:pPr>
    </w:p>
    <w:p w14:paraId="77F2FD2B" w14:textId="77777777" w:rsidR="00C07DE6" w:rsidRPr="00EE37A9" w:rsidRDefault="00C07DE6" w:rsidP="00C07DE6">
      <w:pPr>
        <w:pStyle w:val="Heading2"/>
        <w:rPr>
          <w:rFonts w:ascii="Calibri" w:eastAsiaTheme="minorEastAsia" w:hAnsi="Calibri" w:cs="Calibri"/>
          <w:b/>
          <w:bCs/>
          <w:color w:val="000000" w:themeColor="text1"/>
          <w:sz w:val="24"/>
          <w:szCs w:val="24"/>
        </w:rPr>
      </w:pPr>
      <w:bookmarkStart w:id="40" w:name="_Toc212815804"/>
      <w:r w:rsidRPr="00EE37A9">
        <w:rPr>
          <w:rFonts w:ascii="Calibri" w:hAnsi="Calibri" w:cs="Calibri"/>
        </w:rPr>
        <w:t>Evaluation of the Captone Project (Activity 3) and Correlation with Literature</w:t>
      </w:r>
      <w:bookmarkEnd w:id="40"/>
    </w:p>
    <w:p w14:paraId="3FE7531B" w14:textId="77777777" w:rsidR="00C07DE6" w:rsidRDefault="00C07DE6" w:rsidP="00C07DE6">
      <w:pPr>
        <w:rPr>
          <w:rFonts w:cs="Calibri"/>
          <w:color w:val="auto"/>
        </w:rPr>
      </w:pPr>
      <w:r>
        <w:rPr>
          <w:rFonts w:cs="Calibri"/>
          <w:color w:val="auto"/>
        </w:rPr>
        <w:t xml:space="preserve">The pre- and post-survey activity was designed to evaluate changes in student’s knowledge and comfort level regarding occupational therapy’s role in treating transition-aged youth with IDD. The results demonstrated a positive shift in both knowledge and self-reported comfort following the presentation and interactive activities. The interactive activities included adapting a personal “get ready” schedule for someone with IDD and then case study activities where they had to create a treatment session for the case study. These findings suggest that structured, scenario-based instruction is an effective method for improving students’ preparedness to work with this population. Research supports the findings indicating that experiential learning and real-word case study scenarios enhance clinical reasoning and knowledge beyond traditional classroom instruction (Kong, 2021). </w:t>
      </w:r>
    </w:p>
    <w:p w14:paraId="286C0FA6" w14:textId="77777777" w:rsidR="00C07DE6" w:rsidRDefault="00C07DE6" w:rsidP="00C07DE6">
      <w:pPr>
        <w:rPr>
          <w:rFonts w:cs="Calibri"/>
          <w:color w:val="auto"/>
        </w:rPr>
      </w:pPr>
    </w:p>
    <w:p w14:paraId="54A108CD" w14:textId="77777777" w:rsidR="00C07DE6" w:rsidRDefault="00C07DE6" w:rsidP="00C07DE6">
      <w:pPr>
        <w:rPr>
          <w:rFonts w:cs="Calibri"/>
          <w:color w:val="auto"/>
        </w:rPr>
      </w:pPr>
      <w:r>
        <w:rPr>
          <w:rFonts w:cs="Calibri"/>
          <w:color w:val="auto"/>
        </w:rPr>
        <w:t xml:space="preserve">The use of client-based scenarios contributed to the effectiveness of the activity. By providing real life scenarios and providing knowledge on how they were managed in practical practice, allowed the students to use theoretical knowledge and practical application to come up with interventions for the case studies. </w:t>
      </w:r>
    </w:p>
    <w:p w14:paraId="40DB94D6" w14:textId="77777777" w:rsidR="00C07DE6" w:rsidRDefault="00C07DE6" w:rsidP="00C07DE6">
      <w:pPr>
        <w:rPr>
          <w:rFonts w:cs="Calibri"/>
          <w:color w:val="auto"/>
        </w:rPr>
      </w:pPr>
    </w:p>
    <w:p w14:paraId="42E9B2F4" w14:textId="77777777" w:rsidR="00C07DE6" w:rsidRDefault="00C07DE6" w:rsidP="00C07DE6">
      <w:pPr>
        <w:rPr>
          <w:rFonts w:cs="Calibri"/>
          <w:color w:val="auto"/>
        </w:rPr>
      </w:pPr>
      <w:r>
        <w:rPr>
          <w:rFonts w:cs="Calibri"/>
          <w:color w:val="auto"/>
        </w:rPr>
        <w:t xml:space="preserve">Since the sample size was limited to one cohort of 23 students, and the data relied on self-reported measures on knowledge and comfort could have created response bias. Additionally, the presentation and activities were completed within the same 90 class period which did not assess long-term retention and application of clinical practice. </w:t>
      </w:r>
    </w:p>
    <w:p w14:paraId="0F6C6035" w14:textId="77777777" w:rsidR="00C07DE6" w:rsidRDefault="00C07DE6" w:rsidP="00C07DE6">
      <w:pPr>
        <w:rPr>
          <w:rFonts w:cs="Calibri"/>
          <w:color w:val="auto"/>
        </w:rPr>
      </w:pPr>
    </w:p>
    <w:p w14:paraId="1A8312FC" w14:textId="77777777" w:rsidR="00C07DE6" w:rsidRPr="00EE37A9" w:rsidRDefault="00C07DE6" w:rsidP="007521FA">
      <w:pPr>
        <w:pStyle w:val="Heading3"/>
        <w:rPr>
          <w:rFonts w:eastAsiaTheme="minorEastAsia"/>
          <w:b/>
          <w:color w:val="000000" w:themeColor="text1"/>
        </w:rPr>
      </w:pPr>
      <w:bookmarkStart w:id="41" w:name="_Toc212815805"/>
      <w:r w:rsidRPr="00EE37A9">
        <w:t>Recommendations for Practice, Policy, and/or Education</w:t>
      </w:r>
      <w:bookmarkEnd w:id="41"/>
    </w:p>
    <w:p w14:paraId="317C06F1" w14:textId="64ECA4C8" w:rsidR="00C07DE6" w:rsidRDefault="00C07DE6" w:rsidP="00C07DE6">
      <w:pPr>
        <w:rPr>
          <w:rFonts w:cs="Calibri"/>
          <w:color w:val="auto"/>
        </w:rPr>
      </w:pPr>
      <w:r>
        <w:rPr>
          <w:rFonts w:cs="Calibri"/>
          <w:color w:val="auto"/>
        </w:rPr>
        <w:t xml:space="preserve">This activity was designed to further develop curriculum to prepare future occupational therapy students to </w:t>
      </w:r>
      <w:r w:rsidR="005720ED">
        <w:rPr>
          <w:rFonts w:cs="Calibri"/>
          <w:color w:val="auto"/>
        </w:rPr>
        <w:t>work with</w:t>
      </w:r>
      <w:r>
        <w:rPr>
          <w:rFonts w:cs="Calibri"/>
          <w:color w:val="auto"/>
        </w:rPr>
        <w:t xml:space="preserve"> transition-aged youth. Through statistical data this presentation and activities were beneficial in the students’ learning. The materials created for this presentation were made accessible to the Xavier University Pediatric</w:t>
      </w:r>
      <w:r w:rsidR="005720ED">
        <w:rPr>
          <w:rFonts w:cs="Calibri"/>
          <w:color w:val="auto"/>
        </w:rPr>
        <w:t xml:space="preserve"> Professor for inclusion in future course</w:t>
      </w:r>
      <w:r>
        <w:rPr>
          <w:rFonts w:cs="Calibri"/>
          <w:color w:val="auto"/>
        </w:rPr>
        <w:t xml:space="preserve"> to educate </w:t>
      </w:r>
      <w:r w:rsidR="005720ED">
        <w:rPr>
          <w:rFonts w:cs="Calibri"/>
          <w:color w:val="auto"/>
        </w:rPr>
        <w:t>student’s</w:t>
      </w:r>
      <w:r>
        <w:rPr>
          <w:rFonts w:cs="Calibri"/>
          <w:color w:val="auto"/>
        </w:rPr>
        <w:t xml:space="preserve"> on occupational therapy’s role in treating transition-aged youth with IDD. </w:t>
      </w:r>
    </w:p>
    <w:p w14:paraId="7E232AA2" w14:textId="77777777" w:rsidR="00C07DE6" w:rsidRDefault="00C07DE6" w:rsidP="00C07DE6">
      <w:pPr>
        <w:rPr>
          <w:rFonts w:cs="Calibri"/>
          <w:color w:val="auto"/>
        </w:rPr>
      </w:pPr>
    </w:p>
    <w:p w14:paraId="262775F3" w14:textId="77777777" w:rsidR="00C07DE6" w:rsidRDefault="00C07DE6" w:rsidP="00C07DE6">
      <w:pPr>
        <w:rPr>
          <w:rFonts w:cs="Calibri"/>
          <w:color w:val="auto"/>
        </w:rPr>
      </w:pPr>
      <w:r>
        <w:rPr>
          <w:rFonts w:cs="Calibri"/>
          <w:color w:val="auto"/>
        </w:rPr>
        <w:t xml:space="preserve">The PowerPoints and activities created could be beneficial for occupational therapy practice and continuing education modules to help further occupational therapy practitioners’ knowledge in treating this population. </w:t>
      </w:r>
    </w:p>
    <w:p w14:paraId="76E5B19A" w14:textId="77777777" w:rsidR="00C07DE6" w:rsidRPr="00ED6D79" w:rsidRDefault="00C07DE6" w:rsidP="00C07DE6">
      <w:pPr>
        <w:rPr>
          <w:rFonts w:cs="Calibri"/>
          <w:color w:val="auto"/>
        </w:rPr>
      </w:pPr>
    </w:p>
    <w:p w14:paraId="52E4B0BC" w14:textId="77777777" w:rsidR="00C07DE6" w:rsidRPr="00EE37A9" w:rsidRDefault="00C07DE6" w:rsidP="00C07DE6">
      <w:pPr>
        <w:pStyle w:val="Heading2"/>
        <w:rPr>
          <w:rFonts w:ascii="Calibri" w:eastAsiaTheme="minorEastAsia" w:hAnsi="Calibri" w:cs="Calibri"/>
          <w:b/>
          <w:iCs/>
          <w:color w:val="000000" w:themeColor="text1"/>
        </w:rPr>
      </w:pPr>
      <w:bookmarkStart w:id="42" w:name="_Toc212815806"/>
      <w:r w:rsidRPr="00EE37A9">
        <w:rPr>
          <w:rFonts w:ascii="Calibri" w:hAnsi="Calibri" w:cs="Calibri"/>
        </w:rPr>
        <w:lastRenderedPageBreak/>
        <w:t>Reflection of the Capstone</w:t>
      </w:r>
      <w:bookmarkEnd w:id="42"/>
    </w:p>
    <w:p w14:paraId="2A5D04C0" w14:textId="1E74589F" w:rsidR="00C07DE6" w:rsidRDefault="00C07DE6" w:rsidP="00C07DE6">
      <w:pPr>
        <w:rPr>
          <w:rFonts w:cs="Calibri"/>
          <w:color w:val="auto"/>
        </w:rPr>
      </w:pPr>
      <w:r>
        <w:rPr>
          <w:rFonts w:cs="Calibri"/>
          <w:color w:val="auto"/>
        </w:rPr>
        <w:t xml:space="preserve">Through this doctoral capstone project, I hoped to further my understanding on occupational therapy’s role in treating individuals with IDD during the transition period. I was able to gain different experiences through leading Brain Builders, facilitating focus groups with practitioners, and teaching a class on the transition period. All these experiences gave me a different perspective on occupational therapy’s role in treating transition-aged youth which enhanced my knowledge of this population and useful treatments. </w:t>
      </w:r>
    </w:p>
    <w:p w14:paraId="4D8BF52B" w14:textId="77777777" w:rsidR="00C07DE6" w:rsidRDefault="00C07DE6" w:rsidP="00C07DE6">
      <w:pPr>
        <w:rPr>
          <w:rFonts w:cs="Calibri"/>
          <w:color w:val="auto"/>
        </w:rPr>
      </w:pPr>
    </w:p>
    <w:p w14:paraId="0D494E09" w14:textId="4393BC9C" w:rsidR="00C07DE6" w:rsidRDefault="00C07DE6" w:rsidP="00C07DE6">
      <w:pPr>
        <w:rPr>
          <w:rFonts w:cs="Calibri"/>
          <w:color w:val="auto"/>
        </w:rPr>
      </w:pPr>
      <w:r>
        <w:rPr>
          <w:rFonts w:cs="Calibri"/>
          <w:color w:val="auto"/>
        </w:rPr>
        <w:t>All activities allowed me to gain in-depth knowledge of the transition period and treating individuals with IDD but the most beneficial one for me was leading the Thrive Brain Builders group. Leading this group allowed me to have hands on experience working with individuals with IDD with varying needs. I was able to learn how to adapt activities to meet the participant’s needs as</w:t>
      </w:r>
      <w:r w:rsidR="005720ED">
        <w:rPr>
          <w:rFonts w:cs="Calibri"/>
          <w:color w:val="auto"/>
        </w:rPr>
        <w:t xml:space="preserve"> needed and </w:t>
      </w:r>
      <w:r>
        <w:rPr>
          <w:rFonts w:cs="Calibri"/>
          <w:color w:val="auto"/>
        </w:rPr>
        <w:t xml:space="preserve">grow my ability to lead groups as an occupational therapist. The Brain Builders group made me think on my feet and adapt to the spot when things did not go as planned. </w:t>
      </w:r>
    </w:p>
    <w:p w14:paraId="504379D3" w14:textId="77777777" w:rsidR="00C07DE6" w:rsidRDefault="00C07DE6" w:rsidP="00C07DE6">
      <w:pPr>
        <w:rPr>
          <w:rFonts w:cs="Calibri"/>
          <w:color w:val="auto"/>
        </w:rPr>
      </w:pPr>
    </w:p>
    <w:p w14:paraId="47A5633A" w14:textId="15B772BC" w:rsidR="00C07DE6" w:rsidRDefault="00C07DE6" w:rsidP="00C07DE6">
      <w:pPr>
        <w:rPr>
          <w:rFonts w:cs="Calibri"/>
          <w:color w:val="auto"/>
        </w:rPr>
      </w:pPr>
      <w:r>
        <w:rPr>
          <w:rFonts w:cs="Calibri"/>
          <w:color w:val="auto"/>
        </w:rPr>
        <w:t xml:space="preserve">Going into capstone I did not know fully how much I would learn about the profession of occupational therapy. I was able to observe in a variety of different settings and talk with many therapists on their perspective of occupational therapy’s role. I was not expecting to be able to observe so many different settings. I observed outpatient pediatrics, inpatient pediatric, inpatient rehabilitation, early intervention, wheelchair clinic, and many more. Observing all these settings allowed me to expand my list of diagnoses I have and how occupational therapists can work with certain diagnoses. </w:t>
      </w:r>
    </w:p>
    <w:p w14:paraId="2EDC7E2A" w14:textId="77777777" w:rsidR="00C07DE6" w:rsidRDefault="00C07DE6" w:rsidP="00C07DE6">
      <w:pPr>
        <w:rPr>
          <w:rFonts w:cs="Calibri"/>
          <w:color w:val="auto"/>
        </w:rPr>
      </w:pPr>
    </w:p>
    <w:p w14:paraId="5BE0DFC8" w14:textId="77777777" w:rsidR="00C07DE6" w:rsidRPr="00EE37A9" w:rsidRDefault="00C07DE6" w:rsidP="00C07DE6">
      <w:pPr>
        <w:rPr>
          <w:rFonts w:cs="Calibri"/>
          <w:color w:val="EE0000"/>
        </w:rPr>
      </w:pPr>
    </w:p>
    <w:p w14:paraId="5CF5E348" w14:textId="77777777" w:rsidR="00C07DE6" w:rsidRDefault="00C07DE6" w:rsidP="00C07DE6">
      <w:pPr>
        <w:spacing w:line="440" w:lineRule="auto"/>
        <w:jc w:val="center"/>
        <w:rPr>
          <w:rFonts w:cs="Calibri"/>
          <w:b/>
          <w:bCs/>
        </w:rPr>
      </w:pPr>
      <w:r w:rsidRPr="007459E7">
        <w:rPr>
          <w:rFonts w:cs="Calibri"/>
          <w:b/>
          <w:bCs/>
        </w:rPr>
        <w:t>References</w:t>
      </w:r>
    </w:p>
    <w:p w14:paraId="601D2303" w14:textId="77777777" w:rsidR="00C07DE6" w:rsidRPr="002F411F" w:rsidRDefault="00C07DE6" w:rsidP="00C07DE6">
      <w:pPr>
        <w:spacing w:line="480" w:lineRule="auto"/>
        <w:ind w:left="720" w:hanging="720"/>
        <w:rPr>
          <w:rFonts w:eastAsia="Times New Roman" w:cs="Times New Roman"/>
        </w:rPr>
      </w:pPr>
      <w:bookmarkStart w:id="43" w:name="_Hlk150520304"/>
      <w:r w:rsidRPr="0074375E">
        <w:rPr>
          <w:rFonts w:eastAsia="Times New Roman" w:cs="Times New Roman"/>
        </w:rPr>
        <w:t xml:space="preserve">Barnard‐Brak, L., Richman, D. M., Mutua, K., &amp; Williamson, A. (2023). Predictors of employment for adults with intellectual and developmental disabilities participating in a postsecondary transition program in the United States. </w:t>
      </w:r>
      <w:r w:rsidRPr="0074375E">
        <w:rPr>
          <w:rFonts w:eastAsia="Times New Roman" w:cs="Times New Roman"/>
          <w:i/>
          <w:iCs/>
        </w:rPr>
        <w:t>Journal of Applied Research in Intellectual Disabilities</w:t>
      </w:r>
      <w:r w:rsidRPr="0074375E">
        <w:rPr>
          <w:rFonts w:eastAsia="Times New Roman" w:cs="Times New Roman"/>
        </w:rPr>
        <w:t xml:space="preserve">, </w:t>
      </w:r>
      <w:r w:rsidRPr="0074375E">
        <w:rPr>
          <w:rFonts w:eastAsia="Times New Roman" w:cs="Times New Roman"/>
          <w:i/>
          <w:iCs/>
        </w:rPr>
        <w:t>36</w:t>
      </w:r>
      <w:r w:rsidRPr="0074375E">
        <w:rPr>
          <w:rFonts w:eastAsia="Times New Roman" w:cs="Times New Roman"/>
        </w:rPr>
        <w:t xml:space="preserve">(1), 116–121. </w:t>
      </w:r>
      <w:hyperlink r:id="rId11" w:history="1">
        <w:r w:rsidRPr="0074375E">
          <w:rPr>
            <w:rStyle w:val="Hyperlink"/>
            <w:rFonts w:eastAsia="Times New Roman" w:cs="Times New Roman"/>
          </w:rPr>
          <w:t>https://doi.org/10.1111/jar.13040</w:t>
        </w:r>
      </w:hyperlink>
      <w:r>
        <w:rPr>
          <w:rFonts w:eastAsia="Times New Roman" w:cs="Times New Roman"/>
        </w:rPr>
        <w:t xml:space="preserve"> </w:t>
      </w:r>
      <w:bookmarkEnd w:id="43"/>
    </w:p>
    <w:p w14:paraId="58D50C78" w14:textId="69433669" w:rsidR="00C07DE6" w:rsidRDefault="00C07DE6" w:rsidP="00C07DE6">
      <w:pPr>
        <w:spacing w:line="439" w:lineRule="auto"/>
        <w:ind w:left="720" w:hanging="720"/>
        <w:rPr>
          <w:rFonts w:cs="Calibri"/>
        </w:rPr>
      </w:pPr>
      <w:r w:rsidRPr="00FF67D6">
        <w:rPr>
          <w:rFonts w:cs="Calibri"/>
        </w:rPr>
        <w:t xml:space="preserve">Kim, Y., Munsell, E. G. S., Coster, W. J., &amp; </w:t>
      </w:r>
      <w:proofErr w:type="spellStart"/>
      <w:r w:rsidRPr="00FF67D6">
        <w:rPr>
          <w:rFonts w:cs="Calibri"/>
        </w:rPr>
        <w:t>Orsmond</w:t>
      </w:r>
      <w:proofErr w:type="spellEnd"/>
      <w:r w:rsidRPr="00FF67D6">
        <w:rPr>
          <w:rFonts w:cs="Calibri"/>
        </w:rPr>
        <w:t>, G. I. (2024). Age</w:t>
      </w:r>
      <w:r w:rsidR="007F618B">
        <w:rPr>
          <w:rFonts w:cs="Calibri"/>
        </w:rPr>
        <w:t>-r</w:t>
      </w:r>
      <w:r w:rsidRPr="00FF67D6">
        <w:rPr>
          <w:rFonts w:cs="Calibri"/>
        </w:rPr>
        <w:t xml:space="preserve">elated </w:t>
      </w:r>
      <w:r w:rsidR="007F618B">
        <w:rPr>
          <w:rFonts w:cs="Calibri"/>
        </w:rPr>
        <w:t>c</w:t>
      </w:r>
      <w:r w:rsidRPr="00FF67D6">
        <w:rPr>
          <w:rFonts w:cs="Calibri"/>
        </w:rPr>
        <w:t xml:space="preserve">hanges in </w:t>
      </w:r>
      <w:r w:rsidR="007F618B">
        <w:rPr>
          <w:rFonts w:cs="Calibri"/>
        </w:rPr>
        <w:t>f</w:t>
      </w:r>
      <w:r w:rsidRPr="00FF67D6">
        <w:rPr>
          <w:rFonts w:cs="Calibri"/>
        </w:rPr>
        <w:t xml:space="preserve">unctional </w:t>
      </w:r>
      <w:r w:rsidR="007F618B">
        <w:rPr>
          <w:rFonts w:cs="Calibri"/>
        </w:rPr>
        <w:t>s</w:t>
      </w:r>
      <w:r w:rsidRPr="00FF67D6">
        <w:rPr>
          <w:rFonts w:cs="Calibri"/>
        </w:rPr>
        <w:t xml:space="preserve">kills and </w:t>
      </w:r>
      <w:r w:rsidR="007F618B">
        <w:rPr>
          <w:rFonts w:cs="Calibri"/>
        </w:rPr>
        <w:t>d</w:t>
      </w:r>
      <w:r w:rsidRPr="00FF67D6">
        <w:rPr>
          <w:rFonts w:cs="Calibri"/>
        </w:rPr>
        <w:t xml:space="preserve">aily </w:t>
      </w:r>
      <w:r w:rsidR="007F618B">
        <w:rPr>
          <w:rFonts w:cs="Calibri"/>
        </w:rPr>
        <w:t>l</w:t>
      </w:r>
      <w:r w:rsidRPr="00FF67D6">
        <w:rPr>
          <w:rFonts w:cs="Calibri"/>
        </w:rPr>
        <w:t xml:space="preserve">ife </w:t>
      </w:r>
      <w:r w:rsidR="007F618B">
        <w:rPr>
          <w:rFonts w:cs="Calibri"/>
        </w:rPr>
        <w:t>t</w:t>
      </w:r>
      <w:r w:rsidRPr="00FF67D6">
        <w:rPr>
          <w:rFonts w:cs="Calibri"/>
        </w:rPr>
        <w:t xml:space="preserve">ask </w:t>
      </w:r>
      <w:r w:rsidR="007F618B">
        <w:rPr>
          <w:rFonts w:cs="Calibri"/>
        </w:rPr>
        <w:t>m</w:t>
      </w:r>
      <w:r w:rsidRPr="00FF67D6">
        <w:rPr>
          <w:rFonts w:cs="Calibri"/>
        </w:rPr>
        <w:t xml:space="preserve">anagement </w:t>
      </w:r>
      <w:r w:rsidR="007F618B">
        <w:rPr>
          <w:rFonts w:cs="Calibri"/>
        </w:rPr>
        <w:t>a</w:t>
      </w:r>
      <w:r w:rsidRPr="00FF67D6">
        <w:rPr>
          <w:rFonts w:cs="Calibri"/>
        </w:rPr>
        <w:t xml:space="preserve">mong </w:t>
      </w:r>
      <w:r w:rsidR="007F618B">
        <w:rPr>
          <w:rFonts w:cs="Calibri"/>
        </w:rPr>
        <w:t>a</w:t>
      </w:r>
      <w:r w:rsidRPr="00FF67D6">
        <w:rPr>
          <w:rFonts w:cs="Calibri"/>
        </w:rPr>
        <w:t xml:space="preserve">utistic </w:t>
      </w:r>
      <w:r w:rsidR="007F618B">
        <w:rPr>
          <w:rFonts w:cs="Calibri"/>
        </w:rPr>
        <w:t>y</w:t>
      </w:r>
      <w:r w:rsidRPr="00FF67D6">
        <w:rPr>
          <w:rFonts w:cs="Calibri"/>
        </w:rPr>
        <w:t xml:space="preserve">outh. </w:t>
      </w:r>
      <w:r w:rsidRPr="00FF67D6">
        <w:rPr>
          <w:rFonts w:cs="Calibri"/>
          <w:i/>
          <w:iCs/>
        </w:rPr>
        <w:t>The American Journal of Occupational T</w:t>
      </w:r>
      <w:r w:rsidR="007F618B">
        <w:rPr>
          <w:rFonts w:cs="Calibri"/>
          <w:i/>
          <w:iCs/>
        </w:rPr>
        <w:t>h</w:t>
      </w:r>
      <w:r w:rsidRPr="00FF67D6">
        <w:rPr>
          <w:rFonts w:cs="Calibri"/>
          <w:i/>
          <w:iCs/>
        </w:rPr>
        <w:t>erapy</w:t>
      </w:r>
      <w:r w:rsidRPr="00FF67D6">
        <w:rPr>
          <w:rFonts w:cs="Calibri"/>
        </w:rPr>
        <w:t xml:space="preserve">, </w:t>
      </w:r>
      <w:r w:rsidRPr="00FF67D6">
        <w:rPr>
          <w:rFonts w:cs="Calibri"/>
          <w:i/>
          <w:iCs/>
        </w:rPr>
        <w:t>78</w:t>
      </w:r>
      <w:r w:rsidRPr="00FF67D6">
        <w:rPr>
          <w:rFonts w:cs="Calibri"/>
        </w:rPr>
        <w:t xml:space="preserve">(3), 7803205180. </w:t>
      </w:r>
      <w:hyperlink r:id="rId12" w:history="1">
        <w:r w:rsidRPr="00FF67D6">
          <w:rPr>
            <w:rStyle w:val="Hyperlink"/>
            <w:rFonts w:cs="Calibri"/>
          </w:rPr>
          <w:t>https://doi.org/10.5014/ajot.2024.050624</w:t>
        </w:r>
      </w:hyperlink>
    </w:p>
    <w:p w14:paraId="004C4465" w14:textId="10012A8A" w:rsidR="00C07DE6" w:rsidRPr="00FF67D6" w:rsidRDefault="00C07DE6" w:rsidP="00C07DE6">
      <w:pPr>
        <w:spacing w:line="439" w:lineRule="auto"/>
        <w:ind w:left="720" w:hanging="720"/>
        <w:rPr>
          <w:rFonts w:cs="Calibri"/>
        </w:rPr>
      </w:pPr>
      <w:r w:rsidRPr="007E2A71">
        <w:rPr>
          <w:rFonts w:cs="Calibri"/>
        </w:rPr>
        <w:lastRenderedPageBreak/>
        <w:t xml:space="preserve">Kong, Y. (2021). The </w:t>
      </w:r>
      <w:r w:rsidR="007F618B">
        <w:rPr>
          <w:rFonts w:cs="Calibri"/>
        </w:rPr>
        <w:t>r</w:t>
      </w:r>
      <w:r w:rsidRPr="007E2A71">
        <w:rPr>
          <w:rFonts w:cs="Calibri"/>
        </w:rPr>
        <w:t xml:space="preserve">ole of </w:t>
      </w:r>
      <w:r w:rsidR="007F618B">
        <w:rPr>
          <w:rFonts w:cs="Calibri"/>
        </w:rPr>
        <w:t>e</w:t>
      </w:r>
      <w:r w:rsidRPr="007E2A71">
        <w:rPr>
          <w:rFonts w:cs="Calibri"/>
        </w:rPr>
        <w:t xml:space="preserve">xperiential </w:t>
      </w:r>
      <w:r w:rsidR="007F618B">
        <w:rPr>
          <w:rFonts w:cs="Calibri"/>
        </w:rPr>
        <w:t>l</w:t>
      </w:r>
      <w:r w:rsidRPr="007E2A71">
        <w:rPr>
          <w:rFonts w:cs="Calibri"/>
        </w:rPr>
        <w:t xml:space="preserve">earning on </w:t>
      </w:r>
      <w:r w:rsidR="007F618B">
        <w:rPr>
          <w:rFonts w:cs="Calibri"/>
        </w:rPr>
        <w:t>s</w:t>
      </w:r>
      <w:r w:rsidRPr="007E2A71">
        <w:rPr>
          <w:rFonts w:cs="Calibri"/>
        </w:rPr>
        <w:t xml:space="preserve">tudents’ </w:t>
      </w:r>
      <w:r w:rsidR="007F618B">
        <w:rPr>
          <w:rFonts w:cs="Calibri"/>
        </w:rPr>
        <w:t>m</w:t>
      </w:r>
      <w:r w:rsidRPr="007E2A71">
        <w:rPr>
          <w:rFonts w:cs="Calibri"/>
        </w:rPr>
        <w:t xml:space="preserve">otivation and </w:t>
      </w:r>
      <w:r w:rsidR="007F618B">
        <w:rPr>
          <w:rFonts w:cs="Calibri"/>
        </w:rPr>
        <w:t>c</w:t>
      </w:r>
      <w:r w:rsidRPr="007E2A71">
        <w:rPr>
          <w:rFonts w:cs="Calibri"/>
        </w:rPr>
        <w:t xml:space="preserve">lassroom </w:t>
      </w:r>
      <w:r w:rsidR="007F618B">
        <w:rPr>
          <w:rFonts w:cs="Calibri"/>
        </w:rPr>
        <w:t>e</w:t>
      </w:r>
      <w:r w:rsidRPr="007E2A71">
        <w:rPr>
          <w:rFonts w:cs="Calibri"/>
        </w:rPr>
        <w:t xml:space="preserve">ngagement. </w:t>
      </w:r>
      <w:r w:rsidRPr="007E2A71">
        <w:rPr>
          <w:rFonts w:cs="Calibri"/>
          <w:i/>
          <w:iCs/>
        </w:rPr>
        <w:t>Frontiers in Psychology</w:t>
      </w:r>
      <w:r w:rsidRPr="007E2A71">
        <w:rPr>
          <w:rFonts w:cs="Calibri"/>
        </w:rPr>
        <w:t xml:space="preserve">, </w:t>
      </w:r>
      <w:r w:rsidRPr="007E2A71">
        <w:rPr>
          <w:rFonts w:cs="Calibri"/>
          <w:i/>
          <w:iCs/>
        </w:rPr>
        <w:t>12</w:t>
      </w:r>
      <w:r w:rsidRPr="007E2A71">
        <w:rPr>
          <w:rFonts w:cs="Calibri"/>
        </w:rPr>
        <w:t xml:space="preserve">, 771272. </w:t>
      </w:r>
      <w:hyperlink r:id="rId13" w:history="1">
        <w:r w:rsidRPr="007E2A71">
          <w:rPr>
            <w:rStyle w:val="Hyperlink"/>
            <w:rFonts w:cs="Calibri"/>
          </w:rPr>
          <w:t>https://doi.org/10.3389/fpsyg.2021.771272</w:t>
        </w:r>
      </w:hyperlink>
      <w:r>
        <w:rPr>
          <w:rFonts w:cs="Calibri"/>
        </w:rPr>
        <w:t xml:space="preserve"> </w:t>
      </w:r>
    </w:p>
    <w:p w14:paraId="08E88048" w14:textId="77777777" w:rsidR="00C07DE6" w:rsidRDefault="00C07DE6" w:rsidP="00C07DE6">
      <w:pPr>
        <w:spacing w:line="480" w:lineRule="auto"/>
        <w:ind w:left="720" w:hanging="720"/>
        <w:rPr>
          <w:rFonts w:cs="Calibri"/>
        </w:rPr>
      </w:pPr>
      <w:r w:rsidRPr="00EE37A9">
        <w:rPr>
          <w:rFonts w:cs="Calibri"/>
        </w:rPr>
        <w:t>Lee, H., Lee, G. K., Chun, J., Kuo, H. J., Curtiss, S. L., &amp; Okyere, C. (2023). Perspectives of autistic emerging adults, parents, and practitioners on the transition to adulthood. </w:t>
      </w:r>
      <w:r w:rsidRPr="00EE37A9">
        <w:rPr>
          <w:rFonts w:cs="Calibri"/>
          <w:i/>
          <w:iCs/>
        </w:rPr>
        <w:t>Journal of Child and Family Studies, 32</w:t>
      </w:r>
      <w:r w:rsidRPr="00EE37A9">
        <w:rPr>
          <w:rFonts w:cs="Calibri"/>
        </w:rPr>
        <w:t>, 938–950. https://doi.org/10.1007/s10826-022-02430-x</w:t>
      </w:r>
      <w:r>
        <w:rPr>
          <w:rFonts w:cs="Calibri"/>
        </w:rPr>
        <w:t xml:space="preserve"> </w:t>
      </w:r>
    </w:p>
    <w:p w14:paraId="5A8DF65D" w14:textId="77777777" w:rsidR="00C07DE6" w:rsidRPr="007459E7" w:rsidRDefault="00C07DE6" w:rsidP="00C07DE6">
      <w:pPr>
        <w:spacing w:line="480" w:lineRule="auto"/>
        <w:ind w:left="720" w:hanging="720"/>
        <w:rPr>
          <w:rFonts w:eastAsia="Times New Roman" w:cs="Times New Roman"/>
        </w:rPr>
      </w:pPr>
      <w:bookmarkStart w:id="44" w:name="_Hlk150520684"/>
      <w:r w:rsidRPr="008708CC">
        <w:rPr>
          <w:rFonts w:eastAsia="Times New Roman" w:cs="Times New Roman"/>
        </w:rPr>
        <w:t xml:space="preserve">Leonard, H., Foley, K.-R., </w:t>
      </w:r>
      <w:proofErr w:type="spellStart"/>
      <w:r w:rsidRPr="008708CC">
        <w:rPr>
          <w:rFonts w:eastAsia="Times New Roman" w:cs="Times New Roman"/>
        </w:rPr>
        <w:t>Pikora</w:t>
      </w:r>
      <w:proofErr w:type="spellEnd"/>
      <w:r w:rsidRPr="008708CC">
        <w:rPr>
          <w:rFonts w:eastAsia="Times New Roman" w:cs="Times New Roman"/>
        </w:rPr>
        <w:t xml:space="preserve">, T., Bourke, J., Wong, K., McPherson, L., Lennox, N., &amp; Downs, J. (2016). Transition to adulthood for young people with intellectual disability: the experiences of their families. </w:t>
      </w:r>
      <w:r w:rsidRPr="008708CC">
        <w:rPr>
          <w:rFonts w:eastAsia="Times New Roman" w:cs="Times New Roman"/>
          <w:i/>
          <w:iCs/>
        </w:rPr>
        <w:t>European Child &amp; Adolescent Psychiatry</w:t>
      </w:r>
      <w:r w:rsidRPr="008708CC">
        <w:rPr>
          <w:rFonts w:eastAsia="Times New Roman" w:cs="Times New Roman"/>
        </w:rPr>
        <w:t xml:space="preserve">, </w:t>
      </w:r>
      <w:r w:rsidRPr="008708CC">
        <w:rPr>
          <w:rFonts w:eastAsia="Times New Roman" w:cs="Times New Roman"/>
          <w:i/>
          <w:iCs/>
        </w:rPr>
        <w:t>25</w:t>
      </w:r>
      <w:r w:rsidRPr="008708CC">
        <w:rPr>
          <w:rFonts w:eastAsia="Times New Roman" w:cs="Times New Roman"/>
        </w:rPr>
        <w:t xml:space="preserve">(12), 1369–1381. </w:t>
      </w:r>
      <w:hyperlink r:id="rId14" w:history="1">
        <w:r w:rsidRPr="008708CC">
          <w:rPr>
            <w:rStyle w:val="Hyperlink"/>
            <w:rFonts w:eastAsia="Times New Roman" w:cs="Times New Roman"/>
          </w:rPr>
          <w:t>https://doi.org/10.1007/s00787-016-0853-2</w:t>
        </w:r>
      </w:hyperlink>
      <w:r>
        <w:rPr>
          <w:rFonts w:eastAsia="Times New Roman" w:cs="Times New Roman"/>
        </w:rPr>
        <w:t xml:space="preserve"> </w:t>
      </w:r>
      <w:bookmarkEnd w:id="44"/>
    </w:p>
    <w:p w14:paraId="13313C73" w14:textId="52508FE9" w:rsidR="00C07DE6" w:rsidRPr="00EE37A9" w:rsidRDefault="00C07DE6" w:rsidP="00C07DE6">
      <w:pPr>
        <w:spacing w:line="480" w:lineRule="auto"/>
        <w:ind w:left="720" w:hanging="720"/>
        <w:rPr>
          <w:rFonts w:cs="Calibri"/>
        </w:rPr>
      </w:pPr>
      <w:r w:rsidRPr="008F181B">
        <w:rPr>
          <w:rFonts w:cs="Calibri"/>
        </w:rPr>
        <w:t xml:space="preserve">Murthi, K., &amp; Patten, K. (2023). Improving Executive Functions Using the Engineering Design </w:t>
      </w:r>
      <w:r w:rsidR="007F618B">
        <w:rPr>
          <w:rFonts w:cs="Calibri"/>
        </w:rPr>
        <w:t>p</w:t>
      </w:r>
      <w:r w:rsidRPr="008F181B">
        <w:rPr>
          <w:rFonts w:cs="Calibri"/>
        </w:rPr>
        <w:t xml:space="preserve">rocess: A </w:t>
      </w:r>
      <w:r w:rsidR="007F618B">
        <w:rPr>
          <w:rFonts w:cs="Calibri"/>
        </w:rPr>
        <w:t>p</w:t>
      </w:r>
      <w:r w:rsidRPr="008F181B">
        <w:rPr>
          <w:rFonts w:cs="Calibri"/>
        </w:rPr>
        <w:t>eer-</w:t>
      </w:r>
      <w:r w:rsidR="007F618B">
        <w:rPr>
          <w:rFonts w:cs="Calibri"/>
        </w:rPr>
        <w:t>m</w:t>
      </w:r>
      <w:r w:rsidRPr="008F181B">
        <w:rPr>
          <w:rFonts w:cs="Calibri"/>
        </w:rPr>
        <w:t xml:space="preserve">ediated </w:t>
      </w:r>
      <w:r w:rsidR="007F618B">
        <w:rPr>
          <w:rFonts w:cs="Calibri"/>
        </w:rPr>
        <w:t>p</w:t>
      </w:r>
      <w:r w:rsidRPr="008F181B">
        <w:rPr>
          <w:rFonts w:cs="Calibri"/>
        </w:rPr>
        <w:t>roblem-</w:t>
      </w:r>
      <w:r w:rsidR="007F618B">
        <w:rPr>
          <w:rFonts w:cs="Calibri"/>
        </w:rPr>
        <w:t>s</w:t>
      </w:r>
      <w:r w:rsidRPr="008F181B">
        <w:rPr>
          <w:rFonts w:cs="Calibri"/>
        </w:rPr>
        <w:t xml:space="preserve">olving </w:t>
      </w:r>
      <w:r w:rsidR="007F618B">
        <w:rPr>
          <w:rFonts w:cs="Calibri"/>
        </w:rPr>
        <w:t>a</w:t>
      </w:r>
      <w:r w:rsidRPr="008F181B">
        <w:rPr>
          <w:rFonts w:cs="Calibri"/>
        </w:rPr>
        <w:t xml:space="preserve">pproach for </w:t>
      </w:r>
      <w:r w:rsidR="007F618B">
        <w:rPr>
          <w:rFonts w:cs="Calibri"/>
        </w:rPr>
        <w:t>a</w:t>
      </w:r>
      <w:r w:rsidRPr="008F181B">
        <w:rPr>
          <w:rFonts w:cs="Calibri"/>
        </w:rPr>
        <w:t xml:space="preserve">utistic </w:t>
      </w:r>
      <w:r w:rsidR="007F618B">
        <w:rPr>
          <w:rFonts w:cs="Calibri"/>
        </w:rPr>
        <w:t>a</w:t>
      </w:r>
      <w:r w:rsidRPr="008F181B">
        <w:rPr>
          <w:rFonts w:cs="Calibri"/>
        </w:rPr>
        <w:t xml:space="preserve">dolescents. </w:t>
      </w:r>
      <w:r w:rsidRPr="008F181B">
        <w:rPr>
          <w:rFonts w:cs="Calibri"/>
          <w:i/>
          <w:iCs/>
        </w:rPr>
        <w:t>The American Journal of Occupational Therapy</w:t>
      </w:r>
      <w:r w:rsidRPr="008F181B">
        <w:rPr>
          <w:rFonts w:cs="Calibri"/>
        </w:rPr>
        <w:t xml:space="preserve">, </w:t>
      </w:r>
      <w:r w:rsidRPr="008F181B">
        <w:rPr>
          <w:rFonts w:cs="Calibri"/>
          <w:i/>
          <w:iCs/>
        </w:rPr>
        <w:t>77</w:t>
      </w:r>
      <w:r w:rsidRPr="008F181B">
        <w:rPr>
          <w:rFonts w:cs="Calibri"/>
        </w:rPr>
        <w:t xml:space="preserve">(2), 7702347010. </w:t>
      </w:r>
      <w:hyperlink r:id="rId15" w:history="1">
        <w:r w:rsidRPr="008F181B">
          <w:rPr>
            <w:rStyle w:val="Hyperlink"/>
            <w:rFonts w:cs="Calibri"/>
          </w:rPr>
          <w:t>https://doi.org/10.5014/ajot.2023.050166</w:t>
        </w:r>
      </w:hyperlink>
      <w:r>
        <w:rPr>
          <w:rFonts w:cs="Calibri"/>
        </w:rPr>
        <w:t xml:space="preserve"> </w:t>
      </w:r>
    </w:p>
    <w:p w14:paraId="10A3D75F" w14:textId="172A1F5F" w:rsidR="004875AC" w:rsidRPr="00E36449" w:rsidRDefault="00C07DE6" w:rsidP="00E36449">
      <w:pPr>
        <w:spacing w:line="480" w:lineRule="auto"/>
        <w:ind w:left="720" w:hanging="720"/>
        <w:rPr>
          <w:rFonts w:cs="Calibri"/>
        </w:rPr>
      </w:pPr>
      <w:r w:rsidRPr="00251024">
        <w:rPr>
          <w:rFonts w:cs="Calibri"/>
        </w:rPr>
        <w:t xml:space="preserve">Pugliese, C. E., Werner, M. A., Alexander, K. C., Cannon, L., Strang, J. F., Caplan, R., Klinger, L., Mandell, D., Dieckhaus, M., Handsman, R., Kenworthy, L., &amp; Anthony, L. G. (2024). Development of a </w:t>
      </w:r>
      <w:r w:rsidR="007F618B">
        <w:rPr>
          <w:rFonts w:cs="Calibri"/>
        </w:rPr>
        <w:t>h</w:t>
      </w:r>
      <w:r w:rsidRPr="00251024">
        <w:rPr>
          <w:rFonts w:cs="Calibri"/>
        </w:rPr>
        <w:t xml:space="preserve">igh </w:t>
      </w:r>
      <w:r w:rsidR="007F618B">
        <w:rPr>
          <w:rFonts w:cs="Calibri"/>
        </w:rPr>
        <w:t>s</w:t>
      </w:r>
      <w:r w:rsidRPr="00251024">
        <w:rPr>
          <w:rFonts w:cs="Calibri"/>
        </w:rPr>
        <w:t>chool-</w:t>
      </w:r>
      <w:r w:rsidR="007F618B">
        <w:rPr>
          <w:rFonts w:cs="Calibri"/>
        </w:rPr>
        <w:t>b</w:t>
      </w:r>
      <w:r w:rsidRPr="00251024">
        <w:rPr>
          <w:rFonts w:cs="Calibri"/>
        </w:rPr>
        <w:t xml:space="preserve">ased </w:t>
      </w:r>
      <w:r w:rsidR="007F618B">
        <w:rPr>
          <w:rFonts w:cs="Calibri"/>
        </w:rPr>
        <w:t>e</w:t>
      </w:r>
      <w:r w:rsidRPr="00251024">
        <w:rPr>
          <w:rFonts w:cs="Calibri"/>
        </w:rPr>
        <w:t xml:space="preserve">xecutive </w:t>
      </w:r>
      <w:r w:rsidR="007F618B">
        <w:rPr>
          <w:rFonts w:cs="Calibri"/>
        </w:rPr>
        <w:t>f</w:t>
      </w:r>
      <w:r w:rsidRPr="00251024">
        <w:rPr>
          <w:rFonts w:cs="Calibri"/>
        </w:rPr>
        <w:t xml:space="preserve">unction </w:t>
      </w:r>
      <w:r w:rsidR="007F618B">
        <w:rPr>
          <w:rFonts w:cs="Calibri"/>
        </w:rPr>
        <w:t>i</w:t>
      </w:r>
      <w:r w:rsidRPr="00251024">
        <w:rPr>
          <w:rFonts w:cs="Calibri"/>
        </w:rPr>
        <w:t xml:space="preserve">ntervention for </w:t>
      </w:r>
      <w:r w:rsidR="007F618B">
        <w:rPr>
          <w:rFonts w:cs="Calibri"/>
        </w:rPr>
        <w:t>t</w:t>
      </w:r>
      <w:r w:rsidRPr="00251024">
        <w:rPr>
          <w:rFonts w:cs="Calibri"/>
        </w:rPr>
        <w:t>ransition-</w:t>
      </w:r>
      <w:r w:rsidR="007F618B">
        <w:rPr>
          <w:rFonts w:cs="Calibri"/>
        </w:rPr>
        <w:t>a</w:t>
      </w:r>
      <w:r w:rsidRPr="00251024">
        <w:rPr>
          <w:rFonts w:cs="Calibri"/>
        </w:rPr>
        <w:t xml:space="preserve">ge </w:t>
      </w:r>
      <w:r w:rsidR="007F618B">
        <w:rPr>
          <w:rFonts w:cs="Calibri"/>
        </w:rPr>
        <w:t>a</w:t>
      </w:r>
      <w:r w:rsidRPr="00251024">
        <w:rPr>
          <w:rFonts w:cs="Calibri"/>
        </w:rPr>
        <w:t xml:space="preserve">utistic </w:t>
      </w:r>
      <w:r w:rsidR="007F618B">
        <w:rPr>
          <w:rFonts w:cs="Calibri"/>
        </w:rPr>
        <w:t>y</w:t>
      </w:r>
      <w:r w:rsidRPr="00251024">
        <w:rPr>
          <w:rFonts w:cs="Calibri"/>
        </w:rPr>
        <w:t xml:space="preserve">outh: Leveraging </w:t>
      </w:r>
      <w:r w:rsidR="007F618B">
        <w:rPr>
          <w:rFonts w:cs="Calibri"/>
        </w:rPr>
        <w:t>m</w:t>
      </w:r>
      <w:r w:rsidRPr="00251024">
        <w:rPr>
          <w:rFonts w:cs="Calibri"/>
        </w:rPr>
        <w:t xml:space="preserve">ulti-level </w:t>
      </w:r>
      <w:r w:rsidR="007F618B">
        <w:rPr>
          <w:rFonts w:cs="Calibri"/>
        </w:rPr>
        <w:t>c</w:t>
      </w:r>
      <w:r w:rsidRPr="00251024">
        <w:rPr>
          <w:rFonts w:cs="Calibri"/>
        </w:rPr>
        <w:t xml:space="preserve">ommunity </w:t>
      </w:r>
      <w:r w:rsidR="007F618B">
        <w:rPr>
          <w:rFonts w:cs="Calibri"/>
        </w:rPr>
        <w:t>p</w:t>
      </w:r>
      <w:r w:rsidRPr="00251024">
        <w:rPr>
          <w:rFonts w:cs="Calibri"/>
        </w:rPr>
        <w:t xml:space="preserve">artnerships. </w:t>
      </w:r>
      <w:r w:rsidRPr="00251024">
        <w:rPr>
          <w:rFonts w:cs="Calibri"/>
          <w:i/>
          <w:iCs/>
        </w:rPr>
        <w:t>School Mental Health</w:t>
      </w:r>
      <w:r w:rsidRPr="00251024">
        <w:rPr>
          <w:rFonts w:cs="Calibri"/>
        </w:rPr>
        <w:t xml:space="preserve">, </w:t>
      </w:r>
      <w:r w:rsidRPr="00251024">
        <w:rPr>
          <w:rFonts w:cs="Calibri"/>
          <w:i/>
          <w:iCs/>
        </w:rPr>
        <w:t>16</w:t>
      </w:r>
      <w:r w:rsidRPr="00251024">
        <w:rPr>
          <w:rFonts w:cs="Calibri"/>
        </w:rPr>
        <w:t xml:space="preserve">(3), 862–878. </w:t>
      </w:r>
      <w:hyperlink r:id="rId16" w:history="1">
        <w:r w:rsidRPr="00251024">
          <w:rPr>
            <w:rStyle w:val="Hyperlink"/>
            <w:rFonts w:cs="Calibri"/>
          </w:rPr>
          <w:t>https://doi.org/10.1007/s12310-024-09661-x</w:t>
        </w:r>
      </w:hyperlink>
      <w:r>
        <w:rPr>
          <w:rFonts w:cs="Calibri"/>
        </w:rPr>
        <w:t xml:space="preserve"> </w:t>
      </w:r>
    </w:p>
    <w:p w14:paraId="70B2EA2E" w14:textId="77777777" w:rsidR="005720ED" w:rsidRDefault="005720ED" w:rsidP="008412A6">
      <w:pPr>
        <w:pStyle w:val="Heading1"/>
        <w:rPr>
          <w:rFonts w:eastAsia="Times New Roman"/>
        </w:rPr>
      </w:pPr>
      <w:bookmarkStart w:id="45" w:name="_Toc212790810"/>
    </w:p>
    <w:p w14:paraId="5B78222A" w14:textId="77777777" w:rsidR="005720ED" w:rsidRDefault="005720ED" w:rsidP="005720ED"/>
    <w:p w14:paraId="2B42B8FC" w14:textId="77777777" w:rsidR="005720ED" w:rsidRPr="005720ED" w:rsidRDefault="005720ED" w:rsidP="005720ED"/>
    <w:p w14:paraId="5CB6F417" w14:textId="18D64F75" w:rsidR="009E502E" w:rsidRDefault="008412A6" w:rsidP="008412A6">
      <w:pPr>
        <w:pStyle w:val="Heading1"/>
        <w:rPr>
          <w:rFonts w:eastAsia="Times New Roman"/>
        </w:rPr>
      </w:pPr>
      <w:r w:rsidRPr="256715F6">
        <w:rPr>
          <w:rFonts w:eastAsia="Times New Roman"/>
        </w:rPr>
        <w:lastRenderedPageBreak/>
        <w:t>Reflective Synthesis</w:t>
      </w:r>
      <w:r w:rsidR="59586514" w:rsidRPr="256715F6">
        <w:rPr>
          <w:rFonts w:eastAsia="Times New Roman"/>
        </w:rPr>
        <w:t>/ Creative Epilogue</w:t>
      </w:r>
      <w:bookmarkEnd w:id="45"/>
    </w:p>
    <w:p w14:paraId="21608021" w14:textId="639571C1" w:rsidR="008412A6" w:rsidRDefault="008412A6" w:rsidP="00FB570A">
      <w:pPr>
        <w:rPr>
          <w:rFonts w:asciiTheme="minorHAnsi" w:eastAsia="Times New Roman" w:hAnsiTheme="minorHAnsi" w:cstheme="minorHAnsi"/>
          <w:color w:val="auto"/>
        </w:rPr>
      </w:pPr>
    </w:p>
    <w:p w14:paraId="04160337" w14:textId="62FF58F7" w:rsidR="008412A6" w:rsidRDefault="00E36449" w:rsidP="00FB570A">
      <w:pPr>
        <w:rPr>
          <w:rFonts w:asciiTheme="minorHAnsi" w:eastAsia="Times New Roman" w:hAnsiTheme="minorHAnsi" w:cstheme="minorHAnsi"/>
          <w:color w:val="auto"/>
        </w:rPr>
      </w:pPr>
      <w:r>
        <w:rPr>
          <w:noProof/>
        </w:rPr>
        <w:drawing>
          <wp:anchor distT="0" distB="0" distL="114300" distR="114300" simplePos="0" relativeHeight="251659264" behindDoc="0" locked="0" layoutInCell="1" allowOverlap="1" wp14:anchorId="4ABA28D1" wp14:editId="243BD12C">
            <wp:simplePos x="0" y="0"/>
            <wp:positionH relativeFrom="margin">
              <wp:posOffset>1167063</wp:posOffset>
            </wp:positionH>
            <wp:positionV relativeFrom="paragraph">
              <wp:posOffset>617788</wp:posOffset>
            </wp:positionV>
            <wp:extent cx="4712542" cy="7218948"/>
            <wp:effectExtent l="0" t="0" r="0" b="1270"/>
            <wp:wrapNone/>
            <wp:docPr id="1" name="Picture 1" descr="A collage of image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lage of images and text&#10;&#10;AI-generated content may be incorrect."/>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726335" cy="72400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12A6">
        <w:rPr>
          <w:rFonts w:asciiTheme="minorHAnsi" w:eastAsia="Times New Roman" w:hAnsiTheme="minorHAnsi" w:cstheme="minorHAnsi"/>
          <w:color w:val="auto"/>
        </w:rPr>
        <w:t xml:space="preserve">This section contains a reflection of the doctoral capstone, including both the capstone experience and project.  Students create an individual reflective synthesis of the capstone in a format of their choice. This includes, but is not limited to: narrative, video, website, artwork, poem, or song. </w:t>
      </w:r>
    </w:p>
    <w:p w14:paraId="2DEC47AD" w14:textId="562BA254" w:rsidR="00AA38B8" w:rsidRDefault="00AA38B8" w:rsidP="00FB570A">
      <w:pPr>
        <w:rPr>
          <w:rFonts w:asciiTheme="minorHAnsi" w:eastAsia="Times New Roman" w:hAnsiTheme="minorHAnsi" w:cstheme="minorHAnsi"/>
          <w:color w:val="auto"/>
        </w:rPr>
      </w:pPr>
    </w:p>
    <w:p w14:paraId="2E934103" w14:textId="2305A01E" w:rsidR="00AA38B8" w:rsidRDefault="00AA38B8" w:rsidP="00FB570A">
      <w:pPr>
        <w:rPr>
          <w:rFonts w:asciiTheme="minorHAnsi" w:eastAsia="Times New Roman" w:hAnsiTheme="minorHAnsi" w:cstheme="minorHAnsi"/>
          <w:color w:val="auto"/>
        </w:rPr>
      </w:pPr>
    </w:p>
    <w:p w14:paraId="485F1BCC" w14:textId="77777777" w:rsidR="00AA38B8" w:rsidRDefault="00AA38B8">
      <w:pPr>
        <w:rPr>
          <w:rFonts w:asciiTheme="minorHAnsi" w:eastAsia="Times New Roman" w:hAnsiTheme="minorHAnsi" w:cstheme="minorHAnsi"/>
          <w:color w:val="auto"/>
        </w:rPr>
      </w:pPr>
      <w:r w:rsidRPr="256715F6">
        <w:rPr>
          <w:rFonts w:asciiTheme="minorHAnsi" w:eastAsia="Times New Roman" w:hAnsiTheme="minorHAnsi"/>
          <w:color w:val="auto"/>
        </w:rPr>
        <w:br w:type="page"/>
      </w:r>
    </w:p>
    <w:p w14:paraId="01517B42" w14:textId="77777777" w:rsidR="00BE177C" w:rsidRDefault="00BE177C" w:rsidP="1C6BBDCD">
      <w:pPr>
        <w:pStyle w:val="Heading1"/>
        <w:rPr>
          <w:rFonts w:eastAsia="Times New Roman"/>
        </w:rPr>
        <w:sectPr w:rsidR="00BE177C">
          <w:headerReference w:type="default" r:id="rId18"/>
          <w:footerReference w:type="even" r:id="rId19"/>
          <w:footerReference w:type="default" r:id="rId20"/>
          <w:pgSz w:w="12240" w:h="15840"/>
          <w:pgMar w:top="1440" w:right="1440" w:bottom="1440" w:left="1440" w:header="720" w:footer="720" w:gutter="0"/>
          <w:cols w:space="720"/>
          <w:docGrid w:linePitch="360"/>
        </w:sectPr>
      </w:pPr>
    </w:p>
    <w:p w14:paraId="6B37639E" w14:textId="3281A1E2" w:rsidR="00AA38B8" w:rsidRDefault="16240C5D" w:rsidP="1C6BBDCD">
      <w:pPr>
        <w:pStyle w:val="Heading1"/>
        <w:rPr>
          <w:rFonts w:eastAsia="Times New Roman"/>
        </w:rPr>
      </w:pPr>
      <w:bookmarkStart w:id="46" w:name="_Toc212790811"/>
      <w:bookmarkStart w:id="47" w:name="_Hlk214977169"/>
      <w:r w:rsidRPr="256715F6">
        <w:rPr>
          <w:rFonts w:eastAsia="Times New Roman"/>
        </w:rPr>
        <w:lastRenderedPageBreak/>
        <w:t xml:space="preserve">Appendix A: </w:t>
      </w:r>
      <w:r w:rsidR="3B57269D" w:rsidRPr="256715F6">
        <w:rPr>
          <w:rFonts w:eastAsia="Times New Roman"/>
        </w:rPr>
        <w:t>Literature Table</w:t>
      </w:r>
      <w:bookmarkEnd w:id="46"/>
    </w:p>
    <w:p w14:paraId="6D280D40" w14:textId="48CC54C8" w:rsidR="00AA38B8" w:rsidRDefault="00AA38B8" w:rsidP="256715F6"/>
    <w:p w14:paraId="7218D195" w14:textId="77777777" w:rsidR="00CC0A35" w:rsidRPr="005D6A41" w:rsidRDefault="00CC0A35" w:rsidP="00CC0A35">
      <w:pPr>
        <w:jc w:val="center"/>
        <w:rPr>
          <w:rFonts w:asciiTheme="minorHAnsi" w:eastAsia="Times New Roman" w:hAnsiTheme="minorHAnsi" w:cstheme="minorHAnsi"/>
          <w:color w:val="auto"/>
        </w:rPr>
      </w:pPr>
      <w:r w:rsidRPr="005D6A41">
        <w:rPr>
          <w:rFonts w:asciiTheme="minorHAnsi" w:eastAsia="Times New Roman" w:hAnsiTheme="minorHAnsi" w:cstheme="minorHAnsi"/>
          <w:color w:val="auto"/>
        </w:rPr>
        <w:t>Literature Landscape Chart</w:t>
      </w:r>
    </w:p>
    <w:p w14:paraId="3D2D2994" w14:textId="77777777" w:rsidR="00CC0A35" w:rsidRPr="005D6A41" w:rsidRDefault="00CC0A35" w:rsidP="00CC0A35">
      <w:pPr>
        <w:jc w:val="center"/>
        <w:rPr>
          <w:rFonts w:asciiTheme="minorHAnsi" w:eastAsia="Times New Roman" w:hAnsiTheme="minorHAnsi" w:cstheme="minorHAnsi"/>
          <w:b/>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7"/>
        <w:gridCol w:w="1109"/>
        <w:gridCol w:w="1278"/>
        <w:gridCol w:w="1249"/>
        <w:gridCol w:w="1497"/>
        <w:gridCol w:w="1364"/>
        <w:gridCol w:w="1293"/>
        <w:gridCol w:w="1253"/>
      </w:tblGrid>
      <w:tr w:rsidR="00CC0A35" w:rsidRPr="005D6A41" w14:paraId="18377D30" w14:textId="77777777" w:rsidTr="00CC0A35">
        <w:trPr>
          <w:jc w:val="center"/>
        </w:trPr>
        <w:tc>
          <w:tcPr>
            <w:tcW w:w="3907" w:type="dxa"/>
          </w:tcPr>
          <w:p w14:paraId="08A0F4B3"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APA References</w:t>
            </w:r>
          </w:p>
        </w:tc>
        <w:tc>
          <w:tcPr>
            <w:tcW w:w="858" w:type="dxa"/>
          </w:tcPr>
          <w:p w14:paraId="21D83A0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Research Design/Level of Research</w:t>
            </w:r>
          </w:p>
        </w:tc>
        <w:tc>
          <w:tcPr>
            <w:tcW w:w="1529" w:type="dxa"/>
          </w:tcPr>
          <w:p w14:paraId="7F366DC3"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Participants</w:t>
            </w:r>
          </w:p>
          <w:p w14:paraId="661DC886"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(Who and how many)</w:t>
            </w:r>
          </w:p>
        </w:tc>
        <w:tc>
          <w:tcPr>
            <w:tcW w:w="0" w:type="auto"/>
          </w:tcPr>
          <w:p w14:paraId="1FA2B218"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Type of data collected</w:t>
            </w:r>
          </w:p>
        </w:tc>
        <w:tc>
          <w:tcPr>
            <w:tcW w:w="0" w:type="auto"/>
          </w:tcPr>
          <w:p w14:paraId="3F970E66"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Tools/Instruments</w:t>
            </w:r>
          </w:p>
          <w:p w14:paraId="21102411"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(COPM, </w:t>
            </w:r>
            <w:proofErr w:type="spellStart"/>
            <w:r w:rsidRPr="005D6A41">
              <w:rPr>
                <w:rFonts w:asciiTheme="minorHAnsi" w:eastAsia="Times New Roman" w:hAnsiTheme="minorHAnsi" w:cstheme="minorHAnsi"/>
                <w:color w:val="auto"/>
              </w:rPr>
              <w:t>Qol</w:t>
            </w:r>
            <w:proofErr w:type="spellEnd"/>
            <w:r w:rsidRPr="005D6A41">
              <w:rPr>
                <w:rFonts w:asciiTheme="minorHAnsi" w:eastAsia="Times New Roman" w:hAnsiTheme="minorHAnsi" w:cstheme="minorHAnsi"/>
                <w:color w:val="auto"/>
              </w:rPr>
              <w:t>, Semi-structured interview)</w:t>
            </w:r>
          </w:p>
        </w:tc>
        <w:tc>
          <w:tcPr>
            <w:tcW w:w="0" w:type="auto"/>
          </w:tcPr>
          <w:p w14:paraId="03445ED2"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Results</w:t>
            </w:r>
          </w:p>
        </w:tc>
        <w:tc>
          <w:tcPr>
            <w:tcW w:w="0" w:type="auto"/>
          </w:tcPr>
          <w:p w14:paraId="70F64C11"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Limitations</w:t>
            </w:r>
          </w:p>
        </w:tc>
        <w:tc>
          <w:tcPr>
            <w:tcW w:w="0" w:type="auto"/>
          </w:tcPr>
          <w:p w14:paraId="33D127B5"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Comments</w:t>
            </w:r>
          </w:p>
          <w:p w14:paraId="79ED1B26" w14:textId="77777777" w:rsidR="00CC0A35" w:rsidRPr="005D6A41" w:rsidRDefault="00CC0A35" w:rsidP="004D318F">
            <w:pPr>
              <w:rPr>
                <w:rFonts w:asciiTheme="minorHAnsi" w:eastAsia="Times New Roman" w:hAnsiTheme="minorHAnsi" w:cstheme="minorHAnsi"/>
                <w:color w:val="auto"/>
                <w:sz w:val="16"/>
                <w:szCs w:val="16"/>
              </w:rPr>
            </w:pPr>
            <w:r w:rsidRPr="005D6A41">
              <w:rPr>
                <w:rFonts w:asciiTheme="minorHAnsi" w:eastAsia="Times New Roman" w:hAnsiTheme="minorHAnsi" w:cstheme="minorHAnsi"/>
                <w:color w:val="auto"/>
                <w:sz w:val="16"/>
                <w:szCs w:val="16"/>
              </w:rPr>
              <w:t>(</w:t>
            </w:r>
            <w:proofErr w:type="spellStart"/>
            <w:r w:rsidRPr="005D6A41">
              <w:rPr>
                <w:rFonts w:asciiTheme="minorHAnsi" w:eastAsia="Times New Roman" w:hAnsiTheme="minorHAnsi" w:cstheme="minorHAnsi"/>
                <w:color w:val="auto"/>
                <w:sz w:val="16"/>
                <w:szCs w:val="16"/>
              </w:rPr>
              <w:t>E.g</w:t>
            </w:r>
            <w:proofErr w:type="spellEnd"/>
            <w:r w:rsidRPr="005D6A41">
              <w:rPr>
                <w:rFonts w:asciiTheme="minorHAnsi" w:eastAsia="Times New Roman" w:hAnsiTheme="minorHAnsi" w:cstheme="minorHAnsi"/>
                <w:color w:val="auto"/>
                <w:sz w:val="16"/>
                <w:szCs w:val="16"/>
              </w:rPr>
              <w:t xml:space="preserve"> </w:t>
            </w:r>
            <w:proofErr w:type="spellStart"/>
            <w:r w:rsidRPr="005D6A41">
              <w:rPr>
                <w:rFonts w:asciiTheme="minorHAnsi" w:eastAsia="Times New Roman" w:hAnsiTheme="minorHAnsi" w:cstheme="minorHAnsi"/>
                <w:color w:val="auto"/>
                <w:sz w:val="16"/>
                <w:szCs w:val="16"/>
              </w:rPr>
              <w:t>Recomendations</w:t>
            </w:r>
            <w:proofErr w:type="spellEnd"/>
            <w:r w:rsidRPr="005D6A41">
              <w:rPr>
                <w:rFonts w:asciiTheme="minorHAnsi" w:eastAsia="Times New Roman" w:hAnsiTheme="minorHAnsi" w:cstheme="minorHAnsi"/>
                <w:color w:val="auto"/>
                <w:sz w:val="16"/>
                <w:szCs w:val="16"/>
              </w:rPr>
              <w:t>)</w:t>
            </w:r>
          </w:p>
        </w:tc>
      </w:tr>
      <w:tr w:rsidR="00CC0A35" w:rsidRPr="005D6A41" w14:paraId="2C32680E" w14:textId="77777777" w:rsidTr="00CC0A35">
        <w:trPr>
          <w:jc w:val="center"/>
        </w:trPr>
        <w:tc>
          <w:tcPr>
            <w:tcW w:w="3907" w:type="dxa"/>
          </w:tcPr>
          <w:p w14:paraId="23CA61FF" w14:textId="77777777" w:rsidR="00CC0A35" w:rsidRPr="005D6A41" w:rsidRDefault="00CC0A35" w:rsidP="004D318F">
            <w:pPr>
              <w:spacing w:line="480" w:lineRule="auto"/>
              <w:ind w:left="720" w:hanging="720"/>
              <w:rPr>
                <w:rFonts w:asciiTheme="minorHAnsi" w:eastAsia="Calibri" w:hAnsiTheme="minorHAnsi" w:cstheme="minorHAnsi"/>
                <w:color w:val="auto"/>
              </w:rPr>
            </w:pPr>
            <w:r w:rsidRPr="005D6A41">
              <w:rPr>
                <w:rFonts w:asciiTheme="minorHAnsi" w:eastAsia="Calibri" w:hAnsiTheme="minorHAnsi" w:cstheme="minorHAnsi"/>
                <w:color w:val="auto"/>
                <w:lang w:val="da-DK"/>
              </w:rPr>
              <w:t xml:space="preserve">Benson, J. D., Tokarski, R., Blaskowitz, M. G., &amp; Geubtner, A. (2021). </w:t>
            </w:r>
            <w:r w:rsidRPr="005D6A41">
              <w:rPr>
                <w:rFonts w:asciiTheme="minorHAnsi" w:eastAsia="Calibri" w:hAnsiTheme="minorHAnsi" w:cstheme="minorHAnsi"/>
                <w:color w:val="auto"/>
              </w:rPr>
              <w:t xml:space="preserve">Phenomenological study of the transition process for adolescents with intellectual and developmental disabilities. </w:t>
            </w:r>
            <w:r w:rsidRPr="005D6A41">
              <w:rPr>
                <w:rFonts w:asciiTheme="minorHAnsi" w:eastAsia="Calibri" w:hAnsiTheme="minorHAnsi" w:cstheme="minorHAnsi"/>
                <w:i/>
                <w:iCs/>
                <w:color w:val="auto"/>
              </w:rPr>
              <w:t>American Journal of Occupational Therapy</w:t>
            </w:r>
            <w:r w:rsidRPr="005D6A41">
              <w:rPr>
                <w:rFonts w:asciiTheme="minorHAnsi" w:eastAsia="Calibri" w:hAnsiTheme="minorHAnsi" w:cstheme="minorHAnsi"/>
                <w:color w:val="auto"/>
              </w:rPr>
              <w:t xml:space="preserve">, 75, 7503180040. </w:t>
            </w:r>
            <w:hyperlink r:id="rId21" w:history="1">
              <w:r w:rsidRPr="005D6A41">
                <w:rPr>
                  <w:rFonts w:asciiTheme="minorHAnsi" w:eastAsia="Calibri" w:hAnsiTheme="minorHAnsi" w:cstheme="minorHAnsi"/>
                  <w:color w:val="0563C1"/>
                  <w:u w:val="single"/>
                </w:rPr>
                <w:t>https://doi.org/10.5014/ajot.2021.044289</w:t>
              </w:r>
            </w:hyperlink>
            <w:r w:rsidRPr="005D6A41">
              <w:rPr>
                <w:rFonts w:asciiTheme="minorHAnsi" w:eastAsia="Calibri" w:hAnsiTheme="minorHAnsi" w:cstheme="minorHAnsi"/>
                <w:color w:val="auto"/>
              </w:rPr>
              <w:t xml:space="preserve"> </w:t>
            </w:r>
          </w:p>
          <w:p w14:paraId="261E3906"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p w14:paraId="707E564C"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p w14:paraId="39C18783"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507887A1"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4</w:t>
            </w:r>
          </w:p>
        </w:tc>
        <w:tc>
          <w:tcPr>
            <w:tcW w:w="1529" w:type="dxa"/>
          </w:tcPr>
          <w:p w14:paraId="3AF7F990"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11 parents of young adults aged 16-22 years old with IDD. </w:t>
            </w:r>
          </w:p>
        </w:tc>
        <w:tc>
          <w:tcPr>
            <w:tcW w:w="0" w:type="auto"/>
          </w:tcPr>
          <w:p w14:paraId="562DED7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Interviews looking at the caregiver’s experience with the transitioning process. </w:t>
            </w:r>
          </w:p>
        </w:tc>
        <w:tc>
          <w:tcPr>
            <w:tcW w:w="0" w:type="auto"/>
          </w:tcPr>
          <w:p w14:paraId="3AFCCEFE" w14:textId="77777777" w:rsidR="00CC0A35" w:rsidRPr="005D6A41" w:rsidRDefault="00CC0A35" w:rsidP="004D318F">
            <w:pPr>
              <w:rPr>
                <w:rFonts w:asciiTheme="minorHAnsi" w:eastAsia="Times New Roman" w:hAnsiTheme="minorHAnsi" w:cstheme="minorHAnsi"/>
                <w:color w:val="auto"/>
              </w:rPr>
            </w:pPr>
          </w:p>
          <w:p w14:paraId="0F9DC669" w14:textId="77777777" w:rsidR="00CC0A35" w:rsidRPr="005D6A41" w:rsidRDefault="00CC0A35" w:rsidP="004D318F">
            <w:pPr>
              <w:spacing w:line="259" w:lineRule="auto"/>
              <w:rPr>
                <w:rFonts w:asciiTheme="minorHAnsi" w:eastAsia="Times New Roman" w:hAnsiTheme="minorHAnsi" w:cstheme="minorHAnsi"/>
                <w:color w:val="auto"/>
              </w:rPr>
            </w:pPr>
          </w:p>
          <w:p w14:paraId="32D15F58" w14:textId="77777777" w:rsidR="00CC0A35" w:rsidRPr="005D6A41" w:rsidRDefault="00CC0A35" w:rsidP="004D318F">
            <w:pPr>
              <w:spacing w:line="259" w:lineRule="auto"/>
              <w:rPr>
                <w:rFonts w:asciiTheme="minorHAnsi" w:eastAsia="Times New Roman" w:hAnsiTheme="minorHAnsi" w:cstheme="minorHAnsi"/>
                <w:color w:val="auto"/>
              </w:rPr>
            </w:pPr>
          </w:p>
          <w:p w14:paraId="25438B76" w14:textId="77777777" w:rsidR="00CC0A35" w:rsidRPr="005D6A41" w:rsidRDefault="00CC0A35" w:rsidP="004D318F">
            <w:pPr>
              <w:spacing w:line="259" w:lineRule="auto"/>
              <w:jc w:val="cente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Semi structured interviews </w:t>
            </w:r>
          </w:p>
        </w:tc>
        <w:tc>
          <w:tcPr>
            <w:tcW w:w="0" w:type="auto"/>
          </w:tcPr>
          <w:p w14:paraId="2B49F533"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7 themes that came up from the parents are lack of person-centered practices, more communication from team needed, frustration, defeated, gaps in the different program options, positive </w:t>
            </w:r>
            <w:r w:rsidRPr="005D6A41">
              <w:rPr>
                <w:rFonts w:asciiTheme="minorHAnsi" w:eastAsia="Times New Roman" w:hAnsiTheme="minorHAnsi" w:cstheme="minorHAnsi"/>
                <w:color w:val="auto"/>
              </w:rPr>
              <w:lastRenderedPageBreak/>
              <w:t>team collaboration</w:t>
            </w:r>
          </w:p>
        </w:tc>
        <w:tc>
          <w:tcPr>
            <w:tcW w:w="0" w:type="auto"/>
          </w:tcPr>
          <w:p w14:paraId="4F507C5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Lack of diversity, not reflective on the general US population</w:t>
            </w:r>
          </w:p>
        </w:tc>
        <w:tc>
          <w:tcPr>
            <w:tcW w:w="0" w:type="auto"/>
          </w:tcPr>
          <w:p w14:paraId="5DC00FF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Future studies should have more perspective from the individuals with IDD rather than just the parent and caregivers’ perspective. </w:t>
            </w:r>
          </w:p>
        </w:tc>
      </w:tr>
      <w:tr w:rsidR="00CC0A35" w:rsidRPr="005D6A41" w14:paraId="2B2EC5A1" w14:textId="77777777" w:rsidTr="00CC0A35">
        <w:trPr>
          <w:jc w:val="center"/>
        </w:trPr>
        <w:tc>
          <w:tcPr>
            <w:tcW w:w="3907" w:type="dxa"/>
          </w:tcPr>
          <w:p w14:paraId="24CEA054" w14:textId="77777777" w:rsidR="00CC0A35" w:rsidRPr="005D6A41" w:rsidRDefault="00CC0A35" w:rsidP="004D318F">
            <w:pPr>
              <w:spacing w:line="480" w:lineRule="auto"/>
              <w:ind w:left="720" w:hanging="720"/>
              <w:rPr>
                <w:rFonts w:asciiTheme="minorHAnsi" w:eastAsia="Calibri" w:hAnsiTheme="minorHAnsi" w:cstheme="minorHAnsi"/>
                <w:color w:val="auto"/>
              </w:rPr>
            </w:pPr>
            <w:r w:rsidRPr="005D6A41">
              <w:rPr>
                <w:rFonts w:asciiTheme="minorHAnsi" w:eastAsia="Calibri" w:hAnsiTheme="minorHAnsi" w:cstheme="minorHAnsi"/>
                <w:color w:val="auto"/>
              </w:rPr>
              <w:t xml:space="preserve">Berg, L. A., </w:t>
            </w:r>
            <w:proofErr w:type="spellStart"/>
            <w:r w:rsidRPr="005D6A41">
              <w:rPr>
                <w:rFonts w:asciiTheme="minorHAnsi" w:eastAsia="Calibri" w:hAnsiTheme="minorHAnsi" w:cstheme="minorHAnsi"/>
                <w:color w:val="auto"/>
              </w:rPr>
              <w:t>Jirikowic</w:t>
            </w:r>
            <w:proofErr w:type="spellEnd"/>
            <w:r w:rsidRPr="005D6A41">
              <w:rPr>
                <w:rFonts w:asciiTheme="minorHAnsi" w:eastAsia="Calibri" w:hAnsiTheme="minorHAnsi" w:cstheme="minorHAnsi"/>
                <w:color w:val="auto"/>
              </w:rPr>
              <w:t xml:space="preserve">, T., </w:t>
            </w:r>
            <w:proofErr w:type="spellStart"/>
            <w:r w:rsidRPr="005D6A41">
              <w:rPr>
                <w:rFonts w:asciiTheme="minorHAnsi" w:eastAsia="Calibri" w:hAnsiTheme="minorHAnsi" w:cstheme="minorHAnsi"/>
                <w:color w:val="auto"/>
              </w:rPr>
              <w:t>Haerling</w:t>
            </w:r>
            <w:proofErr w:type="spellEnd"/>
            <w:r w:rsidRPr="005D6A41">
              <w:rPr>
                <w:rFonts w:asciiTheme="minorHAnsi" w:eastAsia="Calibri" w:hAnsiTheme="minorHAnsi" w:cstheme="minorHAnsi"/>
                <w:color w:val="auto"/>
              </w:rPr>
              <w:t xml:space="preserve">, K., &amp; MacDonald, G. (2017). Navigating the hidden curriculum of higher education for postsecondary students with intellectual disabilities. </w:t>
            </w:r>
            <w:r w:rsidRPr="005D6A41">
              <w:rPr>
                <w:rFonts w:asciiTheme="minorHAnsi" w:eastAsia="Calibri" w:hAnsiTheme="minorHAnsi" w:cstheme="minorHAnsi"/>
                <w:i/>
                <w:iCs/>
                <w:color w:val="auto"/>
              </w:rPr>
              <w:t>American Journal of Occupational Therapy, 71, 7103100020</w:t>
            </w:r>
            <w:r w:rsidRPr="005D6A41">
              <w:rPr>
                <w:rFonts w:asciiTheme="minorHAnsi" w:eastAsia="Calibri" w:hAnsiTheme="minorHAnsi" w:cstheme="minorHAnsi"/>
                <w:color w:val="auto"/>
              </w:rPr>
              <w:t xml:space="preserve">. </w:t>
            </w:r>
            <w:hyperlink r:id="rId22" w:history="1">
              <w:r w:rsidRPr="005D6A41">
                <w:rPr>
                  <w:rFonts w:asciiTheme="minorHAnsi" w:eastAsia="Calibri" w:hAnsiTheme="minorHAnsi" w:cstheme="minorHAnsi"/>
                  <w:color w:val="0563C1"/>
                  <w:u w:val="single"/>
                </w:rPr>
                <w:t>https://doi.org/10.5014/ajot.2017.024703</w:t>
              </w:r>
            </w:hyperlink>
            <w:r w:rsidRPr="005D6A41">
              <w:rPr>
                <w:rFonts w:asciiTheme="minorHAnsi" w:eastAsia="Calibri" w:hAnsiTheme="minorHAnsi" w:cstheme="minorHAnsi"/>
                <w:color w:val="auto"/>
              </w:rPr>
              <w:t xml:space="preserve"> </w:t>
            </w:r>
          </w:p>
          <w:p w14:paraId="25E975AF"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085472C6"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4</w:t>
            </w:r>
          </w:p>
        </w:tc>
        <w:tc>
          <w:tcPr>
            <w:tcW w:w="1529" w:type="dxa"/>
          </w:tcPr>
          <w:p w14:paraId="2AC3D240"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Total of 32 participants: 10 students with IDD, 5 parents or guardians, 4 college administrators. 8 college professors, 4 OT, and a transition specialist. </w:t>
            </w:r>
          </w:p>
        </w:tc>
        <w:tc>
          <w:tcPr>
            <w:tcW w:w="0" w:type="auto"/>
          </w:tcPr>
          <w:p w14:paraId="35659D32"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Demographic survey, one on one semi structured interviews, vineland adaptive behavior scales, second edition, document reviews, and class observations. </w:t>
            </w:r>
          </w:p>
        </w:tc>
        <w:tc>
          <w:tcPr>
            <w:tcW w:w="0" w:type="auto"/>
          </w:tcPr>
          <w:p w14:paraId="164C46A2"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A single bounded exploratory instrumental case study. Semi structured interviews </w:t>
            </w:r>
          </w:p>
        </w:tc>
        <w:tc>
          <w:tcPr>
            <w:tcW w:w="0" w:type="auto"/>
          </w:tcPr>
          <w:p w14:paraId="073E6290"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Persistent challenges with adaptive behavior skills in the aspects of conceptual, practical, and social areas. PSE was a challenge in adaptive behavior skills. </w:t>
            </w:r>
          </w:p>
        </w:tc>
        <w:tc>
          <w:tcPr>
            <w:tcW w:w="0" w:type="auto"/>
          </w:tcPr>
          <w:p w14:paraId="7F57DA2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The nature of the case study and the focus were bounded on one specific case, self-report of the individuals with IDD causing the clarity to be affected. </w:t>
            </w:r>
          </w:p>
        </w:tc>
        <w:tc>
          <w:tcPr>
            <w:tcW w:w="0" w:type="auto"/>
          </w:tcPr>
          <w:p w14:paraId="6858A13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Gaining independence. </w:t>
            </w:r>
          </w:p>
        </w:tc>
      </w:tr>
      <w:tr w:rsidR="00CC0A35" w:rsidRPr="005D6A41" w14:paraId="1CACFA5A" w14:textId="77777777" w:rsidTr="00CC0A35">
        <w:trPr>
          <w:jc w:val="center"/>
        </w:trPr>
        <w:tc>
          <w:tcPr>
            <w:tcW w:w="3907" w:type="dxa"/>
          </w:tcPr>
          <w:p w14:paraId="3C607FDD"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r w:rsidRPr="005D6A41">
              <w:rPr>
                <w:rFonts w:asciiTheme="minorHAnsi" w:eastAsia="Times New Roman" w:hAnsiTheme="minorHAnsi" w:cstheme="minorHAnsi"/>
                <w:color w:val="auto"/>
                <w:szCs w:val="28"/>
              </w:rPr>
              <w:t xml:space="preserve">Chiang, C.-Y., &amp; Howe, T.-H. (2021). Bridge to the future: A career exploration frame of reference for students with disabilities. </w:t>
            </w:r>
            <w:r w:rsidRPr="005D6A41">
              <w:rPr>
                <w:rFonts w:asciiTheme="minorHAnsi" w:eastAsia="Times New Roman" w:hAnsiTheme="minorHAnsi" w:cstheme="minorHAnsi"/>
                <w:i/>
                <w:iCs/>
                <w:color w:val="auto"/>
                <w:szCs w:val="28"/>
              </w:rPr>
              <w:t>The Open Journal of Occupational Therapy</w:t>
            </w:r>
            <w:r w:rsidRPr="005D6A41">
              <w:rPr>
                <w:rFonts w:asciiTheme="minorHAnsi" w:eastAsia="Times New Roman" w:hAnsiTheme="minorHAnsi" w:cstheme="minorHAnsi"/>
                <w:color w:val="auto"/>
                <w:szCs w:val="28"/>
              </w:rPr>
              <w:t xml:space="preserve">, </w:t>
            </w:r>
            <w:r w:rsidRPr="005D6A41">
              <w:rPr>
                <w:rFonts w:asciiTheme="minorHAnsi" w:eastAsia="Times New Roman" w:hAnsiTheme="minorHAnsi" w:cstheme="minorHAnsi"/>
                <w:i/>
                <w:iCs/>
                <w:color w:val="auto"/>
                <w:szCs w:val="28"/>
              </w:rPr>
              <w:t>9</w:t>
            </w:r>
            <w:r w:rsidRPr="005D6A41">
              <w:rPr>
                <w:rFonts w:asciiTheme="minorHAnsi" w:eastAsia="Times New Roman" w:hAnsiTheme="minorHAnsi" w:cstheme="minorHAnsi"/>
                <w:color w:val="auto"/>
                <w:szCs w:val="28"/>
              </w:rPr>
              <w:t xml:space="preserve">(4), 1–13. </w:t>
            </w:r>
            <w:hyperlink r:id="rId23" w:history="1">
              <w:r w:rsidRPr="005D6A41">
                <w:rPr>
                  <w:rFonts w:asciiTheme="minorHAnsi" w:eastAsia="Times New Roman" w:hAnsiTheme="minorHAnsi" w:cstheme="minorHAnsi"/>
                  <w:color w:val="0563C1"/>
                  <w:szCs w:val="28"/>
                  <w:u w:val="single"/>
                </w:rPr>
                <w:t>https://doi.org/10.15453/2168-6408.1724</w:t>
              </w:r>
            </w:hyperlink>
            <w:r w:rsidRPr="005D6A41">
              <w:rPr>
                <w:rFonts w:asciiTheme="minorHAnsi" w:eastAsia="Times New Roman" w:hAnsiTheme="minorHAnsi" w:cstheme="minorHAnsi"/>
                <w:color w:val="auto"/>
                <w:szCs w:val="28"/>
              </w:rPr>
              <w:t xml:space="preserve"> </w:t>
            </w:r>
          </w:p>
        </w:tc>
        <w:tc>
          <w:tcPr>
            <w:tcW w:w="858" w:type="dxa"/>
          </w:tcPr>
          <w:p w14:paraId="5D161AF9"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4</w:t>
            </w:r>
          </w:p>
        </w:tc>
        <w:tc>
          <w:tcPr>
            <w:tcW w:w="1529" w:type="dxa"/>
          </w:tcPr>
          <w:p w14:paraId="3415AC8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IDD individuals who are going through the transitional period/ are leading up to this stage in their development. </w:t>
            </w:r>
          </w:p>
          <w:p w14:paraId="3E89A538"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IDD individuals in self-contained classrooms/</w:t>
            </w:r>
          </w:p>
        </w:tc>
        <w:tc>
          <w:tcPr>
            <w:tcW w:w="0" w:type="auto"/>
          </w:tcPr>
          <w:p w14:paraId="419422D2"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Looking at the process of going from school to employment in young adults with IDD. Observation. Weekly progress observed. </w:t>
            </w:r>
          </w:p>
        </w:tc>
        <w:tc>
          <w:tcPr>
            <w:tcW w:w="0" w:type="auto"/>
          </w:tcPr>
          <w:p w14:paraId="6B08A515"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The assessment of motor and process skills, Kohlman evaluation of living skills, and the adolescent/adult sensory profile. </w:t>
            </w:r>
          </w:p>
          <w:p w14:paraId="45B20BD1"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5-point </w:t>
            </w:r>
            <w:proofErr w:type="spellStart"/>
            <w:r w:rsidRPr="005D6A41">
              <w:rPr>
                <w:rFonts w:asciiTheme="minorHAnsi" w:eastAsia="Times New Roman" w:hAnsiTheme="minorHAnsi" w:cstheme="minorHAnsi"/>
                <w:color w:val="auto"/>
              </w:rPr>
              <w:t>likert</w:t>
            </w:r>
            <w:proofErr w:type="spellEnd"/>
            <w:r w:rsidRPr="005D6A41">
              <w:rPr>
                <w:rFonts w:asciiTheme="minorHAnsi" w:eastAsia="Times New Roman" w:hAnsiTheme="minorHAnsi" w:cstheme="minorHAnsi"/>
                <w:color w:val="auto"/>
              </w:rPr>
              <w:t xml:space="preserve"> scale </w:t>
            </w:r>
          </w:p>
        </w:tc>
        <w:tc>
          <w:tcPr>
            <w:tcW w:w="0" w:type="auto"/>
          </w:tcPr>
          <w:p w14:paraId="5A7C2E0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BTTF frame of reference provided a guide for promoting school-to-work transitional skills. Guidance for career exploration has also been used. </w:t>
            </w:r>
          </w:p>
        </w:tc>
        <w:tc>
          <w:tcPr>
            <w:tcW w:w="0" w:type="auto"/>
          </w:tcPr>
          <w:p w14:paraId="68FFED2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Limited career access. Limited career information and social discrimination, and making it more challenging for students to make career decisions. </w:t>
            </w:r>
          </w:p>
        </w:tc>
        <w:tc>
          <w:tcPr>
            <w:tcW w:w="0" w:type="auto"/>
          </w:tcPr>
          <w:p w14:paraId="3D3B07F4" w14:textId="77777777" w:rsidR="00CC0A35" w:rsidRPr="005D6A41" w:rsidRDefault="00CC0A35" w:rsidP="004D318F">
            <w:pPr>
              <w:rPr>
                <w:rFonts w:asciiTheme="minorHAnsi" w:eastAsia="Times New Roman" w:hAnsiTheme="minorHAnsi" w:cstheme="minorHAnsi"/>
                <w:color w:val="auto"/>
              </w:rPr>
            </w:pPr>
          </w:p>
        </w:tc>
      </w:tr>
      <w:tr w:rsidR="00CC0A35" w:rsidRPr="005D6A41" w14:paraId="7122A4BF" w14:textId="77777777" w:rsidTr="00CC0A35">
        <w:trPr>
          <w:jc w:val="center"/>
        </w:trPr>
        <w:tc>
          <w:tcPr>
            <w:tcW w:w="3907" w:type="dxa"/>
          </w:tcPr>
          <w:p w14:paraId="330D18F3" w14:textId="77777777" w:rsidR="00CC0A35" w:rsidRPr="005D6A41" w:rsidRDefault="00CC0A35" w:rsidP="004D318F">
            <w:pPr>
              <w:spacing w:line="480" w:lineRule="auto"/>
              <w:ind w:left="720" w:hanging="720"/>
              <w:rPr>
                <w:rFonts w:asciiTheme="minorHAnsi" w:eastAsia="Calibri" w:hAnsiTheme="minorHAnsi" w:cstheme="minorHAnsi"/>
                <w:color w:val="auto"/>
                <w:sz w:val="22"/>
                <w:szCs w:val="22"/>
              </w:rPr>
            </w:pPr>
            <w:r w:rsidRPr="005D6A41">
              <w:rPr>
                <w:rFonts w:asciiTheme="minorHAnsi" w:eastAsia="Times New Roman" w:hAnsiTheme="minorHAnsi" w:cstheme="minorHAnsi"/>
                <w:color w:val="auto"/>
              </w:rPr>
              <w:t xml:space="preserve">Gauthier-Boudreault, C., Couture, M., Gallagher, F. (2018) How to </w:t>
            </w:r>
            <w:r w:rsidRPr="005D6A41">
              <w:rPr>
                <w:rFonts w:asciiTheme="minorHAnsi" w:eastAsia="Times New Roman" w:hAnsiTheme="minorHAnsi" w:cstheme="minorHAnsi"/>
                <w:color w:val="auto"/>
              </w:rPr>
              <w:lastRenderedPageBreak/>
              <w:t>facilitate transition to adulthood? Innovative solutions from parents of young adults with profound intellectual disability.</w:t>
            </w:r>
            <w:r w:rsidRPr="005D6A41">
              <w:rPr>
                <w:rFonts w:asciiTheme="minorHAnsi" w:eastAsia="Times New Roman" w:hAnsiTheme="minorHAnsi" w:cstheme="minorHAnsi"/>
                <w:i/>
                <w:iCs/>
                <w:color w:val="auto"/>
              </w:rPr>
              <w:t xml:space="preserve"> Journal of Applied Research in Intellectual Disabilities, 31</w:t>
            </w:r>
            <w:r w:rsidRPr="005D6A41">
              <w:rPr>
                <w:rFonts w:asciiTheme="minorHAnsi" w:eastAsia="Times New Roman" w:hAnsiTheme="minorHAnsi" w:cstheme="minorHAnsi"/>
                <w:color w:val="auto"/>
              </w:rPr>
              <w:t xml:space="preserve">(2). </w:t>
            </w:r>
            <w:r w:rsidRPr="005D6A41">
              <w:rPr>
                <w:rFonts w:asciiTheme="minorHAnsi" w:eastAsia="Calibri" w:hAnsiTheme="minorHAnsi" w:cstheme="minorHAnsi"/>
                <w:color w:val="auto"/>
                <w:sz w:val="22"/>
                <w:szCs w:val="22"/>
              </w:rPr>
              <w:t xml:space="preserve">DOI 10.1007/s11195-014-9356-6 </w:t>
            </w:r>
          </w:p>
          <w:p w14:paraId="1882FC58" w14:textId="77777777" w:rsidR="00CC0A35" w:rsidRPr="005D6A41" w:rsidRDefault="00CC0A35" w:rsidP="004D318F">
            <w:pPr>
              <w:spacing w:line="480" w:lineRule="auto"/>
              <w:ind w:left="720" w:hanging="720"/>
              <w:rPr>
                <w:rFonts w:asciiTheme="minorHAnsi" w:eastAsia="Calibri" w:hAnsiTheme="minorHAnsi" w:cstheme="minorHAnsi"/>
                <w:color w:val="auto"/>
                <w:sz w:val="22"/>
                <w:szCs w:val="22"/>
              </w:rPr>
            </w:pPr>
          </w:p>
          <w:p w14:paraId="74177C2E"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4403E41A"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4</w:t>
            </w:r>
          </w:p>
        </w:tc>
        <w:tc>
          <w:tcPr>
            <w:tcW w:w="1529" w:type="dxa"/>
          </w:tcPr>
          <w:p w14:paraId="645288CB"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14 parents of individuals with IDD </w:t>
            </w:r>
          </w:p>
        </w:tc>
        <w:tc>
          <w:tcPr>
            <w:tcW w:w="0" w:type="auto"/>
          </w:tcPr>
          <w:p w14:paraId="4D56BB4C"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Responses to interviews </w:t>
            </w:r>
          </w:p>
        </w:tc>
        <w:tc>
          <w:tcPr>
            <w:tcW w:w="0" w:type="auto"/>
          </w:tcPr>
          <w:p w14:paraId="135C2D80"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Semi structure interviews, </w:t>
            </w:r>
            <w:r w:rsidRPr="005D6A41">
              <w:rPr>
                <w:rFonts w:asciiTheme="minorHAnsi" w:eastAsia="Times New Roman" w:hAnsiTheme="minorHAnsi" w:cstheme="minorHAnsi"/>
                <w:color w:val="auto"/>
              </w:rPr>
              <w:lastRenderedPageBreak/>
              <w:t xml:space="preserve">qualitative design </w:t>
            </w:r>
          </w:p>
        </w:tc>
        <w:tc>
          <w:tcPr>
            <w:tcW w:w="0" w:type="auto"/>
          </w:tcPr>
          <w:p w14:paraId="524A47A3"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Innovative solutions were brought up </w:t>
            </w:r>
            <w:r w:rsidRPr="005D6A41">
              <w:rPr>
                <w:rFonts w:asciiTheme="minorHAnsi" w:eastAsia="Times New Roman" w:hAnsiTheme="minorHAnsi" w:cstheme="minorHAnsi"/>
                <w:color w:val="auto"/>
              </w:rPr>
              <w:lastRenderedPageBreak/>
              <w:t xml:space="preserve">regarding information and materials. Intelligence, and emotional needs. Knowledge was shared, there was a need for improved inter-institutional collaboration and social participation of the young adults and a need for support of families. </w:t>
            </w:r>
          </w:p>
        </w:tc>
        <w:tc>
          <w:tcPr>
            <w:tcW w:w="0" w:type="auto"/>
          </w:tcPr>
          <w:p w14:paraId="06AB24A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Looked at proactive parents looking for </w:t>
            </w:r>
            <w:r w:rsidRPr="005D6A41">
              <w:rPr>
                <w:rFonts w:asciiTheme="minorHAnsi" w:eastAsia="Times New Roman" w:hAnsiTheme="minorHAnsi" w:cstheme="minorHAnsi"/>
                <w:color w:val="auto"/>
              </w:rPr>
              <w:lastRenderedPageBreak/>
              <w:t xml:space="preserve">help which might not be the case for all parents. </w:t>
            </w:r>
          </w:p>
        </w:tc>
        <w:tc>
          <w:tcPr>
            <w:tcW w:w="0" w:type="auto"/>
          </w:tcPr>
          <w:p w14:paraId="6EA954A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Just looked at the parents. </w:t>
            </w:r>
            <w:r w:rsidRPr="005D6A41">
              <w:rPr>
                <w:rFonts w:asciiTheme="minorHAnsi" w:eastAsia="Calibri" w:hAnsiTheme="minorHAnsi" w:cstheme="minorHAnsi"/>
                <w:color w:val="auto"/>
                <w:sz w:val="22"/>
                <w:szCs w:val="22"/>
              </w:rPr>
              <w:lastRenderedPageBreak/>
              <w:t>Intellectual and emotional informative materials and resources</w:t>
            </w:r>
          </w:p>
        </w:tc>
      </w:tr>
      <w:tr w:rsidR="00CC0A35" w:rsidRPr="005D6A41" w14:paraId="446C78A0" w14:textId="77777777" w:rsidTr="00CC0A35">
        <w:trPr>
          <w:jc w:val="center"/>
        </w:trPr>
        <w:tc>
          <w:tcPr>
            <w:tcW w:w="3907" w:type="dxa"/>
          </w:tcPr>
          <w:p w14:paraId="5917383C"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r w:rsidRPr="005D6A41">
              <w:rPr>
                <w:rFonts w:asciiTheme="minorHAnsi" w:eastAsia="Times New Roman" w:hAnsiTheme="minorHAnsi" w:cstheme="minorHAnsi"/>
                <w:color w:val="auto"/>
                <w:sz w:val="22"/>
              </w:rPr>
              <w:lastRenderedPageBreak/>
              <w:t xml:space="preserve">DuBois, D., Renwick, R., Chowdhury, M., Eisen, S., &amp; Cameron, D. (2020). </w:t>
            </w:r>
            <w:r w:rsidRPr="005D6A41">
              <w:rPr>
                <w:rFonts w:asciiTheme="minorHAnsi" w:eastAsia="Times New Roman" w:hAnsiTheme="minorHAnsi" w:cstheme="minorHAnsi"/>
                <w:color w:val="auto"/>
                <w:sz w:val="22"/>
              </w:rPr>
              <w:lastRenderedPageBreak/>
              <w:t xml:space="preserve">Engagement in community life: perspectives of youths with intellectual and developmental disabilities on families’ roles. </w:t>
            </w:r>
            <w:r w:rsidRPr="005D6A41">
              <w:rPr>
                <w:rFonts w:asciiTheme="minorHAnsi" w:eastAsia="Times New Roman" w:hAnsiTheme="minorHAnsi" w:cstheme="minorHAnsi"/>
                <w:i/>
                <w:iCs/>
                <w:color w:val="auto"/>
                <w:sz w:val="22"/>
              </w:rPr>
              <w:t>Disability and Rehabilitation</w:t>
            </w:r>
            <w:r w:rsidRPr="005D6A41">
              <w:rPr>
                <w:rFonts w:asciiTheme="minorHAnsi" w:eastAsia="Times New Roman" w:hAnsiTheme="minorHAnsi" w:cstheme="minorHAnsi"/>
                <w:color w:val="auto"/>
                <w:sz w:val="22"/>
              </w:rPr>
              <w:t xml:space="preserve">, </w:t>
            </w:r>
            <w:r w:rsidRPr="005D6A41">
              <w:rPr>
                <w:rFonts w:asciiTheme="minorHAnsi" w:eastAsia="Times New Roman" w:hAnsiTheme="minorHAnsi" w:cstheme="minorHAnsi"/>
                <w:i/>
                <w:iCs/>
                <w:color w:val="auto"/>
                <w:sz w:val="22"/>
              </w:rPr>
              <w:t>42</w:t>
            </w:r>
            <w:r w:rsidRPr="005D6A41">
              <w:rPr>
                <w:rFonts w:asciiTheme="minorHAnsi" w:eastAsia="Times New Roman" w:hAnsiTheme="minorHAnsi" w:cstheme="minorHAnsi"/>
                <w:color w:val="auto"/>
                <w:sz w:val="22"/>
              </w:rPr>
              <w:t xml:space="preserve">(20), 2923–2934. </w:t>
            </w:r>
            <w:hyperlink r:id="rId24" w:history="1">
              <w:r w:rsidRPr="005D6A41">
                <w:rPr>
                  <w:rFonts w:asciiTheme="minorHAnsi" w:eastAsia="Times New Roman" w:hAnsiTheme="minorHAnsi" w:cstheme="minorHAnsi"/>
                  <w:color w:val="0563C1"/>
                  <w:sz w:val="22"/>
                  <w:u w:val="single"/>
                </w:rPr>
                <w:t>https://doi.org/10.1080/09638288.2019.1576781</w:t>
              </w:r>
            </w:hyperlink>
            <w:r w:rsidRPr="005D6A41">
              <w:rPr>
                <w:rFonts w:asciiTheme="minorHAnsi" w:eastAsia="Times New Roman" w:hAnsiTheme="minorHAnsi" w:cstheme="minorHAnsi"/>
                <w:color w:val="auto"/>
                <w:sz w:val="22"/>
              </w:rPr>
              <w:t xml:space="preserve"> </w:t>
            </w:r>
          </w:p>
          <w:p w14:paraId="6AD53195"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0FDC0E87"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4</w:t>
            </w:r>
          </w:p>
        </w:tc>
        <w:tc>
          <w:tcPr>
            <w:tcW w:w="1529" w:type="dxa"/>
          </w:tcPr>
          <w:p w14:paraId="08260C0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20 participants aged </w:t>
            </w:r>
            <w:r w:rsidRPr="005D6A41">
              <w:rPr>
                <w:rFonts w:asciiTheme="minorHAnsi" w:eastAsia="Times New Roman" w:hAnsiTheme="minorHAnsi" w:cstheme="minorHAnsi"/>
                <w:color w:val="auto"/>
              </w:rPr>
              <w:lastRenderedPageBreak/>
              <w:t xml:space="preserve">13-24 years. </w:t>
            </w:r>
          </w:p>
        </w:tc>
        <w:tc>
          <w:tcPr>
            <w:tcW w:w="0" w:type="auto"/>
          </w:tcPr>
          <w:p w14:paraId="36A7A70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Video recordings and NVivo 10 to code </w:t>
            </w:r>
            <w:r w:rsidRPr="005D6A41">
              <w:rPr>
                <w:rFonts w:asciiTheme="minorHAnsi" w:eastAsia="Times New Roman" w:hAnsiTheme="minorHAnsi" w:cstheme="minorHAnsi"/>
                <w:color w:val="auto"/>
              </w:rPr>
              <w:lastRenderedPageBreak/>
              <w:t xml:space="preserve">the video recordings. </w:t>
            </w:r>
          </w:p>
        </w:tc>
        <w:tc>
          <w:tcPr>
            <w:tcW w:w="0" w:type="auto"/>
          </w:tcPr>
          <w:p w14:paraId="58C0A75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38 semi structured interviews. </w:t>
            </w:r>
          </w:p>
        </w:tc>
        <w:tc>
          <w:tcPr>
            <w:tcW w:w="0" w:type="auto"/>
          </w:tcPr>
          <w:p w14:paraId="71E18E79"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3 major themes/; complex of support </w:t>
            </w:r>
            <w:r w:rsidRPr="005D6A41">
              <w:rPr>
                <w:rFonts w:asciiTheme="minorHAnsi" w:eastAsia="Times New Roman" w:hAnsiTheme="minorHAnsi" w:cstheme="minorHAnsi"/>
                <w:color w:val="auto"/>
              </w:rPr>
              <w:lastRenderedPageBreak/>
              <w:t xml:space="preserve">and influences, community engagement with and through family, points of tension. </w:t>
            </w:r>
          </w:p>
        </w:tc>
        <w:tc>
          <w:tcPr>
            <w:tcW w:w="0" w:type="auto"/>
          </w:tcPr>
          <w:p w14:paraId="7523A32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There was not a complete understan</w:t>
            </w:r>
            <w:r w:rsidRPr="005D6A41">
              <w:rPr>
                <w:rFonts w:asciiTheme="minorHAnsi" w:eastAsia="Times New Roman" w:hAnsiTheme="minorHAnsi" w:cstheme="minorHAnsi"/>
                <w:color w:val="auto"/>
              </w:rPr>
              <w:lastRenderedPageBreak/>
              <w:t xml:space="preserve">ding on how the components would best fir inro community engagement for IDD youth/ Could not probe participants to respond  </w:t>
            </w:r>
          </w:p>
        </w:tc>
        <w:tc>
          <w:tcPr>
            <w:tcW w:w="0" w:type="auto"/>
          </w:tcPr>
          <w:p w14:paraId="7337F2DA" w14:textId="77777777" w:rsidR="00CC0A35" w:rsidRPr="005D6A41" w:rsidRDefault="00CC0A35" w:rsidP="004D318F">
            <w:pPr>
              <w:rPr>
                <w:rFonts w:asciiTheme="minorHAnsi" w:eastAsia="Times New Roman" w:hAnsiTheme="minorHAnsi" w:cstheme="minorHAnsi"/>
                <w:color w:val="auto"/>
              </w:rPr>
            </w:pPr>
          </w:p>
        </w:tc>
      </w:tr>
      <w:tr w:rsidR="00CC0A35" w:rsidRPr="005D6A41" w14:paraId="7462ADC9" w14:textId="77777777" w:rsidTr="00CC0A35">
        <w:trPr>
          <w:jc w:val="center"/>
        </w:trPr>
        <w:tc>
          <w:tcPr>
            <w:tcW w:w="3907" w:type="dxa"/>
          </w:tcPr>
          <w:p w14:paraId="105C6D77" w14:textId="77777777" w:rsidR="00CC0A35" w:rsidRPr="005D6A41" w:rsidRDefault="00CC0A35" w:rsidP="004D318F">
            <w:pPr>
              <w:spacing w:line="480" w:lineRule="auto"/>
              <w:ind w:left="720" w:hanging="720"/>
              <w:rPr>
                <w:rFonts w:asciiTheme="minorHAnsi" w:eastAsia="Times New Roman" w:hAnsiTheme="minorHAnsi" w:cstheme="minorHAnsi"/>
                <w:color w:val="auto"/>
              </w:rPr>
            </w:pPr>
            <w:bookmarkStart w:id="48" w:name="_Hlk150105574"/>
            <w:r w:rsidRPr="005D6A41">
              <w:rPr>
                <w:rFonts w:asciiTheme="minorHAnsi" w:eastAsia="Times New Roman" w:hAnsiTheme="minorHAnsi" w:cstheme="minorHAnsi"/>
                <w:color w:val="auto"/>
              </w:rPr>
              <w:t xml:space="preserve">Leonard, H., Foley, K.-R., </w:t>
            </w:r>
            <w:proofErr w:type="spellStart"/>
            <w:r w:rsidRPr="005D6A41">
              <w:rPr>
                <w:rFonts w:asciiTheme="minorHAnsi" w:eastAsia="Times New Roman" w:hAnsiTheme="minorHAnsi" w:cstheme="minorHAnsi"/>
                <w:color w:val="auto"/>
              </w:rPr>
              <w:t>Pikora</w:t>
            </w:r>
            <w:proofErr w:type="spellEnd"/>
            <w:r w:rsidRPr="005D6A41">
              <w:rPr>
                <w:rFonts w:asciiTheme="minorHAnsi" w:eastAsia="Times New Roman" w:hAnsiTheme="minorHAnsi" w:cstheme="minorHAnsi"/>
                <w:color w:val="auto"/>
              </w:rPr>
              <w:t xml:space="preserve">, T., Bourke, J., Wong, K., McPherson, L., Lennox, N., &amp; Downs, J. (2016). Transition to adulthood for young people with intellectual disability: the experiences of their families. </w:t>
            </w:r>
            <w:r w:rsidRPr="005D6A41">
              <w:rPr>
                <w:rFonts w:asciiTheme="minorHAnsi" w:eastAsia="Times New Roman" w:hAnsiTheme="minorHAnsi" w:cstheme="minorHAnsi"/>
                <w:i/>
                <w:iCs/>
                <w:color w:val="auto"/>
              </w:rPr>
              <w:lastRenderedPageBreak/>
              <w:t>European Child &amp; Adolescent Psychiatry</w:t>
            </w:r>
            <w:r w:rsidRPr="005D6A41">
              <w:rPr>
                <w:rFonts w:asciiTheme="minorHAnsi" w:eastAsia="Times New Roman" w:hAnsiTheme="minorHAnsi" w:cstheme="minorHAnsi"/>
                <w:color w:val="auto"/>
              </w:rPr>
              <w:t xml:space="preserve">, </w:t>
            </w:r>
            <w:r w:rsidRPr="005D6A41">
              <w:rPr>
                <w:rFonts w:asciiTheme="minorHAnsi" w:eastAsia="Times New Roman" w:hAnsiTheme="minorHAnsi" w:cstheme="minorHAnsi"/>
                <w:i/>
                <w:iCs/>
                <w:color w:val="auto"/>
              </w:rPr>
              <w:t>25</w:t>
            </w:r>
            <w:r w:rsidRPr="005D6A41">
              <w:rPr>
                <w:rFonts w:asciiTheme="minorHAnsi" w:eastAsia="Times New Roman" w:hAnsiTheme="minorHAnsi" w:cstheme="minorHAnsi"/>
                <w:color w:val="auto"/>
              </w:rPr>
              <w:t>(12), 1369–1381. https://doi.org/10.1007/s00787-016-0853-2</w:t>
            </w:r>
          </w:p>
          <w:bookmarkEnd w:id="48"/>
          <w:p w14:paraId="44E031D1"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67E3F29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5</w:t>
            </w:r>
          </w:p>
        </w:tc>
        <w:tc>
          <w:tcPr>
            <w:tcW w:w="1529" w:type="dxa"/>
          </w:tcPr>
          <w:p w14:paraId="2EDF937B"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Looked young adults including 190 down syndrome individuals in Western Australia and 150 intellectual disabilities from </w:t>
            </w:r>
            <w:r w:rsidRPr="005D6A41">
              <w:rPr>
                <w:rFonts w:asciiTheme="minorHAnsi" w:eastAsia="Times New Roman" w:hAnsiTheme="minorHAnsi" w:cstheme="minorHAnsi"/>
                <w:color w:val="auto"/>
              </w:rPr>
              <w:lastRenderedPageBreak/>
              <w:t xml:space="preserve">Queensland, Australia. </w:t>
            </w:r>
          </w:p>
        </w:tc>
        <w:tc>
          <w:tcPr>
            <w:tcW w:w="0" w:type="auto"/>
          </w:tcPr>
          <w:p w14:paraId="5229A7BB"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Parent-report questionnaires were sent out. Open ended questions. </w:t>
            </w:r>
          </w:p>
        </w:tc>
        <w:tc>
          <w:tcPr>
            <w:tcW w:w="0" w:type="auto"/>
          </w:tcPr>
          <w:p w14:paraId="231486C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Mixed-methods study, parent-report questionnaire. Qualitative</w:t>
            </w:r>
          </w:p>
        </w:tc>
        <w:tc>
          <w:tcPr>
            <w:tcW w:w="0" w:type="auto"/>
          </w:tcPr>
          <w:p w14:paraId="6584467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203 families in WA responded and 150 Queensland ones responded. </w:t>
            </w:r>
          </w:p>
        </w:tc>
        <w:tc>
          <w:tcPr>
            <w:tcW w:w="0" w:type="auto"/>
          </w:tcPr>
          <w:p w14:paraId="1E8FC422"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80 % of Parents reported that they had meetings with teachers. 78% of the meetings were effective. 87% were included in the </w:t>
            </w:r>
            <w:r w:rsidRPr="005D6A41">
              <w:rPr>
                <w:rFonts w:asciiTheme="minorHAnsi" w:eastAsia="Times New Roman" w:hAnsiTheme="minorHAnsi" w:cstheme="minorHAnsi"/>
                <w:color w:val="auto"/>
              </w:rPr>
              <w:lastRenderedPageBreak/>
              <w:t xml:space="preserve">decision-making process. </w:t>
            </w:r>
          </w:p>
        </w:tc>
        <w:tc>
          <w:tcPr>
            <w:tcW w:w="0" w:type="auto"/>
          </w:tcPr>
          <w:p w14:paraId="0C6406B9"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Looked at how the family was affected in terms of daily life and wellbeing. </w:t>
            </w:r>
          </w:p>
        </w:tc>
      </w:tr>
      <w:tr w:rsidR="00CC0A35" w:rsidRPr="005D6A41" w14:paraId="549516B7" w14:textId="77777777" w:rsidTr="00CC0A35">
        <w:trPr>
          <w:jc w:val="center"/>
        </w:trPr>
        <w:tc>
          <w:tcPr>
            <w:tcW w:w="3907" w:type="dxa"/>
          </w:tcPr>
          <w:p w14:paraId="08B1FC46"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r w:rsidRPr="005D6A41">
              <w:rPr>
                <w:rFonts w:asciiTheme="minorHAnsi" w:eastAsia="Times New Roman" w:hAnsiTheme="minorHAnsi" w:cstheme="minorHAnsi"/>
                <w:color w:val="auto"/>
                <w:sz w:val="22"/>
              </w:rPr>
              <w:t xml:space="preserve">Barnard‐Brak, L., Richman, D. M., Mutua, K., &amp; Williamson, A. (2023). Predictors of employment for adults with intellectual and developmental disabilities participating in a postsecondary transition program in the United States. </w:t>
            </w:r>
            <w:r w:rsidRPr="005D6A41">
              <w:rPr>
                <w:rFonts w:asciiTheme="minorHAnsi" w:eastAsia="Times New Roman" w:hAnsiTheme="minorHAnsi" w:cstheme="minorHAnsi"/>
                <w:i/>
                <w:iCs/>
                <w:color w:val="auto"/>
                <w:sz w:val="22"/>
              </w:rPr>
              <w:t>Journal of Applied Research in Intellectual Disabilities</w:t>
            </w:r>
            <w:r w:rsidRPr="005D6A41">
              <w:rPr>
                <w:rFonts w:asciiTheme="minorHAnsi" w:eastAsia="Times New Roman" w:hAnsiTheme="minorHAnsi" w:cstheme="minorHAnsi"/>
                <w:color w:val="auto"/>
                <w:sz w:val="22"/>
              </w:rPr>
              <w:t xml:space="preserve">, </w:t>
            </w:r>
            <w:r w:rsidRPr="005D6A41">
              <w:rPr>
                <w:rFonts w:asciiTheme="minorHAnsi" w:eastAsia="Times New Roman" w:hAnsiTheme="minorHAnsi" w:cstheme="minorHAnsi"/>
                <w:i/>
                <w:iCs/>
                <w:color w:val="auto"/>
                <w:sz w:val="22"/>
              </w:rPr>
              <w:t>36</w:t>
            </w:r>
            <w:r w:rsidRPr="005D6A41">
              <w:rPr>
                <w:rFonts w:asciiTheme="minorHAnsi" w:eastAsia="Times New Roman" w:hAnsiTheme="minorHAnsi" w:cstheme="minorHAnsi"/>
                <w:color w:val="auto"/>
                <w:sz w:val="22"/>
              </w:rPr>
              <w:t xml:space="preserve">(1), 116–121. </w:t>
            </w:r>
            <w:hyperlink r:id="rId25" w:history="1">
              <w:r w:rsidRPr="005D6A41">
                <w:rPr>
                  <w:rFonts w:asciiTheme="minorHAnsi" w:eastAsia="Times New Roman" w:hAnsiTheme="minorHAnsi" w:cstheme="minorHAnsi"/>
                  <w:color w:val="0563C1"/>
                  <w:sz w:val="22"/>
                  <w:u w:val="single"/>
                </w:rPr>
                <w:t>https://doi.org/10.1111/jar.13040</w:t>
              </w:r>
            </w:hyperlink>
            <w:r w:rsidRPr="005D6A41">
              <w:rPr>
                <w:rFonts w:asciiTheme="minorHAnsi" w:eastAsia="Times New Roman" w:hAnsiTheme="minorHAnsi" w:cstheme="minorHAnsi"/>
                <w:color w:val="auto"/>
                <w:sz w:val="22"/>
              </w:rPr>
              <w:t xml:space="preserve"> </w:t>
            </w:r>
          </w:p>
          <w:p w14:paraId="2F27AD79" w14:textId="77777777" w:rsidR="00CC0A35" w:rsidRPr="005D6A41" w:rsidRDefault="00CC0A35" w:rsidP="004D318F">
            <w:pPr>
              <w:spacing w:line="480" w:lineRule="auto"/>
              <w:ind w:left="720" w:hanging="720"/>
              <w:rPr>
                <w:rFonts w:asciiTheme="minorHAnsi" w:eastAsia="Calibri" w:hAnsiTheme="minorHAnsi" w:cstheme="minorHAnsi"/>
                <w:color w:val="333333"/>
                <w:shd w:val="clear" w:color="auto" w:fill="FCFCFC"/>
              </w:rPr>
            </w:pPr>
          </w:p>
        </w:tc>
        <w:tc>
          <w:tcPr>
            <w:tcW w:w="858" w:type="dxa"/>
          </w:tcPr>
          <w:p w14:paraId="2036BC99"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5</w:t>
            </w:r>
          </w:p>
        </w:tc>
        <w:tc>
          <w:tcPr>
            <w:tcW w:w="1529" w:type="dxa"/>
          </w:tcPr>
          <w:p w14:paraId="6EEDF18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56 individuals in the transition services collegiate program at Crossing Points at the University of Alabama. Independent variable was a multi-componen</w:t>
            </w:r>
            <w:r w:rsidRPr="005D6A41">
              <w:rPr>
                <w:rFonts w:asciiTheme="minorHAnsi" w:eastAsia="Times New Roman" w:hAnsiTheme="minorHAnsi" w:cstheme="minorHAnsi"/>
                <w:color w:val="auto"/>
              </w:rPr>
              <w:lastRenderedPageBreak/>
              <w:t xml:space="preserve">t federally funded collegiate program for young adults with IDD. </w:t>
            </w:r>
          </w:p>
        </w:tc>
        <w:tc>
          <w:tcPr>
            <w:tcW w:w="0" w:type="auto"/>
          </w:tcPr>
          <w:p w14:paraId="3958A25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Cox proportional hazard model, comparing the dependent and independent variables. Akaike information criterion (AIC) and Bayesian information </w:t>
            </w:r>
            <w:r w:rsidRPr="005D6A41">
              <w:rPr>
                <w:rFonts w:asciiTheme="minorHAnsi" w:eastAsia="Times New Roman" w:hAnsiTheme="minorHAnsi" w:cstheme="minorHAnsi"/>
                <w:color w:val="auto"/>
              </w:rPr>
              <w:lastRenderedPageBreak/>
              <w:t xml:space="preserve">criterion (BIC) values were used to compare the relative fit. </w:t>
            </w:r>
          </w:p>
        </w:tc>
        <w:tc>
          <w:tcPr>
            <w:tcW w:w="0" w:type="auto"/>
          </w:tcPr>
          <w:p w14:paraId="1859923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IQ levels and adaptive functional scores were collected and compared. </w:t>
            </w:r>
          </w:p>
        </w:tc>
        <w:tc>
          <w:tcPr>
            <w:tcW w:w="0" w:type="auto"/>
          </w:tcPr>
          <w:p w14:paraId="3F4C20C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Acquiring job skills specific for a job shows high levels of IQ and adaptive behavior. There was also a positive relationship between job specific training and eventual community </w:t>
            </w:r>
            <w:r w:rsidRPr="005D6A41">
              <w:rPr>
                <w:rFonts w:asciiTheme="minorHAnsi" w:eastAsia="Times New Roman" w:hAnsiTheme="minorHAnsi" w:cstheme="minorHAnsi"/>
                <w:color w:val="auto"/>
              </w:rPr>
              <w:lastRenderedPageBreak/>
              <w:t xml:space="preserve">employment. </w:t>
            </w:r>
          </w:p>
        </w:tc>
        <w:tc>
          <w:tcPr>
            <w:tcW w:w="0" w:type="auto"/>
          </w:tcPr>
          <w:p w14:paraId="66932ED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There is limited research done on the transitional programs. </w:t>
            </w:r>
          </w:p>
        </w:tc>
        <w:tc>
          <w:tcPr>
            <w:tcW w:w="0" w:type="auto"/>
          </w:tcPr>
          <w:p w14:paraId="3779BEA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Use under the post-secondary information section. </w:t>
            </w:r>
          </w:p>
        </w:tc>
      </w:tr>
      <w:tr w:rsidR="00CC0A35" w:rsidRPr="005D6A41" w14:paraId="333F8C6C" w14:textId="77777777" w:rsidTr="00CC0A35">
        <w:trPr>
          <w:jc w:val="center"/>
        </w:trPr>
        <w:tc>
          <w:tcPr>
            <w:tcW w:w="3907" w:type="dxa"/>
          </w:tcPr>
          <w:p w14:paraId="76954DD5" w14:textId="77777777" w:rsidR="00CC0A35" w:rsidRPr="005D6A41" w:rsidRDefault="00CC0A35" w:rsidP="004D318F">
            <w:pPr>
              <w:spacing w:line="480" w:lineRule="auto"/>
              <w:ind w:left="720" w:hanging="720"/>
              <w:rPr>
                <w:rFonts w:asciiTheme="minorHAnsi" w:eastAsia="Times New Roman" w:hAnsiTheme="minorHAnsi" w:cstheme="minorHAnsi"/>
                <w:color w:val="auto"/>
              </w:rPr>
            </w:pPr>
            <w:bookmarkStart w:id="49" w:name="_Hlk150103676"/>
            <w:r w:rsidRPr="005D6A41">
              <w:rPr>
                <w:rFonts w:asciiTheme="minorHAnsi" w:eastAsia="Calibri" w:hAnsiTheme="minorHAnsi" w:cstheme="minorHAnsi"/>
                <w:color w:val="auto"/>
              </w:rPr>
              <w:t xml:space="preserve">Rosner, T., Grasso, A., Scott-Cole, L., Villalobos, A., &amp; Mulcahey, MJ. (2020). Scoping review of school-to-work transition for youth with intellectual disabilities: A practice gap. </w:t>
            </w:r>
            <w:r w:rsidRPr="005D6A41">
              <w:rPr>
                <w:rFonts w:asciiTheme="minorHAnsi" w:eastAsia="Calibri" w:hAnsiTheme="minorHAnsi" w:cstheme="minorHAnsi"/>
                <w:i/>
                <w:iCs/>
                <w:color w:val="auto"/>
              </w:rPr>
              <w:t>American Journal of Occupational Therapy, 74, 7402205020</w:t>
            </w:r>
            <w:r w:rsidRPr="005D6A41">
              <w:rPr>
                <w:rFonts w:asciiTheme="minorHAnsi" w:eastAsia="Calibri" w:hAnsiTheme="minorHAnsi" w:cstheme="minorHAnsi"/>
                <w:color w:val="auto"/>
              </w:rPr>
              <w:t xml:space="preserve">. </w:t>
            </w:r>
            <w:hyperlink r:id="rId26" w:history="1">
              <w:r w:rsidRPr="005D6A41">
                <w:rPr>
                  <w:rFonts w:asciiTheme="minorHAnsi" w:eastAsia="Calibri" w:hAnsiTheme="minorHAnsi" w:cstheme="minorHAnsi"/>
                  <w:color w:val="0563C1"/>
                  <w:u w:val="single"/>
                </w:rPr>
                <w:t>https://doi.org/10.5014/ajot.2020.035220</w:t>
              </w:r>
            </w:hyperlink>
            <w:r w:rsidRPr="005D6A41">
              <w:rPr>
                <w:rFonts w:asciiTheme="minorHAnsi" w:eastAsia="Calibri" w:hAnsiTheme="minorHAnsi" w:cstheme="minorHAnsi"/>
                <w:color w:val="auto"/>
              </w:rPr>
              <w:t xml:space="preserve"> </w:t>
            </w:r>
            <w:bookmarkEnd w:id="49"/>
          </w:p>
        </w:tc>
        <w:tc>
          <w:tcPr>
            <w:tcW w:w="858" w:type="dxa"/>
          </w:tcPr>
          <w:p w14:paraId="58D7DF09"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4</w:t>
            </w:r>
          </w:p>
        </w:tc>
        <w:tc>
          <w:tcPr>
            <w:tcW w:w="1529" w:type="dxa"/>
          </w:tcPr>
          <w:p w14:paraId="6C944372"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Youth with ID and no co-occurring physical diagnoses if individuals transitioning from US school setting to employment. </w:t>
            </w:r>
          </w:p>
        </w:tc>
        <w:tc>
          <w:tcPr>
            <w:tcW w:w="0" w:type="auto"/>
          </w:tcPr>
          <w:p w14:paraId="0EEC4AD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Used qualitative and quantitative data </w:t>
            </w:r>
          </w:p>
        </w:tc>
        <w:tc>
          <w:tcPr>
            <w:tcW w:w="0" w:type="auto"/>
          </w:tcPr>
          <w:p w14:paraId="19FF5566"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Data extraction on google drive. Scoping review with randomized control trials, peer reviewed</w:t>
            </w:r>
          </w:p>
        </w:tc>
        <w:tc>
          <w:tcPr>
            <w:tcW w:w="0" w:type="auto"/>
          </w:tcPr>
          <w:p w14:paraId="737BEE3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All the articles in this scoping review aligned with the OTPF </w:t>
            </w:r>
          </w:p>
        </w:tc>
        <w:tc>
          <w:tcPr>
            <w:tcW w:w="0" w:type="auto"/>
          </w:tcPr>
          <w:p w14:paraId="746F7F3C"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Just looking at the USA, further evidence might have been obtained in gray literature. </w:t>
            </w:r>
          </w:p>
        </w:tc>
        <w:tc>
          <w:tcPr>
            <w:tcW w:w="0" w:type="auto"/>
          </w:tcPr>
          <w:p w14:paraId="74712258"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Gaps are present in the school to work transition. </w:t>
            </w:r>
          </w:p>
        </w:tc>
      </w:tr>
      <w:tr w:rsidR="00CC0A35" w:rsidRPr="005D6A41" w14:paraId="6BDAF58A" w14:textId="77777777" w:rsidTr="00CC0A35">
        <w:trPr>
          <w:jc w:val="center"/>
        </w:trPr>
        <w:tc>
          <w:tcPr>
            <w:tcW w:w="3907" w:type="dxa"/>
          </w:tcPr>
          <w:p w14:paraId="27FAC7DA" w14:textId="77777777" w:rsidR="00CC0A35" w:rsidRPr="005D6A41" w:rsidRDefault="00CC0A35" w:rsidP="004D318F">
            <w:pPr>
              <w:spacing w:line="480" w:lineRule="auto"/>
              <w:ind w:left="720" w:hanging="720"/>
              <w:rPr>
                <w:rFonts w:asciiTheme="minorHAnsi" w:eastAsia="Times New Roman" w:hAnsiTheme="minorHAnsi" w:cstheme="minorHAnsi"/>
                <w:color w:val="auto"/>
                <w:szCs w:val="28"/>
              </w:rPr>
            </w:pPr>
            <w:r w:rsidRPr="005D6A41">
              <w:rPr>
                <w:rFonts w:asciiTheme="minorHAnsi" w:eastAsia="Times New Roman" w:hAnsiTheme="minorHAnsi" w:cstheme="minorHAnsi"/>
                <w:color w:val="auto"/>
                <w:szCs w:val="28"/>
              </w:rPr>
              <w:lastRenderedPageBreak/>
              <w:t xml:space="preserve">Francis, G. L., </w:t>
            </w:r>
            <w:proofErr w:type="spellStart"/>
            <w:r w:rsidRPr="005D6A41">
              <w:rPr>
                <w:rFonts w:asciiTheme="minorHAnsi" w:eastAsia="Times New Roman" w:hAnsiTheme="minorHAnsi" w:cstheme="minorHAnsi"/>
                <w:color w:val="auto"/>
                <w:szCs w:val="28"/>
              </w:rPr>
              <w:t>Regester</w:t>
            </w:r>
            <w:proofErr w:type="spellEnd"/>
            <w:r w:rsidRPr="005D6A41">
              <w:rPr>
                <w:rFonts w:asciiTheme="minorHAnsi" w:eastAsia="Times New Roman" w:hAnsiTheme="minorHAnsi" w:cstheme="minorHAnsi"/>
                <w:color w:val="auto"/>
                <w:szCs w:val="28"/>
              </w:rPr>
              <w:t xml:space="preserve">, A., &amp; Reed, A. S. (2019). Barriers and supports to parent involvement and collaboration during transition to adulthood. </w:t>
            </w:r>
            <w:r w:rsidRPr="005D6A41">
              <w:rPr>
                <w:rFonts w:asciiTheme="minorHAnsi" w:eastAsia="Times New Roman" w:hAnsiTheme="minorHAnsi" w:cstheme="minorHAnsi"/>
                <w:i/>
                <w:iCs/>
                <w:color w:val="auto"/>
                <w:szCs w:val="28"/>
              </w:rPr>
              <w:t>Career Development and Transition for Exceptional Individuals</w:t>
            </w:r>
            <w:r w:rsidRPr="005D6A41">
              <w:rPr>
                <w:rFonts w:asciiTheme="minorHAnsi" w:eastAsia="Times New Roman" w:hAnsiTheme="minorHAnsi" w:cstheme="minorHAnsi"/>
                <w:color w:val="auto"/>
                <w:szCs w:val="28"/>
              </w:rPr>
              <w:t xml:space="preserve">, </w:t>
            </w:r>
            <w:r w:rsidRPr="005D6A41">
              <w:rPr>
                <w:rFonts w:asciiTheme="minorHAnsi" w:eastAsia="Times New Roman" w:hAnsiTheme="minorHAnsi" w:cstheme="minorHAnsi"/>
                <w:i/>
                <w:iCs/>
                <w:color w:val="auto"/>
                <w:szCs w:val="28"/>
              </w:rPr>
              <w:t>42</w:t>
            </w:r>
            <w:r w:rsidRPr="005D6A41">
              <w:rPr>
                <w:rFonts w:asciiTheme="minorHAnsi" w:eastAsia="Times New Roman" w:hAnsiTheme="minorHAnsi" w:cstheme="minorHAnsi"/>
                <w:color w:val="auto"/>
                <w:szCs w:val="28"/>
              </w:rPr>
              <w:t xml:space="preserve">(4), 235–245. </w:t>
            </w:r>
            <w:hyperlink r:id="rId27" w:history="1">
              <w:r w:rsidRPr="005D6A41">
                <w:rPr>
                  <w:rFonts w:asciiTheme="minorHAnsi" w:eastAsia="Times New Roman" w:hAnsiTheme="minorHAnsi" w:cstheme="minorHAnsi"/>
                  <w:color w:val="0563C1"/>
                  <w:szCs w:val="28"/>
                  <w:u w:val="single"/>
                </w:rPr>
                <w:t>https://doi.org/10.1177/2165143418813912</w:t>
              </w:r>
            </w:hyperlink>
          </w:p>
          <w:p w14:paraId="5AD1CE03"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3DD91E6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5</w:t>
            </w:r>
          </w:p>
        </w:tc>
        <w:tc>
          <w:tcPr>
            <w:tcW w:w="1529" w:type="dxa"/>
          </w:tcPr>
          <w:p w14:paraId="4D715DE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26 parents of young adults with IDD who graduated from a post-secondary education program. 22 mothers and 4 fathers. </w:t>
            </w:r>
          </w:p>
        </w:tc>
        <w:tc>
          <w:tcPr>
            <w:tcW w:w="0" w:type="auto"/>
          </w:tcPr>
          <w:p w14:paraId="112BDE4E" w14:textId="77777777" w:rsidR="00CC0A35" w:rsidRPr="005D6A41" w:rsidRDefault="00CC0A35" w:rsidP="004D318F">
            <w:pPr>
              <w:spacing w:line="259" w:lineRule="auto"/>
              <w:rPr>
                <w:rFonts w:asciiTheme="minorHAnsi" w:eastAsia="Times New Roman" w:hAnsiTheme="minorHAnsi" w:cstheme="minorHAnsi"/>
                <w:color w:val="auto"/>
              </w:rPr>
            </w:pPr>
            <w:r w:rsidRPr="005D6A41">
              <w:rPr>
                <w:rFonts w:asciiTheme="minorHAnsi" w:eastAsia="Times New Roman" w:hAnsiTheme="minorHAnsi" w:cstheme="minorHAnsi"/>
                <w:color w:val="auto"/>
              </w:rPr>
              <w:t>3-step convenience sampling</w:t>
            </w:r>
          </w:p>
        </w:tc>
        <w:tc>
          <w:tcPr>
            <w:tcW w:w="0" w:type="auto"/>
          </w:tcPr>
          <w:p w14:paraId="5AFC0E15"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Semi-structured interviews </w:t>
            </w:r>
          </w:p>
        </w:tc>
        <w:tc>
          <w:tcPr>
            <w:tcW w:w="0" w:type="auto"/>
          </w:tcPr>
          <w:p w14:paraId="12B51AD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Information about their experience and collaborating with professionals throughout their child’s lives. Barriers were revealed including being exhausted, lack of communication, disagreements, disappointment, and distrust. </w:t>
            </w:r>
          </w:p>
        </w:tc>
        <w:tc>
          <w:tcPr>
            <w:tcW w:w="0" w:type="auto"/>
          </w:tcPr>
          <w:p w14:paraId="48D464F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Reliance of the post-secondary education directors limited the ability to facilitate the recruitment process. Convenience sampling diminished the ability to examine different or unique aspects. The information was homogeneous based on the demographics. A PI conduced </w:t>
            </w:r>
            <w:r w:rsidRPr="005D6A41">
              <w:rPr>
                <w:rFonts w:asciiTheme="minorHAnsi" w:eastAsia="Times New Roman" w:hAnsiTheme="minorHAnsi" w:cstheme="minorHAnsi"/>
                <w:color w:val="auto"/>
              </w:rPr>
              <w:lastRenderedPageBreak/>
              <w:t xml:space="preserve">all the interviews. </w:t>
            </w:r>
          </w:p>
        </w:tc>
        <w:tc>
          <w:tcPr>
            <w:tcW w:w="0" w:type="auto"/>
          </w:tcPr>
          <w:p w14:paraId="1731C839"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Many themes found/ </w:t>
            </w:r>
          </w:p>
        </w:tc>
      </w:tr>
      <w:tr w:rsidR="00CC0A35" w:rsidRPr="005D6A41" w14:paraId="6EC7CFA8" w14:textId="77777777" w:rsidTr="00CC0A35">
        <w:trPr>
          <w:jc w:val="center"/>
        </w:trPr>
        <w:tc>
          <w:tcPr>
            <w:tcW w:w="3907" w:type="dxa"/>
          </w:tcPr>
          <w:p w14:paraId="4A0AB03C" w14:textId="77777777" w:rsidR="00CC0A35" w:rsidRPr="005D6A41" w:rsidRDefault="00CC0A35" w:rsidP="004D318F">
            <w:pPr>
              <w:spacing w:line="480" w:lineRule="auto"/>
              <w:ind w:left="720" w:hanging="720"/>
              <w:rPr>
                <w:rFonts w:asciiTheme="minorHAnsi" w:eastAsia="Times New Roman" w:hAnsiTheme="minorHAnsi" w:cstheme="minorHAnsi"/>
                <w:color w:val="auto"/>
              </w:rPr>
            </w:pPr>
            <w:r w:rsidRPr="005D6A41">
              <w:rPr>
                <w:rFonts w:asciiTheme="minorHAnsi" w:eastAsia="Times New Roman" w:hAnsiTheme="minorHAnsi" w:cstheme="minorHAnsi"/>
                <w:color w:val="auto"/>
              </w:rPr>
              <w:t>Young-Southward, G., Cooper, S. A., &amp; Philo, C. (2017). Health and wellbeing during transition to adulthood for young people with intellectual disabilities: A qualitative study. </w:t>
            </w:r>
            <w:r w:rsidRPr="005D6A41">
              <w:rPr>
                <w:rFonts w:asciiTheme="minorHAnsi" w:eastAsia="Times New Roman" w:hAnsiTheme="minorHAnsi" w:cstheme="minorHAnsi"/>
                <w:i/>
                <w:iCs/>
                <w:color w:val="222222"/>
                <w:shd w:val="clear" w:color="auto" w:fill="FFFFFF"/>
              </w:rPr>
              <w:t>Research in developmental disabilities</w:t>
            </w:r>
            <w:r w:rsidRPr="005D6A41">
              <w:rPr>
                <w:rFonts w:asciiTheme="minorHAnsi" w:eastAsia="Times New Roman" w:hAnsiTheme="minorHAnsi" w:cstheme="minorHAnsi"/>
                <w:color w:val="auto"/>
              </w:rPr>
              <w:t>, </w:t>
            </w:r>
            <w:r w:rsidRPr="005D6A41">
              <w:rPr>
                <w:rFonts w:asciiTheme="minorHAnsi" w:eastAsia="Times New Roman" w:hAnsiTheme="minorHAnsi" w:cstheme="minorHAnsi"/>
                <w:i/>
                <w:iCs/>
                <w:color w:val="222222"/>
                <w:shd w:val="clear" w:color="auto" w:fill="FFFFFF"/>
              </w:rPr>
              <w:t>70</w:t>
            </w:r>
            <w:r w:rsidRPr="005D6A41">
              <w:rPr>
                <w:rFonts w:asciiTheme="minorHAnsi" w:eastAsia="Times New Roman" w:hAnsiTheme="minorHAnsi" w:cstheme="minorHAnsi"/>
                <w:color w:val="auto"/>
              </w:rPr>
              <w:t xml:space="preserve">, 94-103. </w:t>
            </w:r>
            <w:hyperlink r:id="rId28" w:history="1">
              <w:r w:rsidRPr="005D6A41">
                <w:rPr>
                  <w:rFonts w:asciiTheme="minorHAnsi" w:eastAsia="Times New Roman" w:hAnsiTheme="minorHAnsi" w:cstheme="minorHAnsi"/>
                  <w:color w:val="0563C1"/>
                  <w:u w:val="single"/>
                </w:rPr>
                <w:t>http://dx.doi.org/10.1016/j.ridd.2017.09.003</w:t>
              </w:r>
            </w:hyperlink>
            <w:r w:rsidRPr="005D6A41">
              <w:rPr>
                <w:rFonts w:asciiTheme="minorHAnsi" w:eastAsia="Times New Roman" w:hAnsiTheme="minorHAnsi" w:cstheme="minorHAnsi"/>
                <w:color w:val="auto"/>
              </w:rPr>
              <w:t xml:space="preserve"> </w:t>
            </w:r>
          </w:p>
          <w:p w14:paraId="1717C671"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06248BF6"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4</w:t>
            </w:r>
          </w:p>
        </w:tc>
        <w:tc>
          <w:tcPr>
            <w:tcW w:w="1529" w:type="dxa"/>
          </w:tcPr>
          <w:p w14:paraId="431A049B"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17 young people with mild, moderate, and severe IDD ages 16-27 and 23 parents of IDD individuals. </w:t>
            </w:r>
          </w:p>
        </w:tc>
        <w:tc>
          <w:tcPr>
            <w:tcW w:w="0" w:type="auto"/>
          </w:tcPr>
          <w:p w14:paraId="582F768A"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Families and individuals’ experiences were expressed. Qualitative. </w:t>
            </w:r>
          </w:p>
        </w:tc>
        <w:tc>
          <w:tcPr>
            <w:tcW w:w="0" w:type="auto"/>
          </w:tcPr>
          <w:p w14:paraId="2FE369D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Semi structured interviews, cross-sectional design and a longitudinal study  </w:t>
            </w:r>
          </w:p>
        </w:tc>
        <w:tc>
          <w:tcPr>
            <w:tcW w:w="0" w:type="auto"/>
          </w:tcPr>
          <w:p w14:paraId="42614C67"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Provided direct insight on the issues the IDD families and individuals face with health and wellbeing during the transitional program. Anxiety was reported high in these individuals. lack of meaningful activities.  </w:t>
            </w:r>
          </w:p>
          <w:p w14:paraId="29BCF4B2" w14:textId="77777777" w:rsidR="00CC0A35" w:rsidRPr="005D6A41" w:rsidRDefault="00CC0A35" w:rsidP="004D318F">
            <w:pPr>
              <w:rPr>
                <w:rFonts w:asciiTheme="minorHAnsi" w:eastAsia="Times New Roman" w:hAnsiTheme="minorHAnsi" w:cstheme="minorHAnsi"/>
                <w:color w:val="auto"/>
              </w:rPr>
            </w:pPr>
          </w:p>
        </w:tc>
        <w:tc>
          <w:tcPr>
            <w:tcW w:w="0" w:type="auto"/>
          </w:tcPr>
          <w:p w14:paraId="51040C02"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Some of the interviewees were older and could not remember how they felt during the transitional period. </w:t>
            </w:r>
          </w:p>
        </w:tc>
        <w:tc>
          <w:tcPr>
            <w:tcW w:w="0" w:type="auto"/>
          </w:tcPr>
          <w:p w14:paraId="234D7D2C"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Look at both parent and individuals’ perspective. </w:t>
            </w:r>
          </w:p>
        </w:tc>
      </w:tr>
      <w:tr w:rsidR="00CC0A35" w:rsidRPr="005D6A41" w14:paraId="35C3617F" w14:textId="77777777" w:rsidTr="00CC0A35">
        <w:trPr>
          <w:jc w:val="center"/>
        </w:trPr>
        <w:tc>
          <w:tcPr>
            <w:tcW w:w="3907" w:type="dxa"/>
          </w:tcPr>
          <w:p w14:paraId="02765599"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r w:rsidRPr="005D6A41">
              <w:rPr>
                <w:rFonts w:asciiTheme="minorHAnsi" w:eastAsia="Times New Roman" w:hAnsiTheme="minorHAnsi" w:cstheme="minorHAnsi"/>
                <w:color w:val="auto"/>
                <w:sz w:val="22"/>
                <w:lang w:val="da-DK"/>
              </w:rPr>
              <w:t xml:space="preserve">Waldman‐Levi, A., Golisz, K., Swierat, R. P., &amp; Toglia, J. (2019). </w:t>
            </w:r>
            <w:r w:rsidRPr="005D6A41">
              <w:rPr>
                <w:rFonts w:asciiTheme="minorHAnsi" w:eastAsia="Times New Roman" w:hAnsiTheme="minorHAnsi" w:cstheme="minorHAnsi"/>
                <w:color w:val="auto"/>
                <w:sz w:val="22"/>
              </w:rPr>
              <w:t xml:space="preserve">Scoping review: Interventions that </w:t>
            </w:r>
            <w:r w:rsidRPr="005D6A41">
              <w:rPr>
                <w:rFonts w:asciiTheme="minorHAnsi" w:eastAsia="Times New Roman" w:hAnsiTheme="minorHAnsi" w:cstheme="minorHAnsi"/>
                <w:color w:val="auto"/>
                <w:sz w:val="22"/>
              </w:rPr>
              <w:lastRenderedPageBreak/>
              <w:t xml:space="preserve">promote functional performance for adolescents and adults with intellectual and developmental disabilities. </w:t>
            </w:r>
            <w:r w:rsidRPr="005D6A41">
              <w:rPr>
                <w:rFonts w:asciiTheme="minorHAnsi" w:eastAsia="Times New Roman" w:hAnsiTheme="minorHAnsi" w:cstheme="minorHAnsi"/>
                <w:i/>
                <w:iCs/>
                <w:color w:val="auto"/>
                <w:sz w:val="22"/>
              </w:rPr>
              <w:t>Australian Occupational Therapy Journal</w:t>
            </w:r>
            <w:r w:rsidRPr="005D6A41">
              <w:rPr>
                <w:rFonts w:asciiTheme="minorHAnsi" w:eastAsia="Times New Roman" w:hAnsiTheme="minorHAnsi" w:cstheme="minorHAnsi"/>
                <w:color w:val="auto"/>
                <w:sz w:val="22"/>
              </w:rPr>
              <w:t xml:space="preserve">, </w:t>
            </w:r>
            <w:r w:rsidRPr="005D6A41">
              <w:rPr>
                <w:rFonts w:asciiTheme="minorHAnsi" w:eastAsia="Times New Roman" w:hAnsiTheme="minorHAnsi" w:cstheme="minorHAnsi"/>
                <w:i/>
                <w:iCs/>
                <w:color w:val="auto"/>
                <w:sz w:val="22"/>
              </w:rPr>
              <w:t>66</w:t>
            </w:r>
            <w:r w:rsidRPr="005D6A41">
              <w:rPr>
                <w:rFonts w:asciiTheme="minorHAnsi" w:eastAsia="Times New Roman" w:hAnsiTheme="minorHAnsi" w:cstheme="minorHAnsi"/>
                <w:color w:val="auto"/>
                <w:sz w:val="22"/>
              </w:rPr>
              <w:t xml:space="preserve">(4), 458–468. </w:t>
            </w:r>
            <w:hyperlink r:id="rId29" w:history="1">
              <w:r w:rsidRPr="005D6A41">
                <w:rPr>
                  <w:rFonts w:asciiTheme="minorHAnsi" w:eastAsia="Times New Roman" w:hAnsiTheme="minorHAnsi" w:cstheme="minorHAnsi"/>
                  <w:color w:val="0563C1"/>
                  <w:sz w:val="22"/>
                  <w:u w:val="single"/>
                </w:rPr>
                <w:t>https://doi.org/10.1111/1440-1630.12577</w:t>
              </w:r>
            </w:hyperlink>
            <w:r w:rsidRPr="005D6A41">
              <w:rPr>
                <w:rFonts w:asciiTheme="minorHAnsi" w:eastAsia="Times New Roman" w:hAnsiTheme="minorHAnsi" w:cstheme="minorHAnsi"/>
                <w:color w:val="auto"/>
                <w:sz w:val="22"/>
              </w:rPr>
              <w:t xml:space="preserve"> </w:t>
            </w:r>
          </w:p>
          <w:p w14:paraId="10BE81E9" w14:textId="77777777" w:rsidR="00CC0A35" w:rsidRPr="005D6A41" w:rsidRDefault="00CC0A35" w:rsidP="004D318F">
            <w:pPr>
              <w:spacing w:line="480" w:lineRule="auto"/>
              <w:ind w:left="720" w:hanging="720"/>
              <w:rPr>
                <w:rFonts w:asciiTheme="minorHAnsi" w:eastAsia="Times New Roman" w:hAnsiTheme="minorHAnsi" w:cstheme="minorHAnsi"/>
                <w:color w:val="auto"/>
              </w:rPr>
            </w:pPr>
          </w:p>
        </w:tc>
        <w:tc>
          <w:tcPr>
            <w:tcW w:w="858" w:type="dxa"/>
          </w:tcPr>
          <w:p w14:paraId="778A8B61"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4</w:t>
            </w:r>
          </w:p>
        </w:tc>
        <w:tc>
          <w:tcPr>
            <w:tcW w:w="1529" w:type="dxa"/>
          </w:tcPr>
          <w:p w14:paraId="191200E0"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Students with IDD </w:t>
            </w:r>
          </w:p>
        </w:tc>
        <w:tc>
          <w:tcPr>
            <w:tcW w:w="0" w:type="auto"/>
          </w:tcPr>
          <w:p w14:paraId="62B855E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Scoping review, systematic </w:t>
            </w:r>
          </w:p>
        </w:tc>
        <w:tc>
          <w:tcPr>
            <w:tcW w:w="0" w:type="auto"/>
          </w:tcPr>
          <w:p w14:paraId="54C59361"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Meta-analysis </w:t>
            </w:r>
          </w:p>
        </w:tc>
        <w:tc>
          <w:tcPr>
            <w:tcW w:w="0" w:type="auto"/>
          </w:tcPr>
          <w:p w14:paraId="3AB3DD1C"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Functional training and technology-based </w:t>
            </w:r>
            <w:r w:rsidRPr="005D6A41">
              <w:rPr>
                <w:rFonts w:asciiTheme="minorHAnsi" w:eastAsia="Times New Roman" w:hAnsiTheme="minorHAnsi" w:cstheme="minorHAnsi"/>
                <w:color w:val="auto"/>
              </w:rPr>
              <w:lastRenderedPageBreak/>
              <w:t xml:space="preserve">approaches taught IDD individuals functional skills. </w:t>
            </w:r>
          </w:p>
        </w:tc>
        <w:tc>
          <w:tcPr>
            <w:tcW w:w="0" w:type="auto"/>
          </w:tcPr>
          <w:p w14:paraId="21365217"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Several areas need further systematic </w:t>
            </w:r>
            <w:r w:rsidRPr="005D6A41">
              <w:rPr>
                <w:rFonts w:asciiTheme="minorHAnsi" w:eastAsia="Times New Roman" w:hAnsiTheme="minorHAnsi" w:cstheme="minorHAnsi"/>
                <w:color w:val="auto"/>
              </w:rPr>
              <w:lastRenderedPageBreak/>
              <w:t xml:space="preserve">investigation.  </w:t>
            </w:r>
          </w:p>
        </w:tc>
        <w:tc>
          <w:tcPr>
            <w:tcW w:w="0" w:type="auto"/>
          </w:tcPr>
          <w:p w14:paraId="3BF80AC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Video modeling was used</w:t>
            </w:r>
          </w:p>
        </w:tc>
      </w:tr>
      <w:tr w:rsidR="00CC0A35" w:rsidRPr="005D6A41" w14:paraId="50AB539D" w14:textId="77777777" w:rsidTr="00CC0A35">
        <w:trPr>
          <w:jc w:val="center"/>
        </w:trPr>
        <w:tc>
          <w:tcPr>
            <w:tcW w:w="3907" w:type="dxa"/>
          </w:tcPr>
          <w:p w14:paraId="238004C1" w14:textId="77777777" w:rsidR="00CC0A35" w:rsidRPr="005D6A41" w:rsidRDefault="00CC0A35" w:rsidP="004D318F">
            <w:pPr>
              <w:spacing w:line="480" w:lineRule="auto"/>
              <w:ind w:left="720" w:hanging="720"/>
              <w:rPr>
                <w:rFonts w:asciiTheme="minorHAnsi" w:eastAsia="Times New Roman" w:hAnsiTheme="minorHAnsi" w:cstheme="minorHAnsi"/>
                <w:color w:val="auto"/>
                <w:szCs w:val="28"/>
              </w:rPr>
            </w:pPr>
            <w:r w:rsidRPr="005D6A41">
              <w:rPr>
                <w:rFonts w:asciiTheme="minorHAnsi" w:eastAsia="Times New Roman" w:hAnsiTheme="minorHAnsi" w:cstheme="minorHAnsi"/>
                <w:color w:val="auto"/>
                <w:szCs w:val="28"/>
              </w:rPr>
              <w:t xml:space="preserve">Wilczenski, F. L., Cook, A. L., &amp; Regal, C. P. (2017). Rethinking college: Roles for school psychologists in transition planning for students with intellectual disability. </w:t>
            </w:r>
            <w:r w:rsidRPr="005D6A41">
              <w:rPr>
                <w:rFonts w:asciiTheme="minorHAnsi" w:eastAsia="Times New Roman" w:hAnsiTheme="minorHAnsi" w:cstheme="minorHAnsi"/>
                <w:i/>
                <w:iCs/>
                <w:color w:val="auto"/>
                <w:szCs w:val="28"/>
              </w:rPr>
              <w:t xml:space="preserve">Contemporary School </w:t>
            </w:r>
            <w:r w:rsidRPr="005D6A41">
              <w:rPr>
                <w:rFonts w:asciiTheme="minorHAnsi" w:eastAsia="Times New Roman" w:hAnsiTheme="minorHAnsi" w:cstheme="minorHAnsi"/>
                <w:i/>
                <w:iCs/>
                <w:color w:val="auto"/>
                <w:szCs w:val="28"/>
              </w:rPr>
              <w:lastRenderedPageBreak/>
              <w:t>Psychology</w:t>
            </w:r>
            <w:r w:rsidRPr="005D6A41">
              <w:rPr>
                <w:rFonts w:asciiTheme="minorHAnsi" w:eastAsia="Times New Roman" w:hAnsiTheme="minorHAnsi" w:cstheme="minorHAnsi"/>
                <w:color w:val="auto"/>
                <w:szCs w:val="28"/>
              </w:rPr>
              <w:t xml:space="preserve">, </w:t>
            </w:r>
            <w:r w:rsidRPr="005D6A41">
              <w:rPr>
                <w:rFonts w:asciiTheme="minorHAnsi" w:eastAsia="Times New Roman" w:hAnsiTheme="minorHAnsi" w:cstheme="minorHAnsi"/>
                <w:i/>
                <w:iCs/>
                <w:color w:val="auto"/>
                <w:szCs w:val="28"/>
              </w:rPr>
              <w:t>21</w:t>
            </w:r>
            <w:r w:rsidRPr="005D6A41">
              <w:rPr>
                <w:rFonts w:asciiTheme="minorHAnsi" w:eastAsia="Times New Roman" w:hAnsiTheme="minorHAnsi" w:cstheme="minorHAnsi"/>
                <w:color w:val="auto"/>
                <w:szCs w:val="28"/>
              </w:rPr>
              <w:t xml:space="preserve">(1), 71–79. </w:t>
            </w:r>
            <w:hyperlink r:id="rId30" w:history="1">
              <w:r w:rsidRPr="005D6A41">
                <w:rPr>
                  <w:rFonts w:asciiTheme="minorHAnsi" w:eastAsia="Times New Roman" w:hAnsiTheme="minorHAnsi" w:cstheme="minorHAnsi"/>
                  <w:color w:val="0563C1"/>
                  <w:szCs w:val="28"/>
                  <w:u w:val="single"/>
                </w:rPr>
                <w:t>https://doi.org/10.1007/s40688-016-0112-z</w:t>
              </w:r>
            </w:hyperlink>
            <w:r w:rsidRPr="005D6A41">
              <w:rPr>
                <w:rFonts w:asciiTheme="minorHAnsi" w:eastAsia="Times New Roman" w:hAnsiTheme="minorHAnsi" w:cstheme="minorHAnsi"/>
                <w:color w:val="auto"/>
                <w:szCs w:val="28"/>
              </w:rPr>
              <w:t xml:space="preserve"> </w:t>
            </w:r>
          </w:p>
          <w:p w14:paraId="01431BC3"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p>
        </w:tc>
        <w:tc>
          <w:tcPr>
            <w:tcW w:w="858" w:type="dxa"/>
          </w:tcPr>
          <w:p w14:paraId="068CAB6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5</w:t>
            </w:r>
          </w:p>
        </w:tc>
        <w:tc>
          <w:tcPr>
            <w:tcW w:w="1529" w:type="dxa"/>
          </w:tcPr>
          <w:p w14:paraId="5D997F84"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School psychologists and students with IDD </w:t>
            </w:r>
          </w:p>
        </w:tc>
        <w:tc>
          <w:tcPr>
            <w:tcW w:w="0" w:type="auto"/>
          </w:tcPr>
          <w:p w14:paraId="64BDC725"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Article review </w:t>
            </w:r>
          </w:p>
        </w:tc>
        <w:tc>
          <w:tcPr>
            <w:tcW w:w="0" w:type="auto"/>
          </w:tcPr>
          <w:p w14:paraId="5F8DCF60"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Search </w:t>
            </w:r>
          </w:p>
        </w:tc>
        <w:tc>
          <w:tcPr>
            <w:tcW w:w="0" w:type="auto"/>
          </w:tcPr>
          <w:p w14:paraId="5E597628"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There have been advances in educational programming and the options for PSE, community engagement, and job search. </w:t>
            </w:r>
          </w:p>
        </w:tc>
        <w:tc>
          <w:tcPr>
            <w:tcW w:w="0" w:type="auto"/>
          </w:tcPr>
          <w:p w14:paraId="2916C608"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This article was a review rather a study with participants. </w:t>
            </w:r>
          </w:p>
        </w:tc>
        <w:tc>
          <w:tcPr>
            <w:tcW w:w="0" w:type="auto"/>
          </w:tcPr>
          <w:p w14:paraId="69B7F127" w14:textId="77777777" w:rsidR="00CC0A35" w:rsidRPr="005D6A41" w:rsidRDefault="00CC0A35" w:rsidP="004D318F">
            <w:pPr>
              <w:rPr>
                <w:rFonts w:asciiTheme="minorHAnsi" w:eastAsia="Times New Roman" w:hAnsiTheme="minorHAnsi" w:cstheme="minorHAnsi"/>
                <w:color w:val="auto"/>
              </w:rPr>
            </w:pPr>
          </w:p>
        </w:tc>
      </w:tr>
      <w:tr w:rsidR="00CC0A35" w:rsidRPr="005D6A41" w14:paraId="7307A56B" w14:textId="77777777" w:rsidTr="00CC0A35">
        <w:trPr>
          <w:jc w:val="center"/>
        </w:trPr>
        <w:tc>
          <w:tcPr>
            <w:tcW w:w="3907" w:type="dxa"/>
          </w:tcPr>
          <w:p w14:paraId="57B37DD5"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r w:rsidRPr="005D6A41">
              <w:rPr>
                <w:rFonts w:asciiTheme="minorHAnsi" w:eastAsia="Times New Roman" w:hAnsiTheme="minorHAnsi" w:cstheme="minorHAnsi"/>
                <w:color w:val="auto"/>
                <w:sz w:val="22"/>
              </w:rPr>
              <w:t xml:space="preserve">Young, R. A., Marshall, S. K., Stainton, T., &amp; Chi, E. (2022). Transition to adulthood: Prospective content in joint parent-youth conversations for young people with intellectual or developmental disabilities (IDD). </w:t>
            </w:r>
            <w:r w:rsidRPr="005D6A41">
              <w:rPr>
                <w:rFonts w:asciiTheme="minorHAnsi" w:eastAsia="Times New Roman" w:hAnsiTheme="minorHAnsi" w:cstheme="minorHAnsi"/>
                <w:i/>
                <w:iCs/>
                <w:color w:val="auto"/>
                <w:sz w:val="22"/>
              </w:rPr>
              <w:t>International Journal of Developmental Disabilities</w:t>
            </w:r>
            <w:r w:rsidRPr="005D6A41">
              <w:rPr>
                <w:rFonts w:asciiTheme="minorHAnsi" w:eastAsia="Times New Roman" w:hAnsiTheme="minorHAnsi" w:cstheme="minorHAnsi"/>
                <w:color w:val="auto"/>
                <w:sz w:val="22"/>
              </w:rPr>
              <w:t xml:space="preserve">, </w:t>
            </w:r>
            <w:r w:rsidRPr="005D6A41">
              <w:rPr>
                <w:rFonts w:asciiTheme="minorHAnsi" w:eastAsia="Times New Roman" w:hAnsiTheme="minorHAnsi" w:cstheme="minorHAnsi"/>
                <w:i/>
                <w:iCs/>
                <w:color w:val="auto"/>
                <w:sz w:val="22"/>
              </w:rPr>
              <w:t>68</w:t>
            </w:r>
            <w:r w:rsidRPr="005D6A41">
              <w:rPr>
                <w:rFonts w:asciiTheme="minorHAnsi" w:eastAsia="Times New Roman" w:hAnsiTheme="minorHAnsi" w:cstheme="minorHAnsi"/>
                <w:color w:val="auto"/>
                <w:sz w:val="22"/>
              </w:rPr>
              <w:t xml:space="preserve">(4), 538–546. </w:t>
            </w:r>
            <w:hyperlink r:id="rId31" w:history="1">
              <w:r w:rsidRPr="005D6A41">
                <w:rPr>
                  <w:rFonts w:asciiTheme="minorHAnsi" w:eastAsia="Times New Roman" w:hAnsiTheme="minorHAnsi" w:cstheme="minorHAnsi"/>
                  <w:color w:val="0563C1"/>
                  <w:sz w:val="22"/>
                  <w:u w:val="single"/>
                </w:rPr>
                <w:t>https://doi.org/10.1080/20473869.2020.1827212</w:t>
              </w:r>
            </w:hyperlink>
            <w:r w:rsidRPr="005D6A41">
              <w:rPr>
                <w:rFonts w:asciiTheme="minorHAnsi" w:eastAsia="Times New Roman" w:hAnsiTheme="minorHAnsi" w:cstheme="minorHAnsi"/>
                <w:color w:val="auto"/>
                <w:sz w:val="22"/>
              </w:rPr>
              <w:t xml:space="preserve"> </w:t>
            </w:r>
          </w:p>
          <w:p w14:paraId="1BEF3F61" w14:textId="77777777" w:rsidR="00CC0A35" w:rsidRPr="005D6A41" w:rsidRDefault="00CC0A35" w:rsidP="004D318F">
            <w:pPr>
              <w:spacing w:line="480" w:lineRule="auto"/>
              <w:ind w:left="720" w:hanging="720"/>
              <w:rPr>
                <w:rFonts w:asciiTheme="minorHAnsi" w:eastAsia="Times New Roman" w:hAnsiTheme="minorHAnsi" w:cstheme="minorHAnsi"/>
                <w:color w:val="auto"/>
                <w:szCs w:val="28"/>
              </w:rPr>
            </w:pPr>
          </w:p>
        </w:tc>
        <w:tc>
          <w:tcPr>
            <w:tcW w:w="858" w:type="dxa"/>
          </w:tcPr>
          <w:p w14:paraId="445F2E66"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5</w:t>
            </w:r>
          </w:p>
        </w:tc>
        <w:tc>
          <w:tcPr>
            <w:tcW w:w="1529" w:type="dxa"/>
          </w:tcPr>
          <w:p w14:paraId="1283E7CF"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8 children with IDD and their parents. 2 mother daughters, 3 father daughter, and 3 son and mother </w:t>
            </w:r>
          </w:p>
        </w:tc>
        <w:tc>
          <w:tcPr>
            <w:tcW w:w="0" w:type="auto"/>
          </w:tcPr>
          <w:p w14:paraId="6960A120"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Content analysis </w:t>
            </w:r>
          </w:p>
        </w:tc>
        <w:tc>
          <w:tcPr>
            <w:tcW w:w="0" w:type="auto"/>
          </w:tcPr>
          <w:p w14:paraId="3B1239EB"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Conversations</w:t>
            </w:r>
          </w:p>
        </w:tc>
        <w:tc>
          <w:tcPr>
            <w:tcW w:w="0" w:type="auto"/>
          </w:tcPr>
          <w:p w14:paraId="4544B86C"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Simulation and episodic memory were used most and reasoning about counterfactuals were used the least. Identified how pare-child conversations can help with future research </w:t>
            </w:r>
          </w:p>
        </w:tc>
        <w:tc>
          <w:tcPr>
            <w:tcW w:w="0" w:type="auto"/>
          </w:tcPr>
          <w:p w14:paraId="7863EF15"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Did not get a full picture of individuals with IDD, not many IDD diagnosis were included. </w:t>
            </w:r>
          </w:p>
        </w:tc>
        <w:tc>
          <w:tcPr>
            <w:tcW w:w="0" w:type="auto"/>
          </w:tcPr>
          <w:p w14:paraId="2CD7EF64" w14:textId="77777777" w:rsidR="00CC0A35" w:rsidRPr="005D6A41" w:rsidRDefault="00CC0A35" w:rsidP="004D318F">
            <w:pPr>
              <w:rPr>
                <w:rFonts w:asciiTheme="minorHAnsi" w:eastAsia="Times New Roman" w:hAnsiTheme="minorHAnsi" w:cstheme="minorHAnsi"/>
                <w:color w:val="auto"/>
              </w:rPr>
            </w:pPr>
          </w:p>
        </w:tc>
      </w:tr>
      <w:tr w:rsidR="00CC0A35" w:rsidRPr="005D6A41" w14:paraId="56DEFC1C" w14:textId="77777777" w:rsidTr="00CC0A35">
        <w:trPr>
          <w:jc w:val="center"/>
        </w:trPr>
        <w:tc>
          <w:tcPr>
            <w:tcW w:w="3907" w:type="dxa"/>
          </w:tcPr>
          <w:p w14:paraId="0761EEC3"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r w:rsidRPr="005D6A41">
              <w:rPr>
                <w:rFonts w:asciiTheme="minorHAnsi" w:eastAsia="Times New Roman" w:hAnsiTheme="minorHAnsi" w:cstheme="minorHAnsi"/>
                <w:color w:val="auto"/>
                <w:sz w:val="22"/>
              </w:rPr>
              <w:t xml:space="preserve">Persons, K., Schraeder, R., Reeb, A., Aldrich, L., Moretta, B., McAndrew, E., &amp; Luker, M. (2017). Occupations of young adults with intellectual and developmental disabilities: From their perspective. </w:t>
            </w:r>
            <w:r w:rsidRPr="005D6A41">
              <w:rPr>
                <w:rFonts w:asciiTheme="minorHAnsi" w:eastAsia="Times New Roman" w:hAnsiTheme="minorHAnsi" w:cstheme="minorHAnsi"/>
                <w:i/>
                <w:iCs/>
                <w:color w:val="auto"/>
                <w:sz w:val="22"/>
              </w:rPr>
              <w:t>The American Journal of Occupational Therapy</w:t>
            </w:r>
            <w:r w:rsidRPr="005D6A41">
              <w:rPr>
                <w:rFonts w:asciiTheme="minorHAnsi" w:eastAsia="Times New Roman" w:hAnsiTheme="minorHAnsi" w:cstheme="minorHAnsi"/>
                <w:color w:val="auto"/>
                <w:sz w:val="22"/>
              </w:rPr>
              <w:t xml:space="preserve">, </w:t>
            </w:r>
            <w:r w:rsidRPr="005D6A41">
              <w:rPr>
                <w:rFonts w:asciiTheme="minorHAnsi" w:eastAsia="Times New Roman" w:hAnsiTheme="minorHAnsi" w:cstheme="minorHAnsi"/>
                <w:i/>
                <w:iCs/>
                <w:color w:val="auto"/>
                <w:sz w:val="22"/>
              </w:rPr>
              <w:t>71</w:t>
            </w:r>
            <w:r w:rsidRPr="005D6A41">
              <w:rPr>
                <w:rFonts w:asciiTheme="minorHAnsi" w:eastAsia="Times New Roman" w:hAnsiTheme="minorHAnsi" w:cstheme="minorHAnsi"/>
                <w:color w:val="auto"/>
                <w:sz w:val="22"/>
              </w:rPr>
              <w:t xml:space="preserve">(4), 7111505104p1-7111505104p1. </w:t>
            </w:r>
            <w:hyperlink r:id="rId32" w:history="1">
              <w:r w:rsidRPr="005D6A41">
                <w:rPr>
                  <w:rFonts w:asciiTheme="minorHAnsi" w:eastAsia="Times New Roman" w:hAnsiTheme="minorHAnsi" w:cstheme="minorHAnsi"/>
                  <w:color w:val="0563C1"/>
                  <w:sz w:val="22"/>
                  <w:u w:val="single"/>
                </w:rPr>
                <w:t>https://doi.org/10.5014/ajot.2017.71S1-PO2151</w:t>
              </w:r>
            </w:hyperlink>
            <w:r w:rsidRPr="005D6A41">
              <w:rPr>
                <w:rFonts w:asciiTheme="minorHAnsi" w:eastAsia="Times New Roman" w:hAnsiTheme="minorHAnsi" w:cstheme="minorHAnsi"/>
                <w:color w:val="auto"/>
                <w:sz w:val="22"/>
              </w:rPr>
              <w:t xml:space="preserve"> </w:t>
            </w:r>
          </w:p>
          <w:p w14:paraId="5311701A" w14:textId="77777777" w:rsidR="00CC0A35" w:rsidRPr="005D6A41" w:rsidRDefault="00CC0A35" w:rsidP="004D318F">
            <w:pPr>
              <w:spacing w:line="480" w:lineRule="auto"/>
              <w:ind w:left="720" w:hanging="720"/>
              <w:rPr>
                <w:rFonts w:asciiTheme="minorHAnsi" w:eastAsia="Times New Roman" w:hAnsiTheme="minorHAnsi" w:cstheme="minorHAnsi"/>
                <w:color w:val="auto"/>
                <w:sz w:val="22"/>
              </w:rPr>
            </w:pPr>
          </w:p>
        </w:tc>
        <w:tc>
          <w:tcPr>
            <w:tcW w:w="858" w:type="dxa"/>
          </w:tcPr>
          <w:p w14:paraId="5F06774D"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4</w:t>
            </w:r>
          </w:p>
        </w:tc>
        <w:tc>
          <w:tcPr>
            <w:tcW w:w="1529" w:type="dxa"/>
          </w:tcPr>
          <w:p w14:paraId="161BA75B"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IDD individuals who are 18-25 years old in the western New York area. </w:t>
            </w:r>
          </w:p>
        </w:tc>
        <w:tc>
          <w:tcPr>
            <w:tcW w:w="0" w:type="auto"/>
          </w:tcPr>
          <w:p w14:paraId="3DF0147E"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Descriptive study, convenience sampling</w:t>
            </w:r>
          </w:p>
        </w:tc>
        <w:tc>
          <w:tcPr>
            <w:tcW w:w="0" w:type="auto"/>
          </w:tcPr>
          <w:p w14:paraId="3E4EF5B9"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Surveys, questionnaire</w:t>
            </w:r>
          </w:p>
        </w:tc>
        <w:tc>
          <w:tcPr>
            <w:tcW w:w="0" w:type="auto"/>
          </w:tcPr>
          <w:p w14:paraId="76358CC6"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54 questionnaires were answered, and they found that in the 6 community-based organizations that provide services to IDD young adults that services were accessible. IDD individuals desired to have more access to different occupations like cooking, work, and money </w:t>
            </w:r>
            <w:r w:rsidRPr="005D6A41">
              <w:rPr>
                <w:rFonts w:asciiTheme="minorHAnsi" w:eastAsia="Times New Roman" w:hAnsiTheme="minorHAnsi" w:cstheme="minorHAnsi"/>
                <w:color w:val="auto"/>
              </w:rPr>
              <w:lastRenderedPageBreak/>
              <w:t xml:space="preserve">management. </w:t>
            </w:r>
          </w:p>
        </w:tc>
        <w:tc>
          <w:tcPr>
            <w:tcW w:w="0" w:type="auto"/>
          </w:tcPr>
          <w:p w14:paraId="7F668E93"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lastRenderedPageBreak/>
              <w:t xml:space="preserve">11 excluded questionnaires. </w:t>
            </w:r>
          </w:p>
        </w:tc>
        <w:tc>
          <w:tcPr>
            <w:tcW w:w="0" w:type="auto"/>
          </w:tcPr>
          <w:p w14:paraId="1C7886FB" w14:textId="77777777" w:rsidR="00CC0A35" w:rsidRPr="005D6A41" w:rsidRDefault="00CC0A35" w:rsidP="004D318F">
            <w:pPr>
              <w:rPr>
                <w:rFonts w:asciiTheme="minorHAnsi" w:eastAsia="Times New Roman" w:hAnsiTheme="minorHAnsi" w:cstheme="minorHAnsi"/>
                <w:color w:val="auto"/>
              </w:rPr>
            </w:pPr>
            <w:r w:rsidRPr="005D6A41">
              <w:rPr>
                <w:rFonts w:asciiTheme="minorHAnsi" w:eastAsia="Times New Roman" w:hAnsiTheme="minorHAnsi" w:cstheme="minorHAnsi"/>
                <w:color w:val="auto"/>
              </w:rPr>
              <w:t xml:space="preserve">The individuals were able to express their need. </w:t>
            </w:r>
          </w:p>
        </w:tc>
      </w:tr>
    </w:tbl>
    <w:p w14:paraId="437AAF77" w14:textId="77777777" w:rsidR="00CC0A35" w:rsidRPr="005D6A41" w:rsidRDefault="00CC0A35" w:rsidP="00CC0A35">
      <w:pPr>
        <w:rPr>
          <w:rFonts w:asciiTheme="minorHAnsi" w:hAnsiTheme="minorHAnsi" w:cstheme="minorHAnsi"/>
        </w:rPr>
      </w:pPr>
      <w:r w:rsidRPr="005D6A41">
        <w:rPr>
          <w:rFonts w:asciiTheme="minorHAnsi" w:hAnsiTheme="minorHAnsi" w:cstheme="minorHAnsi"/>
        </w:rPr>
        <w:br w:type="page"/>
      </w:r>
    </w:p>
    <w:bookmarkEnd w:id="47"/>
    <w:p w14:paraId="6D3A17CE" w14:textId="137B9728" w:rsidR="00BE177C" w:rsidRDefault="00BE177C" w:rsidP="00CC0A35">
      <w:pPr>
        <w:sectPr w:rsidR="00BE177C" w:rsidSect="00BE177C">
          <w:pgSz w:w="15840" w:h="12220" w:orient="landscape"/>
          <w:pgMar w:top="1440" w:right="1440" w:bottom="1440" w:left="1440" w:header="720" w:footer="720" w:gutter="0"/>
          <w:cols w:space="720"/>
          <w:docGrid w:linePitch="360"/>
        </w:sectPr>
      </w:pPr>
    </w:p>
    <w:p w14:paraId="364473A5" w14:textId="1C848038" w:rsidR="00AA38B8" w:rsidRPr="00CC0A35" w:rsidRDefault="16240C5D" w:rsidP="00CC0A35">
      <w:pPr>
        <w:pStyle w:val="Heading1"/>
      </w:pPr>
      <w:bookmarkStart w:id="50" w:name="_Toc212790812"/>
      <w:bookmarkStart w:id="51" w:name="_Hlk214977106"/>
      <w:r>
        <w:lastRenderedPageBreak/>
        <w:t xml:space="preserve">Appendix </w:t>
      </w:r>
      <w:r w:rsidR="4617FE99">
        <w:t>B</w:t>
      </w:r>
      <w:r>
        <w:t xml:space="preserve">: </w:t>
      </w:r>
      <w:bookmarkEnd w:id="50"/>
      <w:r w:rsidR="00CC0A35">
        <w:t>Needs Assessment</w:t>
      </w:r>
    </w:p>
    <w:p w14:paraId="415550D9" w14:textId="77777777" w:rsidR="00CC0A35" w:rsidRDefault="00CC0A35" w:rsidP="00CC0A35">
      <w:pPr>
        <w:spacing w:line="480" w:lineRule="auto"/>
        <w:jc w:val="center"/>
        <w:rPr>
          <w:rFonts w:asciiTheme="minorHAnsi" w:hAnsiTheme="minorHAnsi" w:cstheme="minorHAnsi"/>
          <w:b/>
          <w:bCs/>
        </w:rPr>
      </w:pPr>
    </w:p>
    <w:p w14:paraId="2D70DBDE" w14:textId="77777777" w:rsidR="00CC0A35" w:rsidRDefault="00CC0A35" w:rsidP="00CC0A35">
      <w:pPr>
        <w:spacing w:line="480" w:lineRule="auto"/>
        <w:jc w:val="center"/>
        <w:rPr>
          <w:rFonts w:asciiTheme="minorHAnsi" w:hAnsiTheme="minorHAnsi" w:cstheme="minorHAnsi"/>
          <w:b/>
          <w:bCs/>
        </w:rPr>
      </w:pPr>
    </w:p>
    <w:p w14:paraId="34079AF8" w14:textId="77777777" w:rsidR="00CC0A35" w:rsidRDefault="00CC0A35" w:rsidP="00CC0A35">
      <w:pPr>
        <w:spacing w:line="480" w:lineRule="auto"/>
        <w:jc w:val="center"/>
        <w:rPr>
          <w:rFonts w:asciiTheme="minorHAnsi" w:hAnsiTheme="minorHAnsi" w:cstheme="minorHAnsi"/>
          <w:b/>
          <w:bCs/>
        </w:rPr>
      </w:pPr>
    </w:p>
    <w:p w14:paraId="43FF1470" w14:textId="77777777" w:rsidR="00CC0A35" w:rsidRDefault="00CC0A35" w:rsidP="00CC0A35">
      <w:pPr>
        <w:spacing w:line="480" w:lineRule="auto"/>
        <w:jc w:val="center"/>
        <w:rPr>
          <w:rFonts w:asciiTheme="minorHAnsi" w:hAnsiTheme="minorHAnsi" w:cstheme="minorHAnsi"/>
          <w:b/>
          <w:bCs/>
        </w:rPr>
      </w:pPr>
    </w:p>
    <w:p w14:paraId="7C54B6B4" w14:textId="77777777" w:rsidR="00CC0A35" w:rsidRDefault="00CC0A35" w:rsidP="00CC0A35">
      <w:pPr>
        <w:spacing w:line="480" w:lineRule="auto"/>
        <w:jc w:val="center"/>
        <w:rPr>
          <w:rFonts w:asciiTheme="minorHAnsi" w:hAnsiTheme="minorHAnsi" w:cstheme="minorHAnsi"/>
          <w:b/>
          <w:bCs/>
        </w:rPr>
      </w:pPr>
    </w:p>
    <w:p w14:paraId="0754F9A7" w14:textId="58F20A7B" w:rsidR="00CC0A35" w:rsidRDefault="00CC0A35" w:rsidP="00CC0A35">
      <w:pPr>
        <w:spacing w:line="480" w:lineRule="auto"/>
        <w:jc w:val="center"/>
        <w:rPr>
          <w:rFonts w:asciiTheme="minorHAnsi" w:hAnsiTheme="minorHAnsi" w:cstheme="minorHAnsi"/>
          <w:b/>
          <w:bCs/>
        </w:rPr>
      </w:pPr>
      <w:r w:rsidRPr="005D6A41">
        <w:rPr>
          <w:rFonts w:asciiTheme="minorHAnsi" w:hAnsiTheme="minorHAnsi" w:cstheme="minorHAnsi"/>
          <w:b/>
          <w:bCs/>
        </w:rPr>
        <w:t xml:space="preserve">Needs Assessment: Thrive Program </w:t>
      </w:r>
    </w:p>
    <w:p w14:paraId="1799E85B" w14:textId="77777777" w:rsidR="00CC0A35" w:rsidRPr="00CC0A35" w:rsidRDefault="00CC0A35" w:rsidP="00CC0A35">
      <w:pPr>
        <w:spacing w:line="480" w:lineRule="auto"/>
        <w:jc w:val="center"/>
        <w:rPr>
          <w:rFonts w:asciiTheme="minorHAnsi" w:hAnsiTheme="minorHAnsi" w:cstheme="minorHAnsi"/>
          <w:b/>
          <w:bCs/>
        </w:rPr>
      </w:pPr>
    </w:p>
    <w:p w14:paraId="61FA3B21" w14:textId="77777777" w:rsidR="00CC0A35" w:rsidRPr="005D6A41" w:rsidRDefault="00CC0A35" w:rsidP="00CC0A35">
      <w:pPr>
        <w:spacing w:line="480" w:lineRule="auto"/>
        <w:jc w:val="center"/>
        <w:rPr>
          <w:rFonts w:asciiTheme="minorHAnsi" w:hAnsiTheme="minorHAnsi" w:cstheme="minorHAnsi"/>
        </w:rPr>
      </w:pPr>
      <w:r w:rsidRPr="005D6A41">
        <w:rPr>
          <w:rFonts w:asciiTheme="minorHAnsi" w:hAnsiTheme="minorHAnsi" w:cstheme="minorHAnsi"/>
        </w:rPr>
        <w:t xml:space="preserve">Madison Wittekind </w:t>
      </w:r>
    </w:p>
    <w:p w14:paraId="57BB5B6C" w14:textId="77777777" w:rsidR="00CC0A35" w:rsidRPr="005D6A41" w:rsidRDefault="00CC0A35" w:rsidP="00CC0A35">
      <w:pPr>
        <w:spacing w:line="480" w:lineRule="auto"/>
        <w:jc w:val="center"/>
        <w:rPr>
          <w:rFonts w:asciiTheme="minorHAnsi" w:hAnsiTheme="minorHAnsi" w:cstheme="minorHAnsi"/>
        </w:rPr>
      </w:pPr>
      <w:r w:rsidRPr="005D6A41">
        <w:rPr>
          <w:rFonts w:asciiTheme="minorHAnsi" w:hAnsiTheme="minorHAnsi" w:cstheme="minorHAnsi"/>
        </w:rPr>
        <w:t>Department of Occupational Therapy, Xavier University</w:t>
      </w:r>
    </w:p>
    <w:p w14:paraId="49AF106E" w14:textId="77777777" w:rsidR="00CC0A35" w:rsidRPr="005D6A41" w:rsidRDefault="00CC0A35" w:rsidP="00CC0A35">
      <w:pPr>
        <w:spacing w:line="480" w:lineRule="auto"/>
        <w:jc w:val="center"/>
        <w:rPr>
          <w:rFonts w:asciiTheme="minorHAnsi" w:hAnsiTheme="minorHAnsi" w:cstheme="minorHAnsi"/>
        </w:rPr>
      </w:pPr>
      <w:r w:rsidRPr="005D6A41">
        <w:rPr>
          <w:rFonts w:asciiTheme="minorHAnsi" w:hAnsiTheme="minorHAnsi" w:cstheme="minorHAnsi"/>
        </w:rPr>
        <w:t xml:space="preserve">OCTD 705: Capstone </w:t>
      </w:r>
    </w:p>
    <w:p w14:paraId="5C162FC4" w14:textId="77777777" w:rsidR="00CC0A35" w:rsidRPr="005D6A41" w:rsidRDefault="00CC0A35" w:rsidP="00CC0A35">
      <w:pPr>
        <w:spacing w:line="480" w:lineRule="auto"/>
        <w:jc w:val="center"/>
        <w:rPr>
          <w:rFonts w:asciiTheme="minorHAnsi" w:hAnsiTheme="minorHAnsi" w:cstheme="minorHAnsi"/>
        </w:rPr>
      </w:pPr>
      <w:r w:rsidRPr="005D6A41">
        <w:rPr>
          <w:rFonts w:asciiTheme="minorHAnsi" w:hAnsiTheme="minorHAnsi" w:cstheme="minorHAnsi"/>
        </w:rPr>
        <w:t xml:space="preserve">Dr. Leah Dunn </w:t>
      </w:r>
    </w:p>
    <w:p w14:paraId="5A3349F1" w14:textId="77777777" w:rsidR="00CC0A35" w:rsidRPr="005D6A41" w:rsidRDefault="00CC0A35" w:rsidP="00CC0A35">
      <w:pPr>
        <w:spacing w:line="480" w:lineRule="auto"/>
        <w:jc w:val="center"/>
        <w:rPr>
          <w:rFonts w:asciiTheme="minorHAnsi" w:hAnsiTheme="minorHAnsi" w:cstheme="minorHAnsi"/>
        </w:rPr>
      </w:pPr>
      <w:r w:rsidRPr="005D6A41">
        <w:rPr>
          <w:rFonts w:asciiTheme="minorHAnsi" w:hAnsiTheme="minorHAnsi" w:cstheme="minorHAnsi"/>
        </w:rPr>
        <w:t>October 11, 2024</w:t>
      </w:r>
    </w:p>
    <w:p w14:paraId="7CA89749" w14:textId="77777777" w:rsidR="00CC0A35" w:rsidRPr="005D6A41" w:rsidRDefault="00CC0A35" w:rsidP="00CC0A35">
      <w:pPr>
        <w:spacing w:line="480" w:lineRule="auto"/>
        <w:jc w:val="center"/>
        <w:rPr>
          <w:rFonts w:asciiTheme="minorHAnsi" w:hAnsiTheme="minorHAnsi" w:cstheme="minorHAnsi"/>
        </w:rPr>
      </w:pPr>
    </w:p>
    <w:p w14:paraId="6AC0CB92" w14:textId="77777777" w:rsidR="00CC0A35" w:rsidRPr="005D6A41" w:rsidRDefault="00CC0A35" w:rsidP="00CC0A35">
      <w:pPr>
        <w:spacing w:line="480" w:lineRule="auto"/>
        <w:jc w:val="center"/>
        <w:rPr>
          <w:rFonts w:asciiTheme="minorHAnsi" w:hAnsiTheme="minorHAnsi" w:cstheme="minorHAnsi"/>
        </w:rPr>
      </w:pPr>
    </w:p>
    <w:p w14:paraId="014E8A37" w14:textId="77777777" w:rsidR="00CC0A35" w:rsidRPr="005D6A41" w:rsidRDefault="00CC0A35" w:rsidP="00CC0A35">
      <w:pPr>
        <w:spacing w:line="480" w:lineRule="auto"/>
        <w:jc w:val="center"/>
        <w:rPr>
          <w:rFonts w:asciiTheme="minorHAnsi" w:hAnsiTheme="minorHAnsi" w:cstheme="minorHAnsi"/>
        </w:rPr>
      </w:pPr>
    </w:p>
    <w:p w14:paraId="3D192238" w14:textId="77777777" w:rsidR="00CC0A35" w:rsidRPr="005D6A41" w:rsidRDefault="00CC0A35" w:rsidP="00CC0A35">
      <w:pPr>
        <w:spacing w:line="480" w:lineRule="auto"/>
        <w:jc w:val="center"/>
        <w:rPr>
          <w:rFonts w:asciiTheme="minorHAnsi" w:hAnsiTheme="minorHAnsi" w:cstheme="minorHAnsi"/>
        </w:rPr>
      </w:pPr>
    </w:p>
    <w:p w14:paraId="084287B4" w14:textId="77777777" w:rsidR="00CC0A35" w:rsidRPr="005D6A41" w:rsidRDefault="00CC0A35" w:rsidP="00CC0A35">
      <w:pPr>
        <w:spacing w:line="480" w:lineRule="auto"/>
        <w:jc w:val="center"/>
        <w:rPr>
          <w:rFonts w:asciiTheme="minorHAnsi" w:hAnsiTheme="minorHAnsi" w:cstheme="minorHAnsi"/>
        </w:rPr>
      </w:pPr>
    </w:p>
    <w:p w14:paraId="7B5CBCA9" w14:textId="77777777" w:rsidR="00CC0A35" w:rsidRPr="005D6A41" w:rsidRDefault="00CC0A35" w:rsidP="00CC0A35">
      <w:pPr>
        <w:spacing w:line="480" w:lineRule="auto"/>
        <w:jc w:val="center"/>
        <w:rPr>
          <w:rFonts w:asciiTheme="minorHAnsi" w:hAnsiTheme="minorHAnsi" w:cstheme="minorHAnsi"/>
        </w:rPr>
      </w:pPr>
    </w:p>
    <w:p w14:paraId="2FBE890B" w14:textId="77777777" w:rsidR="00CC0A35" w:rsidRPr="005D6A41" w:rsidRDefault="00CC0A35" w:rsidP="00CC0A35">
      <w:pPr>
        <w:spacing w:line="480" w:lineRule="auto"/>
        <w:jc w:val="center"/>
        <w:rPr>
          <w:rFonts w:asciiTheme="minorHAnsi" w:hAnsiTheme="minorHAnsi" w:cstheme="minorHAnsi"/>
        </w:rPr>
      </w:pPr>
    </w:p>
    <w:p w14:paraId="3B9C4955" w14:textId="77777777" w:rsidR="00CC0A35" w:rsidRPr="005D6A41" w:rsidRDefault="00CC0A35" w:rsidP="00CC0A35">
      <w:pPr>
        <w:spacing w:line="480" w:lineRule="auto"/>
        <w:jc w:val="center"/>
        <w:rPr>
          <w:rFonts w:asciiTheme="minorHAnsi" w:hAnsiTheme="minorHAnsi" w:cstheme="minorHAnsi"/>
        </w:rPr>
      </w:pPr>
    </w:p>
    <w:p w14:paraId="75B60FA7" w14:textId="77777777" w:rsidR="00CC0A35" w:rsidRPr="005D6A41" w:rsidRDefault="00CC0A35" w:rsidP="00CC0A35">
      <w:pPr>
        <w:spacing w:line="480" w:lineRule="auto"/>
        <w:jc w:val="center"/>
        <w:rPr>
          <w:rFonts w:asciiTheme="minorHAnsi" w:hAnsiTheme="minorHAnsi" w:cstheme="minorHAnsi"/>
        </w:rPr>
      </w:pPr>
    </w:p>
    <w:p w14:paraId="64836856" w14:textId="77777777" w:rsidR="00CC0A35" w:rsidRPr="005D6A41" w:rsidRDefault="00CC0A35" w:rsidP="00CC0A35">
      <w:pPr>
        <w:spacing w:line="480" w:lineRule="auto"/>
        <w:rPr>
          <w:rFonts w:asciiTheme="minorHAnsi" w:hAnsiTheme="minorHAnsi" w:cstheme="minorHAnsi"/>
          <w:b/>
          <w:bCs/>
        </w:rPr>
      </w:pPr>
      <w:r w:rsidRPr="005D6A41">
        <w:rPr>
          <w:rFonts w:asciiTheme="minorHAnsi" w:hAnsiTheme="minorHAnsi" w:cstheme="minorHAnsi"/>
          <w:b/>
          <w:bCs/>
        </w:rPr>
        <w:lastRenderedPageBreak/>
        <w:t xml:space="preserve">Purpose </w:t>
      </w:r>
    </w:p>
    <w:p w14:paraId="20469006" w14:textId="77777777" w:rsidR="00CC0A35" w:rsidRPr="005D6A41" w:rsidRDefault="00CC0A35" w:rsidP="00CC0A35">
      <w:pPr>
        <w:spacing w:line="480" w:lineRule="auto"/>
        <w:rPr>
          <w:rFonts w:asciiTheme="minorHAnsi" w:hAnsiTheme="minorHAnsi" w:cstheme="minorHAnsi"/>
        </w:rPr>
      </w:pPr>
      <w:r w:rsidRPr="005D6A41">
        <w:rPr>
          <w:rFonts w:asciiTheme="minorHAnsi" w:hAnsiTheme="minorHAnsi" w:cstheme="minorHAnsi"/>
        </w:rPr>
        <w:tab/>
        <w:t xml:space="preserve">The purpose of this needs assessment is to explore the needs of a Doctoral Capstone project with the Cincinnati Children’s Thrive Program. A Doctoral Capstone project is implemented to apply knowledge and findings to the population of interest. Through exploration and research, the Thrive Program was chosen based on the population of interest and what the program consists of. This needs assessment will address why a Doctoral Capstone project with the Thrive Program will be beneficial for individuals with intellectual and developmental disabilities (IDD) and how it will benefit the progression of the program. </w:t>
      </w:r>
    </w:p>
    <w:p w14:paraId="4E0FF56B" w14:textId="77777777" w:rsidR="00CC0A35" w:rsidRPr="005D6A41" w:rsidRDefault="00CC0A35" w:rsidP="00CC0A35">
      <w:pPr>
        <w:spacing w:line="480" w:lineRule="auto"/>
        <w:rPr>
          <w:rFonts w:asciiTheme="minorHAnsi" w:hAnsiTheme="minorHAnsi" w:cstheme="minorHAnsi"/>
          <w:b/>
          <w:bCs/>
        </w:rPr>
      </w:pPr>
      <w:r w:rsidRPr="005D6A41">
        <w:rPr>
          <w:rFonts w:asciiTheme="minorHAnsi" w:hAnsiTheme="minorHAnsi" w:cstheme="minorHAnsi"/>
          <w:b/>
          <w:bCs/>
        </w:rPr>
        <w:t xml:space="preserve">Literature Review </w:t>
      </w:r>
    </w:p>
    <w:p w14:paraId="5546EF66" w14:textId="77777777" w:rsidR="00CC0A35" w:rsidRPr="005D6A41" w:rsidRDefault="00CC0A35" w:rsidP="00CC0A35">
      <w:pPr>
        <w:spacing w:line="480" w:lineRule="auto"/>
        <w:rPr>
          <w:rFonts w:asciiTheme="minorHAnsi" w:hAnsiTheme="minorHAnsi" w:cstheme="minorHAnsi"/>
        </w:rPr>
      </w:pPr>
      <w:r w:rsidRPr="005D6A41">
        <w:rPr>
          <w:rFonts w:asciiTheme="minorHAnsi" w:hAnsiTheme="minorHAnsi" w:cstheme="minorHAnsi"/>
          <w:b/>
          <w:bCs/>
        </w:rPr>
        <w:tab/>
      </w:r>
      <w:r w:rsidRPr="005D6A41">
        <w:rPr>
          <w:rFonts w:asciiTheme="minorHAnsi" w:hAnsiTheme="minorHAnsi" w:cstheme="minorHAnsi"/>
        </w:rPr>
        <w:t>In the U.S. 1 in 10 adults have an intellectual disability and 1 and 6 have a developmental disability according to the Centers for Disease Control and Prevention statistics (CDC, 2020). Individuals with IDD may face challenges and barriers performing activities of daily living (ADL) and instrumental activities of daily living (IADL) independently (Leonard et al., 2016). ADLs are essential tasks that need to be completed routinely to care for oneself whereas IADLs are daily activities within the home and out in the community (AOTA, 2020). Relying on others for these activities can cause insecurity and helplessness compared to typically developing peers (Jansen-van and Aldersey, 2020).</w:t>
      </w:r>
    </w:p>
    <w:p w14:paraId="1D5AFA9E" w14:textId="77777777" w:rsidR="00CC0A35" w:rsidRPr="005D6A41" w:rsidRDefault="00CC0A35" w:rsidP="00CC0A35">
      <w:pPr>
        <w:spacing w:line="480" w:lineRule="auto"/>
        <w:ind w:firstLine="720"/>
        <w:rPr>
          <w:rFonts w:asciiTheme="minorHAnsi" w:hAnsiTheme="minorHAnsi" w:cstheme="minorHAnsi"/>
        </w:rPr>
      </w:pPr>
      <w:r w:rsidRPr="005D6A41">
        <w:rPr>
          <w:rFonts w:asciiTheme="minorHAnsi" w:hAnsiTheme="minorHAnsi" w:cstheme="minorHAnsi"/>
        </w:rPr>
        <w:t xml:space="preserve">In addition to challenges with independence in ADLs and IADLs, individuals with IDD experience a lack of access to programs and therapy due to the lack of resources available during the transition to adulthood (Gauthier-Boudreault et al., 2018). As individuals with IDD transition toward adulthood, they face challenges with adaptive behavior skills which can lead to an inability to be independent in their ADLs and IADLs such as money management and job </w:t>
      </w:r>
      <w:r w:rsidRPr="005D6A41">
        <w:rPr>
          <w:rFonts w:asciiTheme="minorHAnsi" w:hAnsiTheme="minorHAnsi" w:cstheme="minorHAnsi"/>
        </w:rPr>
        <w:lastRenderedPageBreak/>
        <w:t xml:space="preserve">skills (Berg et al., 2017). Once they graduate from high school, there is a lack of access to occupational therapy services that work on ADLs and IADLs with the IDD adult population (Leonard et al., 2016). </w:t>
      </w:r>
    </w:p>
    <w:p w14:paraId="464D3BB7" w14:textId="77777777" w:rsidR="00CC0A35" w:rsidRPr="005D6A41" w:rsidRDefault="00CC0A35" w:rsidP="00CC0A35">
      <w:pPr>
        <w:spacing w:line="480" w:lineRule="auto"/>
        <w:ind w:firstLine="720"/>
        <w:rPr>
          <w:rFonts w:asciiTheme="minorHAnsi" w:hAnsiTheme="minorHAnsi" w:cstheme="minorHAnsi"/>
        </w:rPr>
      </w:pPr>
      <w:r w:rsidRPr="005D6A41">
        <w:rPr>
          <w:rFonts w:asciiTheme="minorHAnsi" w:hAnsiTheme="minorHAnsi" w:cstheme="minorHAnsi"/>
        </w:rPr>
        <w:t>Occupational therapy plays an essential role in aiding individuals with IDD to gain independence in tasks they must do, need to do, and want to do. While occupational therapists are working with an individual, they are thinking of ways to adapt or modify an activity for their client so they can gain independence. Implementing interventions that enhance their strengths allows them to become more confident and teaches them to be functionally independent (Francis et al., 2019; Young et al., 2022).  There are a variety of interventions that occupational therapists can implement for the IDD population, such as functional training interventions. Functional training interventions can increase an individual with IDD independence by adapting the task or the environment to aid in an increase in occupational performance (Berg et al., 2017; Waldman-Levi et al., 2019).</w:t>
      </w:r>
    </w:p>
    <w:p w14:paraId="1BF8BDCA" w14:textId="77777777" w:rsidR="00CC0A35" w:rsidRPr="005D6A41" w:rsidRDefault="00CC0A35" w:rsidP="00CC0A35">
      <w:pPr>
        <w:spacing w:line="480" w:lineRule="auto"/>
        <w:ind w:firstLine="720"/>
        <w:rPr>
          <w:rFonts w:asciiTheme="minorHAnsi" w:hAnsiTheme="minorHAnsi" w:cstheme="minorHAnsi"/>
        </w:rPr>
      </w:pPr>
      <w:r w:rsidRPr="005D6A41">
        <w:rPr>
          <w:rFonts w:asciiTheme="minorHAnsi" w:hAnsiTheme="minorHAnsi" w:cstheme="minorHAnsi"/>
        </w:rPr>
        <w:t xml:space="preserve">As individuals develop functional and social skills, occupational therapists can transition their intervention to vocational skills training. Vocational skills training can help individuals with IDD towards employment, community engagement, and higher education (Bernard-Bark et al., 2023; Chiang and Howe, 2021, </w:t>
      </w:r>
      <w:proofErr w:type="spellStart"/>
      <w:r w:rsidRPr="005D6A41">
        <w:rPr>
          <w:rFonts w:asciiTheme="minorHAnsi" w:hAnsiTheme="minorHAnsi" w:cstheme="minorHAnsi"/>
        </w:rPr>
        <w:t>Wilczenski</w:t>
      </w:r>
      <w:proofErr w:type="spellEnd"/>
      <w:r w:rsidRPr="005D6A41">
        <w:rPr>
          <w:rFonts w:asciiTheme="minorHAnsi" w:hAnsiTheme="minorHAnsi" w:cstheme="minorHAnsi"/>
        </w:rPr>
        <w:t xml:space="preserve"> et al., 2017). </w:t>
      </w:r>
    </w:p>
    <w:p w14:paraId="3095ADD9" w14:textId="77777777" w:rsidR="00CC0A35" w:rsidRPr="005D6A41" w:rsidRDefault="00CC0A35" w:rsidP="00CC0A35">
      <w:pPr>
        <w:spacing w:line="480" w:lineRule="auto"/>
        <w:ind w:firstLine="720"/>
        <w:rPr>
          <w:rFonts w:asciiTheme="minorHAnsi" w:hAnsiTheme="minorHAnsi" w:cstheme="minorHAnsi"/>
        </w:rPr>
      </w:pPr>
      <w:r w:rsidRPr="005D6A41">
        <w:rPr>
          <w:rFonts w:asciiTheme="minorHAnsi" w:hAnsiTheme="minorHAnsi" w:cstheme="minorHAnsi"/>
        </w:rPr>
        <w:t xml:space="preserve">During the transition to adulthood, individuals with IDD and their families worry about what the next steps will look like due to the lack of resources. The ability to receive occupational therapy will help individuals and their families find ways to adapt to their environment and emphasize their strengths to increase their independence in ADLs and IADLs. </w:t>
      </w:r>
    </w:p>
    <w:p w14:paraId="793B31E6" w14:textId="77777777" w:rsidR="00CC0A35" w:rsidRPr="005D6A41" w:rsidRDefault="00CC0A35" w:rsidP="00CC0A35">
      <w:pPr>
        <w:spacing w:line="480" w:lineRule="auto"/>
        <w:rPr>
          <w:rFonts w:asciiTheme="minorHAnsi" w:hAnsiTheme="minorHAnsi" w:cstheme="minorHAnsi"/>
          <w:b/>
          <w:bCs/>
        </w:rPr>
      </w:pPr>
      <w:r w:rsidRPr="005D6A41">
        <w:rPr>
          <w:rFonts w:asciiTheme="minorHAnsi" w:hAnsiTheme="minorHAnsi" w:cstheme="minorHAnsi"/>
          <w:b/>
          <w:bCs/>
        </w:rPr>
        <w:t xml:space="preserve">Population Data </w:t>
      </w:r>
    </w:p>
    <w:p w14:paraId="6EF63D1D" w14:textId="77777777" w:rsidR="00CC0A35" w:rsidRPr="005D6A41" w:rsidRDefault="00CC0A35" w:rsidP="00CC0A35">
      <w:pPr>
        <w:spacing w:line="480" w:lineRule="auto"/>
        <w:rPr>
          <w:rFonts w:asciiTheme="minorHAnsi" w:hAnsiTheme="minorHAnsi" w:cstheme="minorHAnsi"/>
        </w:rPr>
      </w:pPr>
      <w:r w:rsidRPr="005D6A41">
        <w:rPr>
          <w:rFonts w:asciiTheme="minorHAnsi" w:hAnsiTheme="minorHAnsi" w:cstheme="minorHAnsi"/>
          <w:b/>
          <w:bCs/>
        </w:rPr>
        <w:lastRenderedPageBreak/>
        <w:tab/>
      </w:r>
      <w:r w:rsidRPr="005D6A41">
        <w:rPr>
          <w:rFonts w:asciiTheme="minorHAnsi" w:hAnsiTheme="minorHAnsi" w:cstheme="minorHAnsi"/>
        </w:rPr>
        <w:t xml:space="preserve">The Cincinnati Children’s Thrive Program works with individuals with IDD who are 14 and up and their families as they are beginning the transition process to adulthood learning specific life skills. The Thrive Program’s different groups are led by six occupational therapists and consist of six participants with IDD and their families in each group. The groups focus on learning specific skills related to self-care. These groups take place at the various Cincinnati Children’s locations in the Cincinnati area. The group topics vary depending on the schedule but some of the groups focus on executive functioning, self-care, cooking, health management, and fostering safe and healthy relationships (Cincinnati Children’s, 2024). Another component of the groups is social interactions with peers while improving their abilities to complete ADLs and IADLs to increase their confidence and independence. The families are also involved in the groups, and it allows the parents to connect and support each other as they navigate the transition to adulthood. </w:t>
      </w:r>
    </w:p>
    <w:p w14:paraId="77936569" w14:textId="77777777" w:rsidR="00CC0A35" w:rsidRPr="005D6A41" w:rsidRDefault="00CC0A35" w:rsidP="00CC0A35">
      <w:pPr>
        <w:spacing w:line="480" w:lineRule="auto"/>
        <w:ind w:firstLine="720"/>
        <w:rPr>
          <w:rFonts w:asciiTheme="minorHAnsi" w:hAnsiTheme="minorHAnsi" w:cstheme="minorHAnsi"/>
        </w:rPr>
      </w:pPr>
      <w:r w:rsidRPr="005D6A41">
        <w:rPr>
          <w:rFonts w:asciiTheme="minorHAnsi" w:hAnsiTheme="minorHAnsi" w:cstheme="minorHAnsi"/>
        </w:rPr>
        <w:t xml:space="preserve">After a conversation with one of the Thrive Program occupational therapists, I found out there is a need for program development within the Thrive Program. This would include semi-structured interviews with group leaders to determine what changes need to be made and what is working for them. Another need is to create a group that focuses on safety at home in the executive functioning group (R. Weisshaar, personal communication, 9/9/2024). </w:t>
      </w:r>
    </w:p>
    <w:p w14:paraId="6CA6724A" w14:textId="77777777" w:rsidR="00CC0A35" w:rsidRPr="005D6A41" w:rsidRDefault="00CC0A35" w:rsidP="00CC0A35">
      <w:pPr>
        <w:spacing w:line="480" w:lineRule="auto"/>
        <w:rPr>
          <w:rFonts w:asciiTheme="minorHAnsi" w:hAnsiTheme="minorHAnsi" w:cstheme="minorHAnsi"/>
          <w:b/>
          <w:bCs/>
        </w:rPr>
      </w:pPr>
      <w:r w:rsidRPr="005D6A41">
        <w:rPr>
          <w:rFonts w:asciiTheme="minorHAnsi" w:hAnsiTheme="minorHAnsi" w:cstheme="minorHAnsi"/>
          <w:b/>
          <w:bCs/>
        </w:rPr>
        <w:t xml:space="preserve">Justification </w:t>
      </w:r>
    </w:p>
    <w:p w14:paraId="487B788B" w14:textId="77777777" w:rsidR="00CC0A35" w:rsidRPr="005D6A41" w:rsidRDefault="00CC0A35" w:rsidP="00CC0A35">
      <w:pPr>
        <w:spacing w:line="480" w:lineRule="auto"/>
        <w:ind w:firstLine="720"/>
        <w:rPr>
          <w:rFonts w:asciiTheme="minorHAnsi" w:hAnsiTheme="minorHAnsi" w:cstheme="minorHAnsi"/>
        </w:rPr>
      </w:pPr>
      <w:r w:rsidRPr="005D6A41">
        <w:rPr>
          <w:rFonts w:asciiTheme="minorHAnsi" w:hAnsiTheme="minorHAnsi" w:cstheme="minorHAnsi"/>
        </w:rPr>
        <w:t xml:space="preserve">During the transitional period to adulthood, individuals with IDD need to have access to occupational therapy and resources to help facilitate improvements toward functional independence. The Thrive Program at Cincinnati Children’s works with individuals with IDD and their families to provide group programs where they can come together and support each </w:t>
      </w:r>
      <w:r w:rsidRPr="005D6A41">
        <w:rPr>
          <w:rFonts w:asciiTheme="minorHAnsi" w:hAnsiTheme="minorHAnsi" w:cstheme="minorHAnsi"/>
        </w:rPr>
        <w:lastRenderedPageBreak/>
        <w:t xml:space="preserve">other. The groups help individuals increase their confidence in different skills that help them increase their confidence in performing skills. </w:t>
      </w:r>
    </w:p>
    <w:p w14:paraId="43CC497B" w14:textId="77777777" w:rsidR="00CC0A35" w:rsidRPr="005D6A41" w:rsidRDefault="00CC0A35" w:rsidP="00CC0A35">
      <w:pPr>
        <w:spacing w:line="480" w:lineRule="auto"/>
        <w:jc w:val="center"/>
        <w:rPr>
          <w:rFonts w:asciiTheme="minorHAnsi" w:hAnsiTheme="minorHAnsi" w:cstheme="minorHAnsi"/>
          <w:b/>
          <w:bCs/>
        </w:rPr>
      </w:pPr>
    </w:p>
    <w:p w14:paraId="0F2BDD7C" w14:textId="77777777" w:rsidR="00CC0A35" w:rsidRPr="005D6A41" w:rsidRDefault="00CC0A35" w:rsidP="00CC0A35">
      <w:pPr>
        <w:spacing w:line="480" w:lineRule="auto"/>
        <w:jc w:val="center"/>
        <w:rPr>
          <w:rFonts w:asciiTheme="minorHAnsi" w:hAnsiTheme="minorHAnsi" w:cstheme="minorHAnsi"/>
          <w:b/>
          <w:bCs/>
        </w:rPr>
      </w:pPr>
      <w:r w:rsidRPr="005D6A41">
        <w:rPr>
          <w:rFonts w:asciiTheme="minorHAnsi" w:hAnsiTheme="minorHAnsi" w:cstheme="minorHAnsi"/>
          <w:b/>
          <w:bCs/>
        </w:rPr>
        <w:t xml:space="preserve">References </w:t>
      </w:r>
    </w:p>
    <w:p w14:paraId="20DCA3CF" w14:textId="77777777" w:rsidR="00CC0A35" w:rsidRPr="005D6A41" w:rsidRDefault="00CC0A35" w:rsidP="00CC0A35">
      <w:pPr>
        <w:spacing w:line="480" w:lineRule="auto"/>
        <w:ind w:left="720" w:hanging="720"/>
        <w:rPr>
          <w:rFonts w:asciiTheme="minorHAnsi" w:eastAsia="Times New Roman" w:hAnsiTheme="minorHAnsi" w:cstheme="minorHAnsi"/>
          <w:color w:val="1155CC"/>
          <w:u w:val="single"/>
        </w:rPr>
      </w:pPr>
      <w:r w:rsidRPr="005D6A41">
        <w:rPr>
          <w:rFonts w:asciiTheme="minorHAnsi" w:eastAsia="Times New Roman" w:hAnsiTheme="minorHAnsi" w:cstheme="minorHAnsi"/>
          <w:color w:val="000000"/>
        </w:rPr>
        <w:t>American Occupational Therapy Association (2020). Occupational therapy practice framework: Domain and process (4</w:t>
      </w:r>
      <w:r w:rsidRPr="005D6A41">
        <w:rPr>
          <w:rFonts w:asciiTheme="minorHAnsi" w:eastAsia="Times New Roman" w:hAnsiTheme="minorHAnsi" w:cstheme="minorHAnsi"/>
          <w:color w:val="000000"/>
          <w:sz w:val="14"/>
          <w:szCs w:val="14"/>
          <w:vertAlign w:val="superscript"/>
        </w:rPr>
        <w:t>th</w:t>
      </w:r>
      <w:r w:rsidRPr="005D6A41">
        <w:rPr>
          <w:rFonts w:asciiTheme="minorHAnsi" w:eastAsia="Times New Roman" w:hAnsiTheme="minorHAnsi" w:cstheme="minorHAnsi"/>
          <w:color w:val="000000"/>
        </w:rPr>
        <w:t xml:space="preserve"> ed.). AOTA Press.</w:t>
      </w:r>
      <w:hyperlink r:id="rId33" w:history="1">
        <w:r w:rsidRPr="005D6A41">
          <w:rPr>
            <w:rFonts w:asciiTheme="minorHAnsi" w:eastAsia="Times New Roman" w:hAnsiTheme="minorHAnsi" w:cstheme="minorHAnsi"/>
            <w:color w:val="000000"/>
            <w:u w:val="single"/>
          </w:rPr>
          <w:t xml:space="preserve"> </w:t>
        </w:r>
        <w:r w:rsidRPr="005D6A41">
          <w:rPr>
            <w:rFonts w:asciiTheme="minorHAnsi" w:eastAsia="Times New Roman" w:hAnsiTheme="minorHAnsi" w:cstheme="minorHAnsi"/>
            <w:color w:val="1155CC"/>
            <w:u w:val="single"/>
          </w:rPr>
          <w:t>https://doi.org/10.5014/ajot.2020.74S2001</w:t>
        </w:r>
      </w:hyperlink>
    </w:p>
    <w:p w14:paraId="4B84F3CC"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rPr>
        <w:t xml:space="preserve">Barnard‐Brak, L., Richman, D. M., Mutua, K., &amp; Williamson, A. (2023). Predictors of employment for adults with intellectual and developmental disabilities participating in a postsecondary transition program in the United States. </w:t>
      </w:r>
      <w:r w:rsidRPr="005D6A41">
        <w:rPr>
          <w:rFonts w:asciiTheme="minorHAnsi" w:eastAsia="Times New Roman" w:hAnsiTheme="minorHAnsi" w:cstheme="minorHAnsi"/>
          <w:i/>
          <w:iCs/>
        </w:rPr>
        <w:t>Journal of Applied Research in Intellectual Disabilities</w:t>
      </w:r>
      <w:r w:rsidRPr="005D6A41">
        <w:rPr>
          <w:rFonts w:asciiTheme="minorHAnsi" w:eastAsia="Times New Roman" w:hAnsiTheme="minorHAnsi" w:cstheme="minorHAnsi"/>
        </w:rPr>
        <w:t xml:space="preserve">, </w:t>
      </w:r>
      <w:r w:rsidRPr="005D6A41">
        <w:rPr>
          <w:rFonts w:asciiTheme="minorHAnsi" w:eastAsia="Times New Roman" w:hAnsiTheme="minorHAnsi" w:cstheme="minorHAnsi"/>
          <w:i/>
          <w:iCs/>
        </w:rPr>
        <w:t>36</w:t>
      </w:r>
      <w:r w:rsidRPr="005D6A41">
        <w:rPr>
          <w:rFonts w:asciiTheme="minorHAnsi" w:eastAsia="Times New Roman" w:hAnsiTheme="minorHAnsi" w:cstheme="minorHAnsi"/>
        </w:rPr>
        <w:t xml:space="preserve">(1), 116–121. </w:t>
      </w:r>
      <w:hyperlink r:id="rId34" w:history="1">
        <w:r w:rsidRPr="005D6A41">
          <w:rPr>
            <w:rStyle w:val="Hyperlink"/>
            <w:rFonts w:asciiTheme="minorHAnsi" w:eastAsia="Times New Roman" w:hAnsiTheme="minorHAnsi" w:cstheme="minorHAnsi"/>
          </w:rPr>
          <w:t>https://doi.org/10.1111/jar.13040</w:t>
        </w:r>
      </w:hyperlink>
      <w:r w:rsidRPr="005D6A41">
        <w:rPr>
          <w:rFonts w:asciiTheme="minorHAnsi" w:eastAsia="Times New Roman" w:hAnsiTheme="minorHAnsi" w:cstheme="minorHAnsi"/>
        </w:rPr>
        <w:t xml:space="preserve"> </w:t>
      </w:r>
    </w:p>
    <w:p w14:paraId="4689AA68" w14:textId="77777777" w:rsidR="00CC0A35" w:rsidRPr="005D6A41" w:rsidRDefault="00CC0A35" w:rsidP="00CC0A35">
      <w:pPr>
        <w:spacing w:line="480" w:lineRule="auto"/>
        <w:ind w:left="720" w:hanging="720"/>
        <w:rPr>
          <w:rFonts w:asciiTheme="minorHAnsi" w:eastAsia="Times New Roman" w:hAnsiTheme="minorHAnsi" w:cstheme="minorHAnsi"/>
          <w:color w:val="000000"/>
        </w:rPr>
      </w:pPr>
      <w:r w:rsidRPr="005D6A41">
        <w:rPr>
          <w:rFonts w:asciiTheme="minorHAnsi" w:eastAsia="Times New Roman" w:hAnsiTheme="minorHAnsi" w:cstheme="minorHAnsi"/>
          <w:color w:val="000000"/>
        </w:rPr>
        <w:t xml:space="preserve">Berg, L. A., </w:t>
      </w:r>
      <w:proofErr w:type="spellStart"/>
      <w:r w:rsidRPr="005D6A41">
        <w:rPr>
          <w:rFonts w:asciiTheme="minorHAnsi" w:eastAsia="Times New Roman" w:hAnsiTheme="minorHAnsi" w:cstheme="minorHAnsi"/>
          <w:color w:val="000000"/>
        </w:rPr>
        <w:t>Jirikowic</w:t>
      </w:r>
      <w:proofErr w:type="spellEnd"/>
      <w:r w:rsidRPr="005D6A41">
        <w:rPr>
          <w:rFonts w:asciiTheme="minorHAnsi" w:eastAsia="Times New Roman" w:hAnsiTheme="minorHAnsi" w:cstheme="minorHAnsi"/>
          <w:color w:val="000000"/>
        </w:rPr>
        <w:t xml:space="preserve">, T., </w:t>
      </w:r>
      <w:proofErr w:type="spellStart"/>
      <w:r w:rsidRPr="005D6A41">
        <w:rPr>
          <w:rFonts w:asciiTheme="minorHAnsi" w:eastAsia="Times New Roman" w:hAnsiTheme="minorHAnsi" w:cstheme="minorHAnsi"/>
          <w:color w:val="000000"/>
        </w:rPr>
        <w:t>Haerling</w:t>
      </w:r>
      <w:proofErr w:type="spellEnd"/>
      <w:r w:rsidRPr="005D6A41">
        <w:rPr>
          <w:rFonts w:asciiTheme="minorHAnsi" w:eastAsia="Times New Roman" w:hAnsiTheme="minorHAnsi" w:cstheme="minorHAnsi"/>
          <w:color w:val="000000"/>
        </w:rPr>
        <w:t xml:space="preserve">, K., &amp; MacDonald, G. (2017). Navigating the hidden curriculum of higher education for postsecondary students with intellectual disabilities. </w:t>
      </w:r>
      <w:r w:rsidRPr="005D6A41">
        <w:rPr>
          <w:rFonts w:asciiTheme="minorHAnsi" w:eastAsia="Times New Roman" w:hAnsiTheme="minorHAnsi" w:cstheme="minorHAnsi"/>
          <w:i/>
          <w:iCs/>
          <w:color w:val="000000"/>
        </w:rPr>
        <w:t>The American Journal of Occupational Therapy</w:t>
      </w:r>
      <w:r w:rsidRPr="005D6A41">
        <w:rPr>
          <w:rFonts w:asciiTheme="minorHAnsi" w:eastAsia="Times New Roman" w:hAnsiTheme="minorHAnsi" w:cstheme="minorHAnsi"/>
          <w:color w:val="000000"/>
        </w:rPr>
        <w:t xml:space="preserve">, </w:t>
      </w:r>
      <w:r w:rsidRPr="005D6A41">
        <w:rPr>
          <w:rFonts w:asciiTheme="minorHAnsi" w:eastAsia="Times New Roman" w:hAnsiTheme="minorHAnsi" w:cstheme="minorHAnsi"/>
          <w:i/>
          <w:iCs/>
          <w:color w:val="000000"/>
        </w:rPr>
        <w:t>71</w:t>
      </w:r>
      <w:r w:rsidRPr="005D6A41">
        <w:rPr>
          <w:rFonts w:asciiTheme="minorHAnsi" w:eastAsia="Times New Roman" w:hAnsiTheme="minorHAnsi" w:cstheme="minorHAnsi"/>
          <w:color w:val="000000"/>
        </w:rPr>
        <w:t xml:space="preserve">(3), 7103100020p1-7103100020p9. </w:t>
      </w:r>
      <w:hyperlink r:id="rId35" w:history="1">
        <w:r w:rsidRPr="005D6A41">
          <w:rPr>
            <w:rFonts w:asciiTheme="minorHAnsi" w:eastAsia="Times New Roman" w:hAnsiTheme="minorHAnsi" w:cstheme="minorHAnsi"/>
            <w:color w:val="467886"/>
            <w:u w:val="single"/>
          </w:rPr>
          <w:t>https://doi.org/10.5014/ajot.2017.024703</w:t>
        </w:r>
      </w:hyperlink>
      <w:r w:rsidRPr="005D6A41">
        <w:rPr>
          <w:rFonts w:asciiTheme="minorHAnsi" w:eastAsia="Times New Roman" w:hAnsiTheme="minorHAnsi" w:cstheme="minorHAnsi"/>
          <w:color w:val="000000"/>
        </w:rPr>
        <w:t> </w:t>
      </w:r>
    </w:p>
    <w:p w14:paraId="2A5B34B2"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rPr>
        <w:t xml:space="preserve">Chiang, C.-Y., &amp; Howe, T.-H. (2021). Bridge to the future: A career exploration frame of reference for students with disabilities. </w:t>
      </w:r>
      <w:r w:rsidRPr="005D6A41">
        <w:rPr>
          <w:rFonts w:asciiTheme="minorHAnsi" w:eastAsia="Times New Roman" w:hAnsiTheme="minorHAnsi" w:cstheme="minorHAnsi"/>
          <w:i/>
          <w:iCs/>
        </w:rPr>
        <w:t>The Open Journal of Occupational Therapy</w:t>
      </w:r>
      <w:r w:rsidRPr="005D6A41">
        <w:rPr>
          <w:rFonts w:asciiTheme="minorHAnsi" w:eastAsia="Times New Roman" w:hAnsiTheme="minorHAnsi" w:cstheme="minorHAnsi"/>
        </w:rPr>
        <w:t xml:space="preserve">, </w:t>
      </w:r>
      <w:r w:rsidRPr="005D6A41">
        <w:rPr>
          <w:rFonts w:asciiTheme="minorHAnsi" w:eastAsia="Times New Roman" w:hAnsiTheme="minorHAnsi" w:cstheme="minorHAnsi"/>
          <w:i/>
          <w:iCs/>
        </w:rPr>
        <w:t>9</w:t>
      </w:r>
      <w:r w:rsidRPr="005D6A41">
        <w:rPr>
          <w:rFonts w:asciiTheme="minorHAnsi" w:eastAsia="Times New Roman" w:hAnsiTheme="minorHAnsi" w:cstheme="minorHAnsi"/>
        </w:rPr>
        <w:t xml:space="preserve">(4), 1–13. </w:t>
      </w:r>
      <w:hyperlink r:id="rId36" w:history="1">
        <w:r w:rsidRPr="005D6A41">
          <w:rPr>
            <w:rStyle w:val="Hyperlink"/>
            <w:rFonts w:asciiTheme="minorHAnsi" w:eastAsia="Times New Roman" w:hAnsiTheme="minorHAnsi" w:cstheme="minorHAnsi"/>
          </w:rPr>
          <w:t>https://doi.org/10.15453/2168-6408.1724</w:t>
        </w:r>
      </w:hyperlink>
      <w:r w:rsidRPr="005D6A41">
        <w:rPr>
          <w:rFonts w:asciiTheme="minorHAnsi" w:eastAsia="Times New Roman" w:hAnsiTheme="minorHAnsi" w:cstheme="minorHAnsi"/>
        </w:rPr>
        <w:t xml:space="preserve"> </w:t>
      </w:r>
    </w:p>
    <w:p w14:paraId="08014D23"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rPr>
        <w:t xml:space="preserve">Center for Disease Control and Prevention (CDC). (2020). </w:t>
      </w:r>
      <w:r w:rsidRPr="005D6A41">
        <w:rPr>
          <w:rFonts w:asciiTheme="minorHAnsi" w:eastAsia="Times New Roman" w:hAnsiTheme="minorHAnsi" w:cstheme="minorHAnsi"/>
          <w:i/>
          <w:iCs/>
        </w:rPr>
        <w:t>Prevalence of disabilities and health care access by disability status and type among adults</w:t>
      </w:r>
      <w:r w:rsidRPr="005D6A41">
        <w:rPr>
          <w:rFonts w:asciiTheme="minorHAnsi" w:eastAsia="Times New Roman" w:hAnsiTheme="minorHAnsi" w:cstheme="minorHAnsi"/>
        </w:rPr>
        <w:t xml:space="preserve">. </w:t>
      </w:r>
      <w:hyperlink r:id="rId37" w:anchor=":~:text=Main%20Findings&amp;text=Mobility%20disability%20was%20the%20most,10)%20was%20the%20most%20common" w:history="1">
        <w:r w:rsidRPr="005D6A41">
          <w:rPr>
            <w:rStyle w:val="Hyperlink"/>
            <w:rFonts w:asciiTheme="minorHAnsi" w:eastAsia="Times New Roman" w:hAnsiTheme="minorHAnsi" w:cstheme="minorHAnsi"/>
          </w:rPr>
          <w:t>https://www.cdc.gov/ncbddd/disabilityandhealth/features/kf-adult-prevalence-disabilities.html#:~:text=Main%20Findings&amp;text=Mobility%20disability%20was%20the%20most,10)%20was%20the%20most%20common</w:t>
        </w:r>
      </w:hyperlink>
      <w:r w:rsidRPr="005D6A41">
        <w:rPr>
          <w:rFonts w:asciiTheme="minorHAnsi" w:eastAsia="Times New Roman" w:hAnsiTheme="minorHAnsi" w:cstheme="minorHAnsi"/>
        </w:rPr>
        <w:t xml:space="preserve">. </w:t>
      </w:r>
    </w:p>
    <w:p w14:paraId="34F8DB3B" w14:textId="77777777" w:rsidR="00CC0A35" w:rsidRPr="005D6A41" w:rsidRDefault="00CC0A35" w:rsidP="00CC0A35">
      <w:pPr>
        <w:spacing w:line="480" w:lineRule="auto"/>
        <w:ind w:left="720" w:hanging="720"/>
        <w:rPr>
          <w:rFonts w:asciiTheme="minorHAnsi" w:hAnsiTheme="minorHAnsi" w:cstheme="minorHAnsi"/>
        </w:rPr>
      </w:pPr>
      <w:r w:rsidRPr="005D6A41">
        <w:rPr>
          <w:rFonts w:asciiTheme="minorHAnsi" w:hAnsiTheme="minorHAnsi" w:cstheme="minorHAnsi"/>
        </w:rPr>
        <w:lastRenderedPageBreak/>
        <w:t xml:space="preserve">Cincinnati Children’s. (2024). </w:t>
      </w:r>
      <w:r w:rsidRPr="005D6A41">
        <w:rPr>
          <w:rFonts w:asciiTheme="minorHAnsi" w:hAnsiTheme="minorHAnsi" w:cstheme="minorHAnsi"/>
          <w:i/>
          <w:iCs/>
        </w:rPr>
        <w:t>Transition services: Thrive program</w:t>
      </w:r>
      <w:r w:rsidRPr="005D6A41">
        <w:rPr>
          <w:rFonts w:asciiTheme="minorHAnsi" w:hAnsiTheme="minorHAnsi" w:cstheme="minorHAnsi"/>
        </w:rPr>
        <w:t xml:space="preserve">. Cincinnati Children’s. </w:t>
      </w:r>
      <w:hyperlink r:id="rId38" w:history="1">
        <w:r w:rsidRPr="005D6A41">
          <w:rPr>
            <w:rStyle w:val="Hyperlink"/>
            <w:rFonts w:asciiTheme="minorHAnsi" w:hAnsiTheme="minorHAnsi" w:cstheme="minorHAnsi"/>
          </w:rPr>
          <w:t>https://www.cincinnatichildrens.org/service/o/ot-pt/specialized-programs</w:t>
        </w:r>
      </w:hyperlink>
      <w:r w:rsidRPr="005D6A41">
        <w:rPr>
          <w:rFonts w:asciiTheme="minorHAnsi" w:hAnsiTheme="minorHAnsi" w:cstheme="minorHAnsi"/>
        </w:rPr>
        <w:t xml:space="preserve"> </w:t>
      </w:r>
    </w:p>
    <w:p w14:paraId="49FF4405"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color w:val="000000"/>
        </w:rPr>
        <w:t xml:space="preserve">Francis, G. L., </w:t>
      </w:r>
      <w:proofErr w:type="spellStart"/>
      <w:r w:rsidRPr="005D6A41">
        <w:rPr>
          <w:rFonts w:asciiTheme="minorHAnsi" w:eastAsia="Times New Roman" w:hAnsiTheme="minorHAnsi" w:cstheme="minorHAnsi"/>
          <w:color w:val="000000"/>
        </w:rPr>
        <w:t>Regester</w:t>
      </w:r>
      <w:proofErr w:type="spellEnd"/>
      <w:r w:rsidRPr="005D6A41">
        <w:rPr>
          <w:rFonts w:asciiTheme="minorHAnsi" w:eastAsia="Times New Roman" w:hAnsiTheme="minorHAnsi" w:cstheme="minorHAnsi"/>
          <w:color w:val="000000"/>
        </w:rPr>
        <w:t xml:space="preserve">, A., &amp; Reed, A. S. (2019). Barriers and supports to parent involvement and collaboration during transition to adulthood. </w:t>
      </w:r>
      <w:r w:rsidRPr="005D6A41">
        <w:rPr>
          <w:rFonts w:asciiTheme="minorHAnsi" w:eastAsia="Times New Roman" w:hAnsiTheme="minorHAnsi" w:cstheme="minorHAnsi"/>
          <w:i/>
          <w:iCs/>
          <w:color w:val="000000"/>
        </w:rPr>
        <w:t>Career Development and Transition for Exceptional Individuals</w:t>
      </w:r>
      <w:r w:rsidRPr="005D6A41">
        <w:rPr>
          <w:rFonts w:asciiTheme="minorHAnsi" w:eastAsia="Times New Roman" w:hAnsiTheme="minorHAnsi" w:cstheme="minorHAnsi"/>
          <w:color w:val="000000"/>
        </w:rPr>
        <w:t xml:space="preserve">, </w:t>
      </w:r>
      <w:r w:rsidRPr="005D6A41">
        <w:rPr>
          <w:rFonts w:asciiTheme="minorHAnsi" w:eastAsia="Times New Roman" w:hAnsiTheme="minorHAnsi" w:cstheme="minorHAnsi"/>
          <w:i/>
          <w:iCs/>
          <w:color w:val="000000"/>
        </w:rPr>
        <w:t>42</w:t>
      </w:r>
      <w:r w:rsidRPr="005D6A41">
        <w:rPr>
          <w:rFonts w:asciiTheme="minorHAnsi" w:eastAsia="Times New Roman" w:hAnsiTheme="minorHAnsi" w:cstheme="minorHAnsi"/>
          <w:color w:val="000000"/>
        </w:rPr>
        <w:t>(4), 235–245.</w:t>
      </w:r>
      <w:hyperlink r:id="rId39" w:history="1">
        <w:r w:rsidRPr="005D6A41">
          <w:rPr>
            <w:rFonts w:asciiTheme="minorHAnsi" w:eastAsia="Times New Roman" w:hAnsiTheme="minorHAnsi" w:cstheme="minorHAnsi"/>
            <w:color w:val="000000"/>
            <w:u w:val="single"/>
          </w:rPr>
          <w:t xml:space="preserve"> </w:t>
        </w:r>
        <w:r w:rsidRPr="005D6A41">
          <w:rPr>
            <w:rFonts w:asciiTheme="minorHAnsi" w:eastAsia="Times New Roman" w:hAnsiTheme="minorHAnsi" w:cstheme="minorHAnsi"/>
            <w:color w:val="1155CC"/>
            <w:u w:val="single"/>
          </w:rPr>
          <w:t>https://doi.org/10.1177/2165143418813912</w:t>
        </w:r>
      </w:hyperlink>
    </w:p>
    <w:p w14:paraId="60E148A2"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rPr>
        <w:t xml:space="preserve">Gauthier‐Boudreault, C., Couture, M., &amp; Gallagher, F. (2018). How to facilitate transition to adulthood? Innovative solutions from parents of young adults with profound intellectual disability. </w:t>
      </w:r>
      <w:r w:rsidRPr="005D6A41">
        <w:rPr>
          <w:rFonts w:asciiTheme="minorHAnsi" w:eastAsia="Times New Roman" w:hAnsiTheme="minorHAnsi" w:cstheme="minorHAnsi"/>
          <w:i/>
          <w:iCs/>
        </w:rPr>
        <w:t>Journal of Applied Research in Intellectual Disabilities</w:t>
      </w:r>
      <w:r w:rsidRPr="005D6A41">
        <w:rPr>
          <w:rFonts w:asciiTheme="minorHAnsi" w:eastAsia="Times New Roman" w:hAnsiTheme="minorHAnsi" w:cstheme="minorHAnsi"/>
        </w:rPr>
        <w:t xml:space="preserve">, </w:t>
      </w:r>
      <w:r w:rsidRPr="005D6A41">
        <w:rPr>
          <w:rFonts w:asciiTheme="minorHAnsi" w:eastAsia="Times New Roman" w:hAnsiTheme="minorHAnsi" w:cstheme="minorHAnsi"/>
          <w:i/>
          <w:iCs/>
        </w:rPr>
        <w:t>31</w:t>
      </w:r>
      <w:r w:rsidRPr="005D6A41">
        <w:rPr>
          <w:rFonts w:asciiTheme="minorHAnsi" w:eastAsia="Times New Roman" w:hAnsiTheme="minorHAnsi" w:cstheme="minorHAnsi"/>
        </w:rPr>
        <w:t xml:space="preserve">(S2), 215–223. </w:t>
      </w:r>
      <w:hyperlink r:id="rId40" w:history="1">
        <w:r w:rsidRPr="005D6A41">
          <w:rPr>
            <w:rStyle w:val="Hyperlink"/>
            <w:rFonts w:asciiTheme="minorHAnsi" w:eastAsia="Times New Roman" w:hAnsiTheme="minorHAnsi" w:cstheme="minorHAnsi"/>
          </w:rPr>
          <w:t>https://doi.org/10.1111/jar.12394</w:t>
        </w:r>
      </w:hyperlink>
      <w:r w:rsidRPr="005D6A41">
        <w:rPr>
          <w:rFonts w:asciiTheme="minorHAnsi" w:eastAsia="Times New Roman" w:hAnsiTheme="minorHAnsi" w:cstheme="minorHAnsi"/>
        </w:rPr>
        <w:t xml:space="preserve"> </w:t>
      </w:r>
    </w:p>
    <w:p w14:paraId="3DAC605E"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color w:val="000000"/>
          <w:lang w:val="da-DK"/>
        </w:rPr>
        <w:t xml:space="preserve">Jansen-van Vuuren, J., &amp; Aldersey, H. M. (2020). </w:t>
      </w:r>
      <w:r w:rsidRPr="005D6A41">
        <w:rPr>
          <w:rFonts w:asciiTheme="minorHAnsi" w:eastAsia="Times New Roman" w:hAnsiTheme="minorHAnsi" w:cstheme="minorHAnsi"/>
          <w:color w:val="000000"/>
        </w:rPr>
        <w:t xml:space="preserve">Stigma, acceptance and belonging for people with IDD across cultures. </w:t>
      </w:r>
      <w:r w:rsidRPr="005D6A41">
        <w:rPr>
          <w:rFonts w:asciiTheme="minorHAnsi" w:eastAsia="Times New Roman" w:hAnsiTheme="minorHAnsi" w:cstheme="minorHAnsi"/>
          <w:i/>
          <w:iCs/>
          <w:color w:val="000000"/>
        </w:rPr>
        <w:t>Current Developmental Disorders Reports</w:t>
      </w:r>
      <w:r w:rsidRPr="005D6A41">
        <w:rPr>
          <w:rFonts w:asciiTheme="minorHAnsi" w:eastAsia="Times New Roman" w:hAnsiTheme="minorHAnsi" w:cstheme="minorHAnsi"/>
          <w:color w:val="000000"/>
        </w:rPr>
        <w:t xml:space="preserve">, </w:t>
      </w:r>
      <w:r w:rsidRPr="005D6A41">
        <w:rPr>
          <w:rFonts w:asciiTheme="minorHAnsi" w:eastAsia="Times New Roman" w:hAnsiTheme="minorHAnsi" w:cstheme="minorHAnsi"/>
          <w:i/>
          <w:iCs/>
          <w:color w:val="000000"/>
        </w:rPr>
        <w:t>7</w:t>
      </w:r>
      <w:r w:rsidRPr="005D6A41">
        <w:rPr>
          <w:rFonts w:asciiTheme="minorHAnsi" w:eastAsia="Times New Roman" w:hAnsiTheme="minorHAnsi" w:cstheme="minorHAnsi"/>
          <w:color w:val="000000"/>
        </w:rPr>
        <w:t xml:space="preserve">(3), 163–172. </w:t>
      </w:r>
      <w:hyperlink r:id="rId41" w:history="1">
        <w:r w:rsidRPr="005D6A41">
          <w:rPr>
            <w:rFonts w:asciiTheme="minorHAnsi" w:eastAsia="Times New Roman" w:hAnsiTheme="minorHAnsi" w:cstheme="minorHAnsi"/>
            <w:color w:val="467886"/>
            <w:u w:val="single"/>
          </w:rPr>
          <w:t>https://doi.org/10.1007/s40474-020-00206-w</w:t>
        </w:r>
      </w:hyperlink>
      <w:r w:rsidRPr="005D6A41">
        <w:rPr>
          <w:rFonts w:asciiTheme="minorHAnsi" w:eastAsia="Times New Roman" w:hAnsiTheme="minorHAnsi" w:cstheme="minorHAnsi"/>
          <w:color w:val="000000"/>
        </w:rPr>
        <w:t> </w:t>
      </w:r>
    </w:p>
    <w:p w14:paraId="18F9D71C"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rPr>
        <w:t xml:space="preserve">Leonard, H., Foley, K.-R., </w:t>
      </w:r>
      <w:proofErr w:type="spellStart"/>
      <w:r w:rsidRPr="005D6A41">
        <w:rPr>
          <w:rFonts w:asciiTheme="minorHAnsi" w:eastAsia="Times New Roman" w:hAnsiTheme="minorHAnsi" w:cstheme="minorHAnsi"/>
        </w:rPr>
        <w:t>Pikora</w:t>
      </w:r>
      <w:proofErr w:type="spellEnd"/>
      <w:r w:rsidRPr="005D6A41">
        <w:rPr>
          <w:rFonts w:asciiTheme="minorHAnsi" w:eastAsia="Times New Roman" w:hAnsiTheme="minorHAnsi" w:cstheme="minorHAnsi"/>
        </w:rPr>
        <w:t xml:space="preserve">, T., Bourke, J., Wong, K., McPherson, L., Lennox, N., &amp; Downs, J. (2016). Transition to adulthood for young people with intellectual disability: the experiences of their families. </w:t>
      </w:r>
      <w:r w:rsidRPr="005D6A41">
        <w:rPr>
          <w:rFonts w:asciiTheme="minorHAnsi" w:eastAsia="Times New Roman" w:hAnsiTheme="minorHAnsi" w:cstheme="minorHAnsi"/>
          <w:i/>
          <w:iCs/>
        </w:rPr>
        <w:t>European Child &amp; Adolescent Psychiatry</w:t>
      </w:r>
      <w:r w:rsidRPr="005D6A41">
        <w:rPr>
          <w:rFonts w:asciiTheme="minorHAnsi" w:eastAsia="Times New Roman" w:hAnsiTheme="minorHAnsi" w:cstheme="minorHAnsi"/>
        </w:rPr>
        <w:t xml:space="preserve">, </w:t>
      </w:r>
      <w:r w:rsidRPr="005D6A41">
        <w:rPr>
          <w:rFonts w:asciiTheme="minorHAnsi" w:eastAsia="Times New Roman" w:hAnsiTheme="minorHAnsi" w:cstheme="minorHAnsi"/>
          <w:i/>
          <w:iCs/>
        </w:rPr>
        <w:t>25</w:t>
      </w:r>
      <w:r w:rsidRPr="005D6A41">
        <w:rPr>
          <w:rFonts w:asciiTheme="minorHAnsi" w:eastAsia="Times New Roman" w:hAnsiTheme="minorHAnsi" w:cstheme="minorHAnsi"/>
        </w:rPr>
        <w:t xml:space="preserve">(12), 1369–1381. </w:t>
      </w:r>
      <w:hyperlink r:id="rId42" w:history="1">
        <w:r w:rsidRPr="005D6A41">
          <w:rPr>
            <w:rStyle w:val="Hyperlink"/>
            <w:rFonts w:asciiTheme="minorHAnsi" w:eastAsia="Times New Roman" w:hAnsiTheme="minorHAnsi" w:cstheme="minorHAnsi"/>
          </w:rPr>
          <w:t>https://doi.org/10.1007/s00787-016-0853-2</w:t>
        </w:r>
      </w:hyperlink>
      <w:r w:rsidRPr="005D6A41">
        <w:rPr>
          <w:rFonts w:asciiTheme="minorHAnsi" w:eastAsia="Times New Roman" w:hAnsiTheme="minorHAnsi" w:cstheme="minorHAnsi"/>
        </w:rPr>
        <w:t xml:space="preserve"> </w:t>
      </w:r>
    </w:p>
    <w:p w14:paraId="43BE024C"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rPr>
        <w:t xml:space="preserve">National Disability Navigator (NDN). (2024). Population specific fact sheet: intellectual disability. </w:t>
      </w:r>
      <w:proofErr w:type="spellStart"/>
      <w:r w:rsidRPr="005D6A41">
        <w:rPr>
          <w:rFonts w:asciiTheme="minorHAnsi" w:eastAsia="Times New Roman" w:hAnsiTheme="minorHAnsi" w:cstheme="minorHAnsi"/>
        </w:rPr>
        <w:t>Natioonal</w:t>
      </w:r>
      <w:proofErr w:type="spellEnd"/>
      <w:r w:rsidRPr="005D6A41">
        <w:rPr>
          <w:rFonts w:asciiTheme="minorHAnsi" w:eastAsia="Times New Roman" w:hAnsiTheme="minorHAnsi" w:cstheme="minorHAnsi"/>
        </w:rPr>
        <w:t xml:space="preserve"> </w:t>
      </w:r>
    </w:p>
    <w:p w14:paraId="6B6AEF21" w14:textId="77777777" w:rsidR="00CC0A35" w:rsidRPr="005D6A41" w:rsidRDefault="00CC0A35" w:rsidP="00CC0A35">
      <w:pPr>
        <w:spacing w:line="480" w:lineRule="auto"/>
        <w:ind w:left="720" w:hanging="720"/>
        <w:rPr>
          <w:rFonts w:asciiTheme="minorHAnsi" w:eastAsia="Times New Roman" w:hAnsiTheme="minorHAnsi" w:cstheme="minorHAnsi"/>
          <w:color w:val="000000"/>
        </w:rPr>
      </w:pPr>
      <w:r w:rsidRPr="005D6A41">
        <w:rPr>
          <w:rFonts w:asciiTheme="minorHAnsi" w:eastAsia="Times New Roman" w:hAnsiTheme="minorHAnsi" w:cstheme="minorHAnsi"/>
          <w:color w:val="000000"/>
        </w:rPr>
        <w:t xml:space="preserve">Waldman‐Levi, A., </w:t>
      </w:r>
      <w:proofErr w:type="spellStart"/>
      <w:r w:rsidRPr="005D6A41">
        <w:rPr>
          <w:rFonts w:asciiTheme="minorHAnsi" w:eastAsia="Times New Roman" w:hAnsiTheme="minorHAnsi" w:cstheme="minorHAnsi"/>
          <w:color w:val="000000"/>
        </w:rPr>
        <w:t>Golisz</w:t>
      </w:r>
      <w:proofErr w:type="spellEnd"/>
      <w:r w:rsidRPr="005D6A41">
        <w:rPr>
          <w:rFonts w:asciiTheme="minorHAnsi" w:eastAsia="Times New Roman" w:hAnsiTheme="minorHAnsi" w:cstheme="minorHAnsi"/>
          <w:color w:val="000000"/>
        </w:rPr>
        <w:t xml:space="preserve">, K., </w:t>
      </w:r>
      <w:proofErr w:type="spellStart"/>
      <w:r w:rsidRPr="005D6A41">
        <w:rPr>
          <w:rFonts w:asciiTheme="minorHAnsi" w:eastAsia="Times New Roman" w:hAnsiTheme="minorHAnsi" w:cstheme="minorHAnsi"/>
          <w:color w:val="000000"/>
        </w:rPr>
        <w:t>Swierat</w:t>
      </w:r>
      <w:proofErr w:type="spellEnd"/>
      <w:r w:rsidRPr="005D6A41">
        <w:rPr>
          <w:rFonts w:asciiTheme="minorHAnsi" w:eastAsia="Times New Roman" w:hAnsiTheme="minorHAnsi" w:cstheme="minorHAnsi"/>
          <w:color w:val="000000"/>
        </w:rPr>
        <w:t xml:space="preserve">, R. P., &amp; Toglia, J. (2019). Scoping review: Interventions that promote functional performance for adolescents and adults with intellectual and developmental disabilities. </w:t>
      </w:r>
      <w:r w:rsidRPr="005D6A41">
        <w:rPr>
          <w:rFonts w:asciiTheme="minorHAnsi" w:eastAsia="Times New Roman" w:hAnsiTheme="minorHAnsi" w:cstheme="minorHAnsi"/>
          <w:i/>
          <w:iCs/>
          <w:color w:val="000000"/>
        </w:rPr>
        <w:t>Australian Occupational Therapy Journal</w:t>
      </w:r>
      <w:r w:rsidRPr="005D6A41">
        <w:rPr>
          <w:rFonts w:asciiTheme="minorHAnsi" w:eastAsia="Times New Roman" w:hAnsiTheme="minorHAnsi" w:cstheme="minorHAnsi"/>
          <w:color w:val="000000"/>
        </w:rPr>
        <w:t xml:space="preserve">, </w:t>
      </w:r>
      <w:r w:rsidRPr="005D6A41">
        <w:rPr>
          <w:rFonts w:asciiTheme="minorHAnsi" w:eastAsia="Times New Roman" w:hAnsiTheme="minorHAnsi" w:cstheme="minorHAnsi"/>
          <w:i/>
          <w:iCs/>
          <w:color w:val="000000"/>
        </w:rPr>
        <w:t>66</w:t>
      </w:r>
      <w:r w:rsidRPr="005D6A41">
        <w:rPr>
          <w:rFonts w:asciiTheme="minorHAnsi" w:eastAsia="Times New Roman" w:hAnsiTheme="minorHAnsi" w:cstheme="minorHAnsi"/>
          <w:color w:val="000000"/>
        </w:rPr>
        <w:t xml:space="preserve">(4), 458–468. </w:t>
      </w:r>
      <w:hyperlink r:id="rId43" w:history="1">
        <w:r w:rsidRPr="005D6A41">
          <w:rPr>
            <w:rFonts w:asciiTheme="minorHAnsi" w:eastAsia="Times New Roman" w:hAnsiTheme="minorHAnsi" w:cstheme="minorHAnsi"/>
            <w:color w:val="467886"/>
            <w:u w:val="single"/>
          </w:rPr>
          <w:t>https://doi.org/10.1111/1440-1630.12577</w:t>
        </w:r>
      </w:hyperlink>
      <w:r w:rsidRPr="005D6A41">
        <w:rPr>
          <w:rFonts w:asciiTheme="minorHAnsi" w:eastAsia="Times New Roman" w:hAnsiTheme="minorHAnsi" w:cstheme="minorHAnsi"/>
          <w:color w:val="000000"/>
        </w:rPr>
        <w:t> </w:t>
      </w:r>
    </w:p>
    <w:p w14:paraId="0064B6CF"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rPr>
        <w:lastRenderedPageBreak/>
        <w:t xml:space="preserve">Wilczenski, F. L., Cook, A. L., &amp; Regal, C. P. (2017). Rethinking college: Roles for school psychologists in transition planning for students with intellectual disability. </w:t>
      </w:r>
      <w:r w:rsidRPr="005D6A41">
        <w:rPr>
          <w:rFonts w:asciiTheme="minorHAnsi" w:eastAsia="Times New Roman" w:hAnsiTheme="minorHAnsi" w:cstheme="minorHAnsi"/>
          <w:i/>
          <w:iCs/>
        </w:rPr>
        <w:t>Contemporary School Psychology</w:t>
      </w:r>
      <w:r w:rsidRPr="005D6A41">
        <w:rPr>
          <w:rFonts w:asciiTheme="minorHAnsi" w:eastAsia="Times New Roman" w:hAnsiTheme="minorHAnsi" w:cstheme="minorHAnsi"/>
        </w:rPr>
        <w:t xml:space="preserve">, </w:t>
      </w:r>
      <w:r w:rsidRPr="005D6A41">
        <w:rPr>
          <w:rFonts w:asciiTheme="minorHAnsi" w:eastAsia="Times New Roman" w:hAnsiTheme="minorHAnsi" w:cstheme="minorHAnsi"/>
          <w:i/>
          <w:iCs/>
        </w:rPr>
        <w:t>21</w:t>
      </w:r>
      <w:r w:rsidRPr="005D6A41">
        <w:rPr>
          <w:rFonts w:asciiTheme="minorHAnsi" w:eastAsia="Times New Roman" w:hAnsiTheme="minorHAnsi" w:cstheme="minorHAnsi"/>
        </w:rPr>
        <w:t xml:space="preserve">(1), 71–79. </w:t>
      </w:r>
      <w:hyperlink r:id="rId44" w:history="1">
        <w:r w:rsidRPr="005D6A41">
          <w:rPr>
            <w:rStyle w:val="Hyperlink"/>
            <w:rFonts w:asciiTheme="minorHAnsi" w:eastAsia="Times New Roman" w:hAnsiTheme="minorHAnsi" w:cstheme="minorHAnsi"/>
          </w:rPr>
          <w:t>https://doi.org/10.1007/s40688-016-0112-z</w:t>
        </w:r>
      </w:hyperlink>
      <w:r w:rsidRPr="005D6A41">
        <w:rPr>
          <w:rFonts w:asciiTheme="minorHAnsi" w:eastAsia="Times New Roman" w:hAnsiTheme="minorHAnsi" w:cstheme="minorHAnsi"/>
        </w:rPr>
        <w:t xml:space="preserve"> </w:t>
      </w:r>
    </w:p>
    <w:p w14:paraId="32C5D361" w14:textId="77777777" w:rsidR="00CC0A35" w:rsidRPr="005D6A41" w:rsidRDefault="00CC0A35" w:rsidP="00CC0A35">
      <w:pPr>
        <w:spacing w:line="480" w:lineRule="auto"/>
        <w:ind w:left="720" w:hanging="720"/>
        <w:rPr>
          <w:rFonts w:asciiTheme="minorHAnsi" w:eastAsia="Times New Roman" w:hAnsiTheme="minorHAnsi" w:cstheme="minorHAnsi"/>
        </w:rPr>
      </w:pPr>
      <w:r w:rsidRPr="005D6A41">
        <w:rPr>
          <w:rFonts w:asciiTheme="minorHAnsi" w:eastAsia="Times New Roman" w:hAnsiTheme="minorHAnsi" w:cstheme="minorHAnsi"/>
          <w:color w:val="000000"/>
        </w:rPr>
        <w:t xml:space="preserve">Young, R. A., Marshall, S. K., Stainton, T., &amp; Chi, E. (2022). Transition to adulthood: Prospective content in joint parent-youth conversations for young people with intellectual or developmental disabilities (IDD). </w:t>
      </w:r>
      <w:r w:rsidRPr="005D6A41">
        <w:rPr>
          <w:rFonts w:asciiTheme="minorHAnsi" w:eastAsia="Times New Roman" w:hAnsiTheme="minorHAnsi" w:cstheme="minorHAnsi"/>
          <w:i/>
          <w:iCs/>
          <w:color w:val="000000"/>
        </w:rPr>
        <w:t>International Journal of Developmental Disabilities</w:t>
      </w:r>
      <w:r w:rsidRPr="005D6A41">
        <w:rPr>
          <w:rFonts w:asciiTheme="minorHAnsi" w:eastAsia="Times New Roman" w:hAnsiTheme="minorHAnsi" w:cstheme="minorHAnsi"/>
          <w:color w:val="000000"/>
        </w:rPr>
        <w:t xml:space="preserve">, </w:t>
      </w:r>
      <w:r w:rsidRPr="005D6A41">
        <w:rPr>
          <w:rFonts w:asciiTheme="minorHAnsi" w:eastAsia="Times New Roman" w:hAnsiTheme="minorHAnsi" w:cstheme="minorHAnsi"/>
          <w:i/>
          <w:iCs/>
          <w:color w:val="000000"/>
        </w:rPr>
        <w:t>68</w:t>
      </w:r>
      <w:r w:rsidRPr="005D6A41">
        <w:rPr>
          <w:rFonts w:asciiTheme="minorHAnsi" w:eastAsia="Times New Roman" w:hAnsiTheme="minorHAnsi" w:cstheme="minorHAnsi"/>
          <w:color w:val="000000"/>
        </w:rPr>
        <w:t>(4), 538–546.</w:t>
      </w:r>
      <w:hyperlink r:id="rId45" w:history="1">
        <w:r w:rsidRPr="005D6A41">
          <w:rPr>
            <w:rFonts w:asciiTheme="minorHAnsi" w:eastAsia="Times New Roman" w:hAnsiTheme="minorHAnsi" w:cstheme="minorHAnsi"/>
            <w:color w:val="000000"/>
            <w:u w:val="single"/>
          </w:rPr>
          <w:t xml:space="preserve"> </w:t>
        </w:r>
        <w:r w:rsidRPr="005D6A41">
          <w:rPr>
            <w:rFonts w:asciiTheme="minorHAnsi" w:eastAsia="Times New Roman" w:hAnsiTheme="minorHAnsi" w:cstheme="minorHAnsi"/>
            <w:color w:val="1155CC"/>
            <w:u w:val="single"/>
          </w:rPr>
          <w:t>https://doi.org/10.1080/20473869.2020.1827212</w:t>
        </w:r>
      </w:hyperlink>
    </w:p>
    <w:bookmarkEnd w:id="51"/>
    <w:p w14:paraId="6A4B0236" w14:textId="77777777" w:rsidR="00CC0A35" w:rsidRPr="005D6A41" w:rsidRDefault="00CC0A35" w:rsidP="00CC0A35">
      <w:pPr>
        <w:rPr>
          <w:rFonts w:asciiTheme="minorHAnsi" w:hAnsiTheme="minorHAnsi" w:cstheme="minorHAnsi"/>
        </w:rPr>
      </w:pPr>
    </w:p>
    <w:p w14:paraId="6024B384" w14:textId="3212B48D" w:rsidR="00AA38B8" w:rsidRPr="001F4405" w:rsidRDefault="00CC0A35" w:rsidP="256715F6">
      <w:pPr>
        <w:rPr>
          <w:rFonts w:asciiTheme="minorHAnsi" w:hAnsiTheme="minorHAnsi" w:cstheme="minorHAnsi"/>
        </w:rPr>
      </w:pPr>
      <w:r w:rsidRPr="005D6A41">
        <w:rPr>
          <w:rFonts w:asciiTheme="minorHAnsi" w:hAnsiTheme="minorHAnsi" w:cstheme="minorHAnsi"/>
        </w:rPr>
        <w:br w:type="page"/>
      </w:r>
    </w:p>
    <w:p w14:paraId="46A747F0" w14:textId="18CA150D" w:rsidR="00AA38B8" w:rsidRDefault="4BD5DD14" w:rsidP="256715F6">
      <w:pPr>
        <w:pStyle w:val="Heading1"/>
      </w:pPr>
      <w:bookmarkStart w:id="52" w:name="_Toc212790813"/>
      <w:bookmarkStart w:id="53" w:name="_Hlk214976829"/>
      <w:r>
        <w:lastRenderedPageBreak/>
        <w:t>Appendix C:</w:t>
      </w:r>
      <w:r w:rsidR="3D0FCA79">
        <w:t xml:space="preserve"> IRB Application</w:t>
      </w:r>
      <w:bookmarkEnd w:id="52"/>
      <w:r>
        <w:t xml:space="preserve"> </w:t>
      </w:r>
      <w:r>
        <w:br w:type="page"/>
      </w:r>
    </w:p>
    <w:bookmarkEnd w:id="53"/>
    <w:p w14:paraId="68B03949" w14:textId="77777777" w:rsidR="00BE177C" w:rsidRDefault="00BE177C" w:rsidP="256715F6">
      <w:pPr>
        <w:pStyle w:val="Heading1"/>
        <w:sectPr w:rsidR="00BE177C" w:rsidSect="00BE177C">
          <w:pgSz w:w="12220" w:h="15840"/>
          <w:pgMar w:top="1440" w:right="1440" w:bottom="1440" w:left="1440" w:header="720" w:footer="720" w:gutter="0"/>
          <w:cols w:space="720"/>
          <w:docGrid w:linePitch="360"/>
        </w:sectPr>
      </w:pPr>
    </w:p>
    <w:p w14:paraId="060E7205" w14:textId="5DDB020C" w:rsidR="00AA38B8" w:rsidRPr="001F4405" w:rsidRDefault="4BD5DD14" w:rsidP="001F4405">
      <w:pPr>
        <w:pStyle w:val="Heading1"/>
        <w:rPr>
          <w:rFonts w:eastAsia="Times New Roman"/>
        </w:rPr>
      </w:pPr>
      <w:bookmarkStart w:id="54" w:name="_Toc212790814"/>
      <w:bookmarkStart w:id="55" w:name="_Hlk214976684"/>
      <w:r>
        <w:lastRenderedPageBreak/>
        <w:t>Appendix E: Capstone Goals and Objectives for a Capstone Project Table and a Capstone Experience Table</w:t>
      </w:r>
      <w:bookmarkEnd w:id="54"/>
    </w:p>
    <w:p w14:paraId="529C500F" w14:textId="291D2B1D" w:rsidR="001F4405" w:rsidRPr="000F4A65" w:rsidRDefault="001F4405" w:rsidP="001F4405">
      <w:pPr>
        <w:rPr>
          <w:b/>
          <w:bCs/>
          <w:sz w:val="28"/>
          <w:szCs w:val="28"/>
        </w:rPr>
      </w:pPr>
      <w:r w:rsidRPr="001F4405">
        <w:rPr>
          <w:b/>
          <w:bCs/>
          <w:sz w:val="28"/>
          <w:szCs w:val="28"/>
        </w:rPr>
        <w:t>Learning Objectives</w:t>
      </w:r>
    </w:p>
    <w:tbl>
      <w:tblPr>
        <w:tblW w:w="14857"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0"/>
        <w:gridCol w:w="2827"/>
        <w:gridCol w:w="5310"/>
        <w:gridCol w:w="2070"/>
        <w:gridCol w:w="3600"/>
      </w:tblGrid>
      <w:tr w:rsidR="001F4405" w:rsidRPr="001F4405" w14:paraId="7AAF7809"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51B82744" w14:textId="77777777" w:rsidR="001F4405" w:rsidRPr="001F4405" w:rsidRDefault="001F4405" w:rsidP="001F4405">
            <w:r w:rsidRPr="001F4405">
              <w:rPr>
                <w:b/>
                <w:bCs/>
              </w:rPr>
              <w:t>Goal #</w:t>
            </w:r>
            <w:r w:rsidRPr="001F4405">
              <w:t> </w:t>
            </w:r>
          </w:p>
        </w:tc>
        <w:tc>
          <w:tcPr>
            <w:tcW w:w="2827" w:type="dxa"/>
            <w:tcBorders>
              <w:top w:val="single" w:sz="6" w:space="0" w:color="auto"/>
              <w:left w:val="single" w:sz="6" w:space="0" w:color="auto"/>
              <w:bottom w:val="single" w:sz="6" w:space="0" w:color="auto"/>
              <w:right w:val="single" w:sz="6" w:space="0" w:color="auto"/>
            </w:tcBorders>
            <w:hideMark/>
          </w:tcPr>
          <w:p w14:paraId="20C7310C" w14:textId="77777777" w:rsidR="001F4405" w:rsidRPr="001F4405" w:rsidRDefault="001F4405" w:rsidP="001F4405">
            <w:r w:rsidRPr="001F4405">
              <w:rPr>
                <w:b/>
                <w:bCs/>
              </w:rPr>
              <w:t>Learning Goals </w:t>
            </w:r>
            <w:r w:rsidRPr="001F4405">
              <w:t> </w:t>
            </w:r>
          </w:p>
        </w:tc>
        <w:tc>
          <w:tcPr>
            <w:tcW w:w="5310" w:type="dxa"/>
            <w:tcBorders>
              <w:top w:val="single" w:sz="6" w:space="0" w:color="auto"/>
              <w:left w:val="single" w:sz="6" w:space="0" w:color="auto"/>
              <w:bottom w:val="single" w:sz="6" w:space="0" w:color="auto"/>
              <w:right w:val="single" w:sz="6" w:space="0" w:color="auto"/>
            </w:tcBorders>
            <w:hideMark/>
          </w:tcPr>
          <w:p w14:paraId="14B16EEE" w14:textId="77777777" w:rsidR="001F4405" w:rsidRPr="001F4405" w:rsidRDefault="001F4405" w:rsidP="001F4405">
            <w:r w:rsidRPr="001F4405">
              <w:rPr>
                <w:b/>
                <w:bCs/>
              </w:rPr>
              <w:t>Activities to Achieve Goals </w:t>
            </w:r>
            <w:r w:rsidRPr="001F4405">
              <w:t> </w:t>
            </w:r>
          </w:p>
        </w:tc>
        <w:tc>
          <w:tcPr>
            <w:tcW w:w="2070" w:type="dxa"/>
            <w:tcBorders>
              <w:top w:val="single" w:sz="6" w:space="0" w:color="auto"/>
              <w:left w:val="single" w:sz="6" w:space="0" w:color="auto"/>
              <w:bottom w:val="single" w:sz="6" w:space="0" w:color="auto"/>
              <w:right w:val="single" w:sz="6" w:space="0" w:color="auto"/>
            </w:tcBorders>
            <w:hideMark/>
          </w:tcPr>
          <w:p w14:paraId="75F96491" w14:textId="77777777" w:rsidR="001F4405" w:rsidRPr="001F4405" w:rsidRDefault="001F4405" w:rsidP="001F4405">
            <w:r w:rsidRPr="001F4405">
              <w:rPr>
                <w:b/>
                <w:bCs/>
              </w:rPr>
              <w:t>Proposed Timeline for Meeting Goals </w:t>
            </w:r>
            <w:r w:rsidRPr="001F4405">
              <w:t> </w:t>
            </w:r>
          </w:p>
        </w:tc>
        <w:tc>
          <w:tcPr>
            <w:tcW w:w="3600" w:type="dxa"/>
            <w:tcBorders>
              <w:top w:val="single" w:sz="6" w:space="0" w:color="auto"/>
              <w:left w:val="single" w:sz="6" w:space="0" w:color="auto"/>
              <w:bottom w:val="single" w:sz="6" w:space="0" w:color="auto"/>
              <w:right w:val="single" w:sz="6" w:space="0" w:color="auto"/>
            </w:tcBorders>
            <w:hideMark/>
          </w:tcPr>
          <w:p w14:paraId="7B941325" w14:textId="77777777" w:rsidR="001F4405" w:rsidRPr="001F4405" w:rsidRDefault="001F4405" w:rsidP="001F4405">
            <w:r w:rsidRPr="001F4405">
              <w:rPr>
                <w:b/>
                <w:bCs/>
              </w:rPr>
              <w:t>Proposed Evidence of Achieving Learning Goal</w:t>
            </w:r>
            <w:r w:rsidRPr="001F4405">
              <w:t> </w:t>
            </w:r>
          </w:p>
        </w:tc>
      </w:tr>
      <w:tr w:rsidR="001F4405" w:rsidRPr="001F4405" w14:paraId="3964D87E"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389CEC61" w14:textId="77777777" w:rsidR="001F4405" w:rsidRPr="001F4405" w:rsidRDefault="001F4405" w:rsidP="001F4405">
            <w:pPr>
              <w:numPr>
                <w:ilvl w:val="0"/>
                <w:numId w:val="22"/>
              </w:numPr>
            </w:pPr>
            <w:r w:rsidRPr="001F4405">
              <w:t> </w:t>
            </w:r>
          </w:p>
        </w:tc>
        <w:tc>
          <w:tcPr>
            <w:tcW w:w="2827" w:type="dxa"/>
            <w:tcBorders>
              <w:top w:val="single" w:sz="6" w:space="0" w:color="auto"/>
              <w:left w:val="single" w:sz="6" w:space="0" w:color="auto"/>
              <w:bottom w:val="single" w:sz="6" w:space="0" w:color="auto"/>
              <w:right w:val="single" w:sz="6" w:space="0" w:color="auto"/>
            </w:tcBorders>
            <w:hideMark/>
          </w:tcPr>
          <w:p w14:paraId="7725097F" w14:textId="77777777" w:rsidR="001F4405" w:rsidRPr="001F4405" w:rsidRDefault="001F4405" w:rsidP="001F4405">
            <w:r w:rsidRPr="001F4405">
              <w:rPr>
                <w:b/>
                <w:bCs/>
              </w:rPr>
              <w:t xml:space="preserve">Practice: </w:t>
            </w:r>
            <w:r w:rsidRPr="001F4405">
              <w:t>demonstrate effective communication skills and work interprofessional with those who receive and provide care/services.  </w:t>
            </w:r>
          </w:p>
        </w:tc>
        <w:tc>
          <w:tcPr>
            <w:tcW w:w="5310" w:type="dxa"/>
            <w:tcBorders>
              <w:top w:val="single" w:sz="6" w:space="0" w:color="auto"/>
              <w:left w:val="single" w:sz="6" w:space="0" w:color="auto"/>
              <w:bottom w:val="single" w:sz="6" w:space="0" w:color="auto"/>
              <w:right w:val="single" w:sz="6" w:space="0" w:color="auto"/>
            </w:tcBorders>
            <w:hideMark/>
          </w:tcPr>
          <w:p w14:paraId="62EA392E" w14:textId="77777777" w:rsidR="001F4405" w:rsidRPr="001F4405" w:rsidRDefault="001F4405" w:rsidP="001F4405">
            <w:pPr>
              <w:numPr>
                <w:ilvl w:val="0"/>
                <w:numId w:val="23"/>
              </w:numPr>
            </w:pPr>
            <w:r w:rsidRPr="001F4405">
              <w:t>Conduct 10–15-minute focus groups with other occupational therapists in other areas of Cincinnati Children’s Hospital.  </w:t>
            </w:r>
          </w:p>
          <w:p w14:paraId="4EA09737" w14:textId="77777777" w:rsidR="001F4405" w:rsidRPr="001F4405" w:rsidRDefault="001F4405" w:rsidP="001F4405">
            <w:pPr>
              <w:numPr>
                <w:ilvl w:val="0"/>
                <w:numId w:val="24"/>
              </w:numPr>
            </w:pPr>
            <w:r w:rsidRPr="001F4405">
              <w:t>Co-lead a Thrive Program group.  </w:t>
            </w:r>
          </w:p>
          <w:p w14:paraId="01D5FC57" w14:textId="77777777" w:rsidR="001F4405" w:rsidRPr="001F4405" w:rsidRDefault="001F4405" w:rsidP="001F4405">
            <w:pPr>
              <w:numPr>
                <w:ilvl w:val="0"/>
                <w:numId w:val="25"/>
              </w:numPr>
            </w:pPr>
            <w:r w:rsidRPr="001F4405">
              <w:t>Email clinicians who work with individuals with IDD to schedule focus groups.  </w:t>
            </w:r>
          </w:p>
          <w:p w14:paraId="093E438A" w14:textId="77777777" w:rsidR="001F4405" w:rsidRPr="001F4405" w:rsidRDefault="001F4405" w:rsidP="001F4405">
            <w:r w:rsidRPr="001F4405">
              <w:t> </w:t>
            </w:r>
          </w:p>
        </w:tc>
        <w:tc>
          <w:tcPr>
            <w:tcW w:w="2070" w:type="dxa"/>
            <w:tcBorders>
              <w:top w:val="single" w:sz="6" w:space="0" w:color="auto"/>
              <w:left w:val="single" w:sz="6" w:space="0" w:color="auto"/>
              <w:bottom w:val="single" w:sz="6" w:space="0" w:color="auto"/>
              <w:right w:val="single" w:sz="6" w:space="0" w:color="auto"/>
            </w:tcBorders>
            <w:hideMark/>
          </w:tcPr>
          <w:p w14:paraId="34B1C5E0" w14:textId="77777777" w:rsidR="001F4405" w:rsidRPr="001F4405" w:rsidRDefault="001F4405" w:rsidP="001F4405">
            <w:pPr>
              <w:numPr>
                <w:ilvl w:val="0"/>
                <w:numId w:val="26"/>
              </w:numPr>
            </w:pPr>
            <w:r w:rsidRPr="001F4405">
              <w:t>9/15, 9/22 </w:t>
            </w:r>
          </w:p>
          <w:p w14:paraId="2300EA73" w14:textId="77777777" w:rsidR="001F4405" w:rsidRPr="001F4405" w:rsidRDefault="001F4405" w:rsidP="001F4405">
            <w:pPr>
              <w:numPr>
                <w:ilvl w:val="0"/>
                <w:numId w:val="27"/>
              </w:numPr>
            </w:pPr>
            <w:r w:rsidRPr="001F4405">
              <w:t>10/13  </w:t>
            </w:r>
          </w:p>
          <w:p w14:paraId="752EFE53" w14:textId="77777777" w:rsidR="001F4405" w:rsidRPr="001F4405" w:rsidRDefault="001F4405" w:rsidP="001F4405">
            <w:pPr>
              <w:numPr>
                <w:ilvl w:val="0"/>
                <w:numId w:val="28"/>
              </w:numPr>
            </w:pPr>
            <w:r w:rsidRPr="001F4405">
              <w:t>9/8 and 8/18 </w:t>
            </w:r>
          </w:p>
        </w:tc>
        <w:tc>
          <w:tcPr>
            <w:tcW w:w="3600" w:type="dxa"/>
            <w:tcBorders>
              <w:top w:val="single" w:sz="6" w:space="0" w:color="auto"/>
              <w:left w:val="single" w:sz="6" w:space="0" w:color="auto"/>
              <w:bottom w:val="single" w:sz="6" w:space="0" w:color="auto"/>
              <w:right w:val="single" w:sz="6" w:space="0" w:color="auto"/>
            </w:tcBorders>
            <w:hideMark/>
          </w:tcPr>
          <w:p w14:paraId="26DFB5B8" w14:textId="77777777" w:rsidR="001F4405" w:rsidRPr="001F4405" w:rsidRDefault="001F4405" w:rsidP="001F4405">
            <w:pPr>
              <w:numPr>
                <w:ilvl w:val="0"/>
                <w:numId w:val="29"/>
              </w:numPr>
            </w:pPr>
            <w:r w:rsidRPr="001F4405">
              <w:t>Data sheet containing information obtained from interviews.  </w:t>
            </w:r>
          </w:p>
          <w:p w14:paraId="6F4B23F1" w14:textId="77777777" w:rsidR="001F4405" w:rsidRPr="001F4405" w:rsidRDefault="001F4405" w:rsidP="001F4405">
            <w:pPr>
              <w:numPr>
                <w:ilvl w:val="0"/>
                <w:numId w:val="30"/>
              </w:numPr>
            </w:pPr>
            <w:r w:rsidRPr="001F4405">
              <w:t>Timesheet of weekly activities signed by site mentor.  </w:t>
            </w:r>
          </w:p>
          <w:p w14:paraId="30AEB50F" w14:textId="77777777" w:rsidR="001F4405" w:rsidRPr="001F4405" w:rsidRDefault="001F4405" w:rsidP="001F4405">
            <w:pPr>
              <w:numPr>
                <w:ilvl w:val="0"/>
                <w:numId w:val="31"/>
              </w:numPr>
            </w:pPr>
            <w:r w:rsidRPr="001F4405">
              <w:t>Email 6 different clinicians.  </w:t>
            </w:r>
          </w:p>
        </w:tc>
      </w:tr>
      <w:tr w:rsidR="001F4405" w:rsidRPr="001F4405" w14:paraId="47206F8E"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6CD21DA8" w14:textId="77777777" w:rsidR="001F4405" w:rsidRPr="001F4405" w:rsidRDefault="001F4405" w:rsidP="001F4405">
            <w:pPr>
              <w:numPr>
                <w:ilvl w:val="0"/>
                <w:numId w:val="32"/>
              </w:numPr>
            </w:pPr>
            <w:r w:rsidRPr="001F4405">
              <w:t> </w:t>
            </w:r>
          </w:p>
        </w:tc>
        <w:tc>
          <w:tcPr>
            <w:tcW w:w="2827" w:type="dxa"/>
            <w:tcBorders>
              <w:top w:val="single" w:sz="6" w:space="0" w:color="auto"/>
              <w:left w:val="single" w:sz="6" w:space="0" w:color="auto"/>
              <w:bottom w:val="single" w:sz="6" w:space="0" w:color="auto"/>
              <w:right w:val="single" w:sz="6" w:space="0" w:color="auto"/>
            </w:tcBorders>
            <w:hideMark/>
          </w:tcPr>
          <w:p w14:paraId="53C8A599" w14:textId="77777777" w:rsidR="001F4405" w:rsidRPr="001F4405" w:rsidRDefault="001F4405" w:rsidP="001F4405">
            <w:r w:rsidRPr="001F4405">
              <w:rPr>
                <w:b/>
                <w:bCs/>
              </w:rPr>
              <w:t>Ethics:</w:t>
            </w:r>
            <w:r w:rsidRPr="001F4405">
              <w:t xml:space="preserve"> Display positive interpersonal skills and insight into one’s professional behaviors to accurately appraise one’s professional disposition strengths and areas for improvement. </w:t>
            </w:r>
          </w:p>
        </w:tc>
        <w:tc>
          <w:tcPr>
            <w:tcW w:w="5310" w:type="dxa"/>
            <w:tcBorders>
              <w:top w:val="single" w:sz="6" w:space="0" w:color="auto"/>
              <w:left w:val="single" w:sz="6" w:space="0" w:color="auto"/>
              <w:bottom w:val="single" w:sz="6" w:space="0" w:color="auto"/>
              <w:right w:val="single" w:sz="6" w:space="0" w:color="auto"/>
            </w:tcBorders>
            <w:hideMark/>
          </w:tcPr>
          <w:p w14:paraId="5385CA41" w14:textId="77777777" w:rsidR="001F4405" w:rsidRPr="001F4405" w:rsidRDefault="001F4405" w:rsidP="001F4405">
            <w:pPr>
              <w:numPr>
                <w:ilvl w:val="0"/>
                <w:numId w:val="33"/>
              </w:numPr>
            </w:pPr>
            <w:r w:rsidRPr="001F4405">
              <w:t>Conduct focus groups with occupational therapists that treat IDD individuals and analyze data.  </w:t>
            </w:r>
          </w:p>
          <w:p w14:paraId="4EACFA20" w14:textId="77777777" w:rsidR="001F4405" w:rsidRPr="001F4405" w:rsidRDefault="001F4405" w:rsidP="001F4405">
            <w:pPr>
              <w:numPr>
                <w:ilvl w:val="0"/>
                <w:numId w:val="34"/>
              </w:numPr>
            </w:pPr>
            <w:r w:rsidRPr="001F4405">
              <w:t>Treat patients in the Thrive Program 1:1.  </w:t>
            </w:r>
          </w:p>
        </w:tc>
        <w:tc>
          <w:tcPr>
            <w:tcW w:w="2070" w:type="dxa"/>
            <w:tcBorders>
              <w:top w:val="single" w:sz="6" w:space="0" w:color="auto"/>
              <w:left w:val="single" w:sz="6" w:space="0" w:color="auto"/>
              <w:bottom w:val="single" w:sz="6" w:space="0" w:color="auto"/>
              <w:right w:val="single" w:sz="6" w:space="0" w:color="auto"/>
            </w:tcBorders>
            <w:hideMark/>
          </w:tcPr>
          <w:p w14:paraId="5D0487A6" w14:textId="77777777" w:rsidR="001F4405" w:rsidRPr="001F4405" w:rsidRDefault="001F4405" w:rsidP="001F4405">
            <w:pPr>
              <w:numPr>
                <w:ilvl w:val="0"/>
                <w:numId w:val="35"/>
              </w:numPr>
            </w:pPr>
            <w:r w:rsidRPr="001F4405">
              <w:t>9/15, 9/22, 9/29 </w:t>
            </w:r>
          </w:p>
          <w:p w14:paraId="11D4C5F9" w14:textId="77777777" w:rsidR="001F4405" w:rsidRPr="001F4405" w:rsidRDefault="001F4405" w:rsidP="001F4405">
            <w:pPr>
              <w:numPr>
                <w:ilvl w:val="0"/>
                <w:numId w:val="36"/>
              </w:numPr>
            </w:pPr>
            <w:r w:rsidRPr="001F4405">
              <w:t>8/25, 10/20 </w:t>
            </w:r>
          </w:p>
        </w:tc>
        <w:tc>
          <w:tcPr>
            <w:tcW w:w="3600" w:type="dxa"/>
            <w:tcBorders>
              <w:top w:val="single" w:sz="6" w:space="0" w:color="auto"/>
              <w:left w:val="single" w:sz="6" w:space="0" w:color="auto"/>
              <w:bottom w:val="single" w:sz="6" w:space="0" w:color="auto"/>
              <w:right w:val="single" w:sz="6" w:space="0" w:color="auto"/>
            </w:tcBorders>
            <w:hideMark/>
          </w:tcPr>
          <w:p w14:paraId="2ABB8CB1" w14:textId="77777777" w:rsidR="001F4405" w:rsidRPr="001F4405" w:rsidRDefault="001F4405" w:rsidP="001F4405">
            <w:pPr>
              <w:numPr>
                <w:ilvl w:val="0"/>
                <w:numId w:val="37"/>
              </w:numPr>
            </w:pPr>
            <w:r w:rsidRPr="001F4405">
              <w:t>Data sheet containing information obtained from interviews. </w:t>
            </w:r>
          </w:p>
          <w:p w14:paraId="781134B8" w14:textId="77777777" w:rsidR="001F4405" w:rsidRPr="001F4405" w:rsidRDefault="001F4405" w:rsidP="001F4405">
            <w:pPr>
              <w:numPr>
                <w:ilvl w:val="0"/>
                <w:numId w:val="38"/>
              </w:numPr>
            </w:pPr>
            <w:r w:rsidRPr="001F4405">
              <w:t>Timesheet containing weekly activities signed by site mentor.  </w:t>
            </w:r>
          </w:p>
        </w:tc>
      </w:tr>
      <w:tr w:rsidR="001F4405" w:rsidRPr="001F4405" w14:paraId="58AC9BCA"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4264660A" w14:textId="77777777" w:rsidR="001F4405" w:rsidRPr="001F4405" w:rsidRDefault="001F4405" w:rsidP="001F4405">
            <w:pPr>
              <w:numPr>
                <w:ilvl w:val="0"/>
                <w:numId w:val="39"/>
              </w:numPr>
            </w:pPr>
            <w:r w:rsidRPr="001F4405">
              <w:t> </w:t>
            </w:r>
          </w:p>
        </w:tc>
        <w:tc>
          <w:tcPr>
            <w:tcW w:w="2827" w:type="dxa"/>
            <w:tcBorders>
              <w:top w:val="single" w:sz="6" w:space="0" w:color="auto"/>
              <w:left w:val="single" w:sz="6" w:space="0" w:color="auto"/>
              <w:bottom w:val="single" w:sz="6" w:space="0" w:color="auto"/>
              <w:right w:val="single" w:sz="6" w:space="0" w:color="auto"/>
            </w:tcBorders>
            <w:hideMark/>
          </w:tcPr>
          <w:p w14:paraId="20AB641A" w14:textId="77777777" w:rsidR="001F4405" w:rsidRPr="001F4405" w:rsidRDefault="001F4405" w:rsidP="001F4405">
            <w:r w:rsidRPr="001F4405">
              <w:rPr>
                <w:b/>
                <w:bCs/>
              </w:rPr>
              <w:t>Advocacy:</w:t>
            </w:r>
            <w:r w:rsidRPr="001F4405">
              <w:t xml:space="preserve"> Exhibit the ability to practice educative roles for consumers, peers, students, interprofessional and others. </w:t>
            </w:r>
          </w:p>
        </w:tc>
        <w:tc>
          <w:tcPr>
            <w:tcW w:w="5310" w:type="dxa"/>
            <w:tcBorders>
              <w:top w:val="single" w:sz="6" w:space="0" w:color="auto"/>
              <w:left w:val="single" w:sz="6" w:space="0" w:color="auto"/>
              <w:bottom w:val="single" w:sz="6" w:space="0" w:color="auto"/>
              <w:right w:val="single" w:sz="6" w:space="0" w:color="auto"/>
            </w:tcBorders>
            <w:hideMark/>
          </w:tcPr>
          <w:p w14:paraId="6A2C0472" w14:textId="77777777" w:rsidR="001F4405" w:rsidRPr="001F4405" w:rsidRDefault="001F4405" w:rsidP="001F4405">
            <w:pPr>
              <w:numPr>
                <w:ilvl w:val="0"/>
                <w:numId w:val="40"/>
              </w:numPr>
            </w:pPr>
            <w:r w:rsidRPr="001F4405">
              <w:t>Co-lead a Thrive Program executive functioning group with a program leader.  </w:t>
            </w:r>
          </w:p>
          <w:p w14:paraId="35B382CD" w14:textId="77777777" w:rsidR="001F4405" w:rsidRPr="001F4405" w:rsidRDefault="001F4405" w:rsidP="001F4405">
            <w:pPr>
              <w:numPr>
                <w:ilvl w:val="0"/>
                <w:numId w:val="41"/>
              </w:numPr>
            </w:pPr>
            <w:r w:rsidRPr="001F4405">
              <w:t>Hold a question-and-answer session for the parents of Thrive Program participants.  </w:t>
            </w:r>
          </w:p>
        </w:tc>
        <w:tc>
          <w:tcPr>
            <w:tcW w:w="2070" w:type="dxa"/>
            <w:tcBorders>
              <w:top w:val="single" w:sz="6" w:space="0" w:color="auto"/>
              <w:left w:val="single" w:sz="6" w:space="0" w:color="auto"/>
              <w:bottom w:val="single" w:sz="6" w:space="0" w:color="auto"/>
              <w:right w:val="single" w:sz="6" w:space="0" w:color="auto"/>
            </w:tcBorders>
            <w:hideMark/>
          </w:tcPr>
          <w:p w14:paraId="42ADAFD7" w14:textId="77777777" w:rsidR="001F4405" w:rsidRPr="001F4405" w:rsidRDefault="001F4405" w:rsidP="001F4405">
            <w:pPr>
              <w:numPr>
                <w:ilvl w:val="0"/>
                <w:numId w:val="42"/>
              </w:numPr>
            </w:pPr>
            <w:r w:rsidRPr="001F4405">
              <w:t>10/13, 10/20, 10/27 </w:t>
            </w:r>
          </w:p>
          <w:p w14:paraId="1C3F9BE1" w14:textId="77777777" w:rsidR="001F4405" w:rsidRPr="001F4405" w:rsidRDefault="001F4405" w:rsidP="001F4405">
            <w:pPr>
              <w:numPr>
                <w:ilvl w:val="0"/>
                <w:numId w:val="43"/>
              </w:numPr>
            </w:pPr>
            <w:r w:rsidRPr="001F4405">
              <w:t>11/3 </w:t>
            </w:r>
          </w:p>
        </w:tc>
        <w:tc>
          <w:tcPr>
            <w:tcW w:w="3600" w:type="dxa"/>
            <w:tcBorders>
              <w:top w:val="single" w:sz="6" w:space="0" w:color="auto"/>
              <w:left w:val="single" w:sz="6" w:space="0" w:color="auto"/>
              <w:bottom w:val="single" w:sz="6" w:space="0" w:color="auto"/>
              <w:right w:val="single" w:sz="6" w:space="0" w:color="auto"/>
            </w:tcBorders>
            <w:hideMark/>
          </w:tcPr>
          <w:p w14:paraId="4F4BD93C" w14:textId="77777777" w:rsidR="001F4405" w:rsidRPr="001F4405" w:rsidRDefault="001F4405" w:rsidP="001F4405">
            <w:pPr>
              <w:numPr>
                <w:ilvl w:val="0"/>
                <w:numId w:val="44"/>
              </w:numPr>
            </w:pPr>
            <w:r w:rsidRPr="001F4405">
              <w:t>Timesheet containing activities led and signed by program group leader. </w:t>
            </w:r>
          </w:p>
          <w:p w14:paraId="2BD9AC1D" w14:textId="77777777" w:rsidR="001F4405" w:rsidRPr="001F4405" w:rsidRDefault="001F4405" w:rsidP="001F4405">
            <w:pPr>
              <w:numPr>
                <w:ilvl w:val="0"/>
                <w:numId w:val="45"/>
              </w:numPr>
            </w:pPr>
            <w:r w:rsidRPr="001F4405">
              <w:t>Attendance sheet for the parents Q and A.   </w:t>
            </w:r>
          </w:p>
        </w:tc>
      </w:tr>
      <w:tr w:rsidR="001F4405" w:rsidRPr="001F4405" w14:paraId="579EA47E"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70E18A9E" w14:textId="77777777" w:rsidR="001F4405" w:rsidRPr="001F4405" w:rsidRDefault="001F4405" w:rsidP="001F4405">
            <w:pPr>
              <w:numPr>
                <w:ilvl w:val="0"/>
                <w:numId w:val="46"/>
              </w:numPr>
            </w:pPr>
            <w:r w:rsidRPr="001F4405">
              <w:t> </w:t>
            </w:r>
          </w:p>
        </w:tc>
        <w:tc>
          <w:tcPr>
            <w:tcW w:w="2827" w:type="dxa"/>
            <w:tcBorders>
              <w:top w:val="single" w:sz="6" w:space="0" w:color="auto"/>
              <w:left w:val="single" w:sz="6" w:space="0" w:color="auto"/>
              <w:bottom w:val="single" w:sz="6" w:space="0" w:color="auto"/>
              <w:right w:val="single" w:sz="6" w:space="0" w:color="auto"/>
            </w:tcBorders>
            <w:hideMark/>
          </w:tcPr>
          <w:p w14:paraId="178FC15E" w14:textId="77777777" w:rsidR="001F4405" w:rsidRPr="001F4405" w:rsidRDefault="001F4405" w:rsidP="001F4405">
            <w:r w:rsidRPr="001F4405">
              <w:rPr>
                <w:b/>
                <w:bCs/>
              </w:rPr>
              <w:t>Leadership</w:t>
            </w:r>
            <w:r w:rsidRPr="001F4405">
              <w:t xml:space="preserve">: Develop essential knowledge and skills to contribute to the advancement of </w:t>
            </w:r>
            <w:r w:rsidRPr="001F4405">
              <w:lastRenderedPageBreak/>
              <w:t>occupational therapy through scholarly activities. </w:t>
            </w:r>
          </w:p>
        </w:tc>
        <w:tc>
          <w:tcPr>
            <w:tcW w:w="5310" w:type="dxa"/>
            <w:tcBorders>
              <w:top w:val="single" w:sz="6" w:space="0" w:color="auto"/>
              <w:left w:val="single" w:sz="6" w:space="0" w:color="auto"/>
              <w:bottom w:val="single" w:sz="6" w:space="0" w:color="auto"/>
              <w:right w:val="single" w:sz="6" w:space="0" w:color="auto"/>
            </w:tcBorders>
            <w:hideMark/>
          </w:tcPr>
          <w:p w14:paraId="00F9F145" w14:textId="77777777" w:rsidR="001F4405" w:rsidRPr="001F4405" w:rsidRDefault="001F4405" w:rsidP="001F4405">
            <w:pPr>
              <w:numPr>
                <w:ilvl w:val="0"/>
                <w:numId w:val="47"/>
              </w:numPr>
            </w:pPr>
            <w:r w:rsidRPr="001F4405">
              <w:lastRenderedPageBreak/>
              <w:t>Lead a group session of the Thrive program group.  </w:t>
            </w:r>
          </w:p>
          <w:p w14:paraId="0FA98770" w14:textId="77777777" w:rsidR="001F4405" w:rsidRPr="001F4405" w:rsidRDefault="001F4405" w:rsidP="001F4405">
            <w:pPr>
              <w:numPr>
                <w:ilvl w:val="0"/>
                <w:numId w:val="48"/>
              </w:numPr>
            </w:pPr>
            <w:r w:rsidRPr="001F4405">
              <w:t>Participate in 1:1 treatment session with Rebecca.  </w:t>
            </w:r>
          </w:p>
          <w:p w14:paraId="75BD7CF9" w14:textId="77777777" w:rsidR="001F4405" w:rsidRPr="001F4405" w:rsidRDefault="001F4405" w:rsidP="001F4405">
            <w:pPr>
              <w:numPr>
                <w:ilvl w:val="0"/>
                <w:numId w:val="49"/>
              </w:numPr>
            </w:pPr>
            <w:r w:rsidRPr="001F4405">
              <w:lastRenderedPageBreak/>
              <w:t>Edit and update Thrive program group materials.  </w:t>
            </w:r>
          </w:p>
        </w:tc>
        <w:tc>
          <w:tcPr>
            <w:tcW w:w="2070" w:type="dxa"/>
            <w:tcBorders>
              <w:top w:val="single" w:sz="6" w:space="0" w:color="auto"/>
              <w:left w:val="single" w:sz="6" w:space="0" w:color="auto"/>
              <w:bottom w:val="single" w:sz="6" w:space="0" w:color="auto"/>
              <w:right w:val="single" w:sz="6" w:space="0" w:color="auto"/>
            </w:tcBorders>
            <w:hideMark/>
          </w:tcPr>
          <w:p w14:paraId="01704506" w14:textId="77777777" w:rsidR="001F4405" w:rsidRPr="001F4405" w:rsidRDefault="001F4405" w:rsidP="001F4405">
            <w:pPr>
              <w:numPr>
                <w:ilvl w:val="0"/>
                <w:numId w:val="50"/>
              </w:numPr>
            </w:pPr>
            <w:r w:rsidRPr="001F4405">
              <w:lastRenderedPageBreak/>
              <w:t>9/29, 10/13, 10/20, 10/27 </w:t>
            </w:r>
          </w:p>
          <w:p w14:paraId="4B14A9E8" w14:textId="77777777" w:rsidR="001F4405" w:rsidRPr="001F4405" w:rsidRDefault="001F4405" w:rsidP="001F4405">
            <w:pPr>
              <w:numPr>
                <w:ilvl w:val="0"/>
                <w:numId w:val="51"/>
              </w:numPr>
            </w:pPr>
            <w:r w:rsidRPr="001F4405">
              <w:t>10/6 </w:t>
            </w:r>
          </w:p>
          <w:p w14:paraId="72C701FF" w14:textId="77777777" w:rsidR="001F4405" w:rsidRPr="001F4405" w:rsidRDefault="001F4405" w:rsidP="001F4405">
            <w:pPr>
              <w:numPr>
                <w:ilvl w:val="0"/>
                <w:numId w:val="52"/>
              </w:numPr>
            </w:pPr>
            <w:r w:rsidRPr="001F4405">
              <w:t>11/10 </w:t>
            </w:r>
          </w:p>
        </w:tc>
        <w:tc>
          <w:tcPr>
            <w:tcW w:w="3600" w:type="dxa"/>
            <w:tcBorders>
              <w:top w:val="single" w:sz="6" w:space="0" w:color="auto"/>
              <w:left w:val="single" w:sz="6" w:space="0" w:color="auto"/>
              <w:bottom w:val="single" w:sz="6" w:space="0" w:color="auto"/>
              <w:right w:val="single" w:sz="6" w:space="0" w:color="auto"/>
            </w:tcBorders>
            <w:hideMark/>
          </w:tcPr>
          <w:p w14:paraId="57A47B56" w14:textId="77777777" w:rsidR="001F4405" w:rsidRPr="001F4405" w:rsidRDefault="001F4405" w:rsidP="001F4405">
            <w:pPr>
              <w:numPr>
                <w:ilvl w:val="0"/>
                <w:numId w:val="53"/>
              </w:numPr>
            </w:pPr>
            <w:r w:rsidRPr="001F4405">
              <w:t>Timesheet containing activities completed and signed by group program leader.  </w:t>
            </w:r>
          </w:p>
          <w:p w14:paraId="5C1C7B11" w14:textId="77777777" w:rsidR="001F4405" w:rsidRPr="001F4405" w:rsidRDefault="001F4405" w:rsidP="001F4405">
            <w:pPr>
              <w:numPr>
                <w:ilvl w:val="0"/>
                <w:numId w:val="54"/>
              </w:numPr>
            </w:pPr>
            <w:r w:rsidRPr="001F4405">
              <w:lastRenderedPageBreak/>
              <w:t>Timesheet of notes for observing 1:1 treatment. </w:t>
            </w:r>
          </w:p>
          <w:p w14:paraId="4BAA196F" w14:textId="77777777" w:rsidR="001F4405" w:rsidRPr="001F4405" w:rsidRDefault="001F4405" w:rsidP="001F4405">
            <w:pPr>
              <w:numPr>
                <w:ilvl w:val="0"/>
                <w:numId w:val="55"/>
              </w:numPr>
            </w:pPr>
            <w:r w:rsidRPr="001F4405">
              <w:t>Updated Thrive Program materials.   </w:t>
            </w:r>
          </w:p>
        </w:tc>
      </w:tr>
      <w:tr w:rsidR="001F4405" w:rsidRPr="001F4405" w14:paraId="164C650A"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7C19688F" w14:textId="77777777" w:rsidR="001F4405" w:rsidRPr="001F4405" w:rsidRDefault="001F4405" w:rsidP="001F4405">
            <w:pPr>
              <w:numPr>
                <w:ilvl w:val="0"/>
                <w:numId w:val="56"/>
              </w:numPr>
            </w:pPr>
            <w:r w:rsidRPr="001F4405">
              <w:lastRenderedPageBreak/>
              <w:t> </w:t>
            </w:r>
          </w:p>
        </w:tc>
        <w:tc>
          <w:tcPr>
            <w:tcW w:w="2827" w:type="dxa"/>
            <w:tcBorders>
              <w:top w:val="single" w:sz="6" w:space="0" w:color="auto"/>
              <w:left w:val="single" w:sz="6" w:space="0" w:color="auto"/>
              <w:bottom w:val="single" w:sz="6" w:space="0" w:color="auto"/>
              <w:right w:val="single" w:sz="6" w:space="0" w:color="auto"/>
            </w:tcBorders>
            <w:hideMark/>
          </w:tcPr>
          <w:p w14:paraId="75CD40A3" w14:textId="77777777" w:rsidR="001F4405" w:rsidRPr="001F4405" w:rsidRDefault="001F4405" w:rsidP="001F4405">
            <w:r w:rsidRPr="001F4405">
              <w:rPr>
                <w:b/>
                <w:bCs/>
              </w:rPr>
              <w:t>Scholarship</w:t>
            </w:r>
            <w:r w:rsidRPr="001F4405">
              <w:t>: Apply a critical foundation of evidence based on professional knowledge, skills, and attitudes. </w:t>
            </w:r>
          </w:p>
          <w:p w14:paraId="5E35B5CF" w14:textId="77777777" w:rsidR="001F4405" w:rsidRPr="001F4405" w:rsidRDefault="001F4405" w:rsidP="001F4405">
            <w:r w:rsidRPr="001F4405">
              <w:t> </w:t>
            </w:r>
          </w:p>
        </w:tc>
        <w:tc>
          <w:tcPr>
            <w:tcW w:w="5310" w:type="dxa"/>
            <w:tcBorders>
              <w:top w:val="single" w:sz="6" w:space="0" w:color="auto"/>
              <w:left w:val="single" w:sz="6" w:space="0" w:color="auto"/>
              <w:bottom w:val="single" w:sz="6" w:space="0" w:color="auto"/>
              <w:right w:val="single" w:sz="6" w:space="0" w:color="auto"/>
            </w:tcBorders>
            <w:hideMark/>
          </w:tcPr>
          <w:p w14:paraId="4D8CA522" w14:textId="77777777" w:rsidR="001F4405" w:rsidRPr="001F4405" w:rsidRDefault="001F4405" w:rsidP="001F4405">
            <w:pPr>
              <w:numPr>
                <w:ilvl w:val="0"/>
                <w:numId w:val="57"/>
              </w:numPr>
            </w:pPr>
            <w:r w:rsidRPr="001F4405">
              <w:t>Implement suggestions made in conversations and meetings regarding goal setting sessions.  </w:t>
            </w:r>
          </w:p>
          <w:p w14:paraId="27A7E883" w14:textId="77777777" w:rsidR="001F4405" w:rsidRPr="001F4405" w:rsidRDefault="001F4405" w:rsidP="001F4405">
            <w:pPr>
              <w:numPr>
                <w:ilvl w:val="0"/>
                <w:numId w:val="58"/>
              </w:numPr>
            </w:pPr>
            <w:r w:rsidRPr="001F4405">
              <w:t>Use the information acquired through research to create materials for the Thrive program groups.  </w:t>
            </w:r>
          </w:p>
          <w:p w14:paraId="6F8FB74A" w14:textId="77777777" w:rsidR="001F4405" w:rsidRPr="001F4405" w:rsidRDefault="001F4405" w:rsidP="001F4405">
            <w:pPr>
              <w:numPr>
                <w:ilvl w:val="0"/>
                <w:numId w:val="59"/>
              </w:numPr>
            </w:pPr>
            <w:r w:rsidRPr="001F4405">
              <w:t>Research effective survey questions for a pre-post survey.  </w:t>
            </w:r>
          </w:p>
        </w:tc>
        <w:tc>
          <w:tcPr>
            <w:tcW w:w="2070" w:type="dxa"/>
            <w:tcBorders>
              <w:top w:val="single" w:sz="6" w:space="0" w:color="auto"/>
              <w:left w:val="single" w:sz="6" w:space="0" w:color="auto"/>
              <w:bottom w:val="single" w:sz="6" w:space="0" w:color="auto"/>
              <w:right w:val="single" w:sz="6" w:space="0" w:color="auto"/>
            </w:tcBorders>
            <w:hideMark/>
          </w:tcPr>
          <w:p w14:paraId="77777995" w14:textId="77777777" w:rsidR="001F4405" w:rsidRPr="001F4405" w:rsidRDefault="001F4405" w:rsidP="001F4405">
            <w:pPr>
              <w:numPr>
                <w:ilvl w:val="0"/>
                <w:numId w:val="60"/>
              </w:numPr>
            </w:pPr>
            <w:r w:rsidRPr="001F4405">
              <w:t>10/6, 11/10 </w:t>
            </w:r>
          </w:p>
          <w:p w14:paraId="3D8031F4" w14:textId="77777777" w:rsidR="001F4405" w:rsidRPr="001F4405" w:rsidRDefault="001F4405" w:rsidP="001F4405">
            <w:pPr>
              <w:numPr>
                <w:ilvl w:val="0"/>
                <w:numId w:val="61"/>
              </w:numPr>
            </w:pPr>
            <w:r w:rsidRPr="001F4405">
              <w:t>9/22, 10/13, 10/27, 11/10,11/17 </w:t>
            </w:r>
          </w:p>
          <w:p w14:paraId="7A093BF9" w14:textId="77777777" w:rsidR="001F4405" w:rsidRPr="001F4405" w:rsidRDefault="001F4405" w:rsidP="001F4405">
            <w:pPr>
              <w:numPr>
                <w:ilvl w:val="0"/>
                <w:numId w:val="62"/>
              </w:numPr>
            </w:pPr>
            <w:r w:rsidRPr="001F4405">
              <w:t>9/1  </w:t>
            </w:r>
          </w:p>
        </w:tc>
        <w:tc>
          <w:tcPr>
            <w:tcW w:w="3600" w:type="dxa"/>
            <w:tcBorders>
              <w:top w:val="single" w:sz="6" w:space="0" w:color="auto"/>
              <w:left w:val="single" w:sz="6" w:space="0" w:color="auto"/>
              <w:bottom w:val="single" w:sz="6" w:space="0" w:color="auto"/>
              <w:right w:val="single" w:sz="6" w:space="0" w:color="auto"/>
            </w:tcBorders>
            <w:hideMark/>
          </w:tcPr>
          <w:p w14:paraId="4F4EB398" w14:textId="77777777" w:rsidR="001F4405" w:rsidRPr="001F4405" w:rsidRDefault="001F4405" w:rsidP="001F4405">
            <w:pPr>
              <w:numPr>
                <w:ilvl w:val="0"/>
                <w:numId w:val="63"/>
              </w:numPr>
            </w:pPr>
            <w:r w:rsidRPr="001F4405">
              <w:t>Updated Thrive Program Materials.  </w:t>
            </w:r>
          </w:p>
          <w:p w14:paraId="194CBD0A" w14:textId="77777777" w:rsidR="001F4405" w:rsidRPr="001F4405" w:rsidRDefault="001F4405" w:rsidP="001F4405">
            <w:pPr>
              <w:numPr>
                <w:ilvl w:val="0"/>
                <w:numId w:val="64"/>
              </w:numPr>
            </w:pPr>
            <w:r w:rsidRPr="001F4405">
              <w:t>New group forms and materials. </w:t>
            </w:r>
          </w:p>
          <w:p w14:paraId="2FFCF4E9" w14:textId="77777777" w:rsidR="001F4405" w:rsidRPr="001F4405" w:rsidRDefault="001F4405" w:rsidP="001F4405">
            <w:pPr>
              <w:numPr>
                <w:ilvl w:val="0"/>
                <w:numId w:val="65"/>
              </w:numPr>
            </w:pPr>
            <w:r w:rsidRPr="001F4405">
              <w:t>Data sheet containing information collected from pre and post surveys.     </w:t>
            </w:r>
          </w:p>
        </w:tc>
      </w:tr>
      <w:tr w:rsidR="001F4405" w:rsidRPr="001F4405" w14:paraId="744C3B5A"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0BCCF4AC" w14:textId="77777777" w:rsidR="001F4405" w:rsidRPr="001F4405" w:rsidRDefault="001F4405" w:rsidP="001F4405">
            <w:pPr>
              <w:numPr>
                <w:ilvl w:val="0"/>
                <w:numId w:val="66"/>
              </w:numPr>
            </w:pPr>
            <w:r w:rsidRPr="001F4405">
              <w:t> </w:t>
            </w:r>
          </w:p>
        </w:tc>
        <w:tc>
          <w:tcPr>
            <w:tcW w:w="2827" w:type="dxa"/>
            <w:tcBorders>
              <w:top w:val="single" w:sz="6" w:space="0" w:color="auto"/>
              <w:left w:val="single" w:sz="6" w:space="0" w:color="auto"/>
              <w:bottom w:val="single" w:sz="6" w:space="0" w:color="auto"/>
              <w:right w:val="single" w:sz="6" w:space="0" w:color="auto"/>
            </w:tcBorders>
            <w:hideMark/>
          </w:tcPr>
          <w:p w14:paraId="50D31B43" w14:textId="77777777" w:rsidR="001F4405" w:rsidRPr="001F4405" w:rsidRDefault="001F4405" w:rsidP="001F4405">
            <w:r w:rsidRPr="001F4405">
              <w:rPr>
                <w:b/>
                <w:bCs/>
              </w:rPr>
              <w:t xml:space="preserve">Individual Student Learning Goal: </w:t>
            </w:r>
            <w:r w:rsidRPr="001F4405">
              <w:t>enhance knowledge of effective interventions for patients with IDD.  </w:t>
            </w:r>
          </w:p>
        </w:tc>
        <w:tc>
          <w:tcPr>
            <w:tcW w:w="5310" w:type="dxa"/>
            <w:tcBorders>
              <w:top w:val="single" w:sz="6" w:space="0" w:color="auto"/>
              <w:left w:val="single" w:sz="6" w:space="0" w:color="auto"/>
              <w:bottom w:val="single" w:sz="6" w:space="0" w:color="auto"/>
              <w:right w:val="single" w:sz="6" w:space="0" w:color="auto"/>
            </w:tcBorders>
            <w:hideMark/>
          </w:tcPr>
          <w:p w14:paraId="4DC9BCB2" w14:textId="77777777" w:rsidR="001F4405" w:rsidRPr="001F4405" w:rsidRDefault="001F4405" w:rsidP="001F4405">
            <w:pPr>
              <w:numPr>
                <w:ilvl w:val="0"/>
                <w:numId w:val="67"/>
              </w:numPr>
            </w:pPr>
            <w:r w:rsidRPr="001F4405">
              <w:t>Observe a treatment session with an occupational therapist working with an individual with IDD of a different discipline.  </w:t>
            </w:r>
          </w:p>
          <w:p w14:paraId="4F58CCF5" w14:textId="77777777" w:rsidR="001F4405" w:rsidRPr="001F4405" w:rsidRDefault="001F4405" w:rsidP="001F4405">
            <w:pPr>
              <w:numPr>
                <w:ilvl w:val="0"/>
                <w:numId w:val="68"/>
              </w:numPr>
            </w:pPr>
            <w:r w:rsidRPr="001F4405">
              <w:t>Research treatments that work for individuals with IDD and then talk to my capstone mentor to see if she has used those interventions in her treatment sessions.  </w:t>
            </w:r>
          </w:p>
        </w:tc>
        <w:tc>
          <w:tcPr>
            <w:tcW w:w="2070" w:type="dxa"/>
            <w:tcBorders>
              <w:top w:val="single" w:sz="6" w:space="0" w:color="auto"/>
              <w:left w:val="single" w:sz="6" w:space="0" w:color="auto"/>
              <w:bottom w:val="single" w:sz="6" w:space="0" w:color="auto"/>
              <w:right w:val="single" w:sz="6" w:space="0" w:color="auto"/>
            </w:tcBorders>
            <w:hideMark/>
          </w:tcPr>
          <w:p w14:paraId="1CBBBA1C" w14:textId="77777777" w:rsidR="001F4405" w:rsidRPr="001F4405" w:rsidRDefault="001F4405" w:rsidP="001F4405">
            <w:pPr>
              <w:numPr>
                <w:ilvl w:val="0"/>
                <w:numId w:val="69"/>
              </w:numPr>
            </w:pPr>
            <w:r w:rsidRPr="001F4405">
              <w:t>10/13 </w:t>
            </w:r>
          </w:p>
          <w:p w14:paraId="68DF753F" w14:textId="77777777" w:rsidR="001F4405" w:rsidRPr="001F4405" w:rsidRDefault="001F4405" w:rsidP="001F4405">
            <w:pPr>
              <w:numPr>
                <w:ilvl w:val="0"/>
                <w:numId w:val="70"/>
              </w:numPr>
            </w:pPr>
            <w:r w:rsidRPr="001F4405">
              <w:t>10/27 </w:t>
            </w:r>
          </w:p>
        </w:tc>
        <w:tc>
          <w:tcPr>
            <w:tcW w:w="3600" w:type="dxa"/>
            <w:tcBorders>
              <w:top w:val="single" w:sz="6" w:space="0" w:color="auto"/>
              <w:left w:val="single" w:sz="6" w:space="0" w:color="auto"/>
              <w:bottom w:val="single" w:sz="6" w:space="0" w:color="auto"/>
              <w:right w:val="single" w:sz="6" w:space="0" w:color="auto"/>
            </w:tcBorders>
            <w:hideMark/>
          </w:tcPr>
          <w:p w14:paraId="5FA1F11D" w14:textId="77777777" w:rsidR="001F4405" w:rsidRPr="001F4405" w:rsidRDefault="001F4405" w:rsidP="001F4405">
            <w:pPr>
              <w:numPr>
                <w:ilvl w:val="0"/>
                <w:numId w:val="71"/>
              </w:numPr>
            </w:pPr>
            <w:r w:rsidRPr="001F4405">
              <w:t>Timesheet with weekly activities. </w:t>
            </w:r>
          </w:p>
          <w:p w14:paraId="62ABCFB5" w14:textId="77777777" w:rsidR="001F4405" w:rsidRPr="001F4405" w:rsidRDefault="001F4405" w:rsidP="001F4405">
            <w:pPr>
              <w:numPr>
                <w:ilvl w:val="0"/>
                <w:numId w:val="72"/>
              </w:numPr>
            </w:pPr>
            <w:r w:rsidRPr="001F4405">
              <w:t>List of treatments found and signed off by site mentor.   </w:t>
            </w:r>
          </w:p>
        </w:tc>
      </w:tr>
      <w:tr w:rsidR="001F4405" w:rsidRPr="001F4405" w14:paraId="752F0724" w14:textId="77777777" w:rsidTr="001F4405">
        <w:trPr>
          <w:trHeight w:val="300"/>
        </w:trPr>
        <w:tc>
          <w:tcPr>
            <w:tcW w:w="1050" w:type="dxa"/>
            <w:tcBorders>
              <w:top w:val="single" w:sz="6" w:space="0" w:color="auto"/>
              <w:left w:val="single" w:sz="6" w:space="0" w:color="auto"/>
              <w:bottom w:val="single" w:sz="6" w:space="0" w:color="auto"/>
              <w:right w:val="single" w:sz="6" w:space="0" w:color="auto"/>
            </w:tcBorders>
            <w:hideMark/>
          </w:tcPr>
          <w:p w14:paraId="2B8DDB6A" w14:textId="77777777" w:rsidR="001F4405" w:rsidRPr="001F4405" w:rsidRDefault="001F4405" w:rsidP="001F4405">
            <w:pPr>
              <w:numPr>
                <w:ilvl w:val="0"/>
                <w:numId w:val="73"/>
              </w:numPr>
            </w:pPr>
            <w:r w:rsidRPr="001F4405">
              <w:t> </w:t>
            </w:r>
          </w:p>
        </w:tc>
        <w:tc>
          <w:tcPr>
            <w:tcW w:w="2827" w:type="dxa"/>
            <w:tcBorders>
              <w:top w:val="single" w:sz="6" w:space="0" w:color="auto"/>
              <w:left w:val="single" w:sz="6" w:space="0" w:color="auto"/>
              <w:bottom w:val="single" w:sz="6" w:space="0" w:color="auto"/>
              <w:right w:val="single" w:sz="6" w:space="0" w:color="auto"/>
            </w:tcBorders>
            <w:hideMark/>
          </w:tcPr>
          <w:p w14:paraId="7C2744C0" w14:textId="77777777" w:rsidR="001F4405" w:rsidRPr="001F4405" w:rsidRDefault="001F4405" w:rsidP="001F4405">
            <w:r w:rsidRPr="001F4405">
              <w:rPr>
                <w:b/>
                <w:bCs/>
              </w:rPr>
              <w:t>Individual Student Learning Goal: </w:t>
            </w:r>
            <w:r w:rsidRPr="001F4405">
              <w:t> </w:t>
            </w:r>
          </w:p>
          <w:p w14:paraId="09857263" w14:textId="77777777" w:rsidR="001F4405" w:rsidRPr="001F4405" w:rsidRDefault="001F4405" w:rsidP="001F4405">
            <w:r w:rsidRPr="001F4405">
              <w:t>Explore different techniques on how occupational therapists work with the IDD population in different departments at Cincinnati Children’s.  </w:t>
            </w:r>
          </w:p>
        </w:tc>
        <w:tc>
          <w:tcPr>
            <w:tcW w:w="5310" w:type="dxa"/>
            <w:tcBorders>
              <w:top w:val="single" w:sz="6" w:space="0" w:color="auto"/>
              <w:left w:val="single" w:sz="6" w:space="0" w:color="auto"/>
              <w:bottom w:val="single" w:sz="6" w:space="0" w:color="auto"/>
              <w:right w:val="single" w:sz="6" w:space="0" w:color="auto"/>
            </w:tcBorders>
            <w:hideMark/>
          </w:tcPr>
          <w:p w14:paraId="5F820486" w14:textId="77777777" w:rsidR="001F4405" w:rsidRPr="001F4405" w:rsidRDefault="001F4405" w:rsidP="001F4405">
            <w:pPr>
              <w:numPr>
                <w:ilvl w:val="0"/>
                <w:numId w:val="74"/>
              </w:numPr>
            </w:pPr>
            <w:r w:rsidRPr="001F4405">
              <w:t>Conduct 10–15-minute interviews with OT in other departments at Cincinnati Children’s during focus groups.  </w:t>
            </w:r>
          </w:p>
          <w:p w14:paraId="19F46A3D" w14:textId="77777777" w:rsidR="001F4405" w:rsidRPr="001F4405" w:rsidRDefault="001F4405" w:rsidP="001F4405">
            <w:pPr>
              <w:numPr>
                <w:ilvl w:val="0"/>
                <w:numId w:val="75"/>
              </w:numPr>
            </w:pPr>
            <w:r w:rsidRPr="001F4405">
              <w:t>Observe treatment sessions with other departments to see how OT is done when working with IDD individuals who might need other medical attention (ex: in acute care).  </w:t>
            </w:r>
          </w:p>
        </w:tc>
        <w:tc>
          <w:tcPr>
            <w:tcW w:w="2070" w:type="dxa"/>
            <w:tcBorders>
              <w:top w:val="single" w:sz="6" w:space="0" w:color="auto"/>
              <w:left w:val="single" w:sz="6" w:space="0" w:color="auto"/>
              <w:bottom w:val="single" w:sz="6" w:space="0" w:color="auto"/>
              <w:right w:val="single" w:sz="6" w:space="0" w:color="auto"/>
            </w:tcBorders>
            <w:hideMark/>
          </w:tcPr>
          <w:p w14:paraId="509C6CAB" w14:textId="77777777" w:rsidR="001F4405" w:rsidRPr="001F4405" w:rsidRDefault="001F4405" w:rsidP="001F4405">
            <w:pPr>
              <w:numPr>
                <w:ilvl w:val="0"/>
                <w:numId w:val="76"/>
              </w:numPr>
            </w:pPr>
            <w:r w:rsidRPr="001F4405">
              <w:t>9/15, 9/22 </w:t>
            </w:r>
          </w:p>
          <w:p w14:paraId="1C01B30A" w14:textId="77777777" w:rsidR="001F4405" w:rsidRPr="001F4405" w:rsidRDefault="001F4405" w:rsidP="001F4405">
            <w:pPr>
              <w:numPr>
                <w:ilvl w:val="0"/>
                <w:numId w:val="77"/>
              </w:numPr>
            </w:pPr>
            <w:r w:rsidRPr="001F4405">
              <w:t>9/15, 9/22, 10/27 </w:t>
            </w:r>
          </w:p>
        </w:tc>
        <w:tc>
          <w:tcPr>
            <w:tcW w:w="3600" w:type="dxa"/>
            <w:tcBorders>
              <w:top w:val="single" w:sz="6" w:space="0" w:color="auto"/>
              <w:left w:val="single" w:sz="6" w:space="0" w:color="auto"/>
              <w:bottom w:val="single" w:sz="6" w:space="0" w:color="auto"/>
              <w:right w:val="single" w:sz="6" w:space="0" w:color="auto"/>
            </w:tcBorders>
            <w:hideMark/>
          </w:tcPr>
          <w:p w14:paraId="083E5516" w14:textId="77777777" w:rsidR="001F4405" w:rsidRPr="001F4405" w:rsidRDefault="001F4405" w:rsidP="001F4405">
            <w:pPr>
              <w:numPr>
                <w:ilvl w:val="0"/>
                <w:numId w:val="78"/>
              </w:numPr>
            </w:pPr>
            <w:r w:rsidRPr="001F4405">
              <w:t>Interview fieldnotes.  </w:t>
            </w:r>
          </w:p>
          <w:p w14:paraId="5A52E749" w14:textId="77777777" w:rsidR="001F4405" w:rsidRPr="001F4405" w:rsidRDefault="001F4405" w:rsidP="001F4405">
            <w:pPr>
              <w:numPr>
                <w:ilvl w:val="0"/>
                <w:numId w:val="79"/>
              </w:numPr>
            </w:pPr>
            <w:r w:rsidRPr="001F4405">
              <w:t>Weekly time sheet notes.  </w:t>
            </w:r>
          </w:p>
          <w:p w14:paraId="397FC17F" w14:textId="77777777" w:rsidR="001F4405" w:rsidRPr="001F4405" w:rsidRDefault="001F4405" w:rsidP="001F4405">
            <w:r w:rsidRPr="001F4405">
              <w:t>  </w:t>
            </w:r>
          </w:p>
        </w:tc>
      </w:tr>
    </w:tbl>
    <w:p w14:paraId="5EDA362E" w14:textId="77777777" w:rsidR="00BE177C" w:rsidRDefault="00BE177C" w:rsidP="001F4405"/>
    <w:p w14:paraId="40C7CFF3" w14:textId="77777777" w:rsidR="000F4A65" w:rsidRPr="000F4A65" w:rsidRDefault="000F4A65" w:rsidP="000F4A65"/>
    <w:p w14:paraId="1DBDCBD5" w14:textId="77777777" w:rsidR="000F4A65" w:rsidRDefault="000F4A65" w:rsidP="000F4A65"/>
    <w:p w14:paraId="4321B560" w14:textId="77777777" w:rsidR="000F4A65" w:rsidRDefault="000F4A65" w:rsidP="000F4A65"/>
    <w:p w14:paraId="4F637C39" w14:textId="51B9612A" w:rsidR="000F4A65" w:rsidRDefault="000F4A65" w:rsidP="000F4A65">
      <w:pPr>
        <w:tabs>
          <w:tab w:val="left" w:pos="1983"/>
        </w:tabs>
      </w:pPr>
      <w:r>
        <w:tab/>
      </w:r>
    </w:p>
    <w:p w14:paraId="4FD176DA" w14:textId="26FE729D" w:rsidR="000F4A65" w:rsidRDefault="000F4A65"/>
    <w:p w14:paraId="7F543AB7" w14:textId="77777777" w:rsidR="000F4A65" w:rsidRPr="000F4A65" w:rsidRDefault="000F4A65" w:rsidP="000F4A65">
      <w:pPr>
        <w:tabs>
          <w:tab w:val="left" w:pos="1983"/>
        </w:tabs>
        <w:rPr>
          <w:sz w:val="28"/>
          <w:szCs w:val="28"/>
        </w:rPr>
      </w:pPr>
      <w:r w:rsidRPr="000F4A65">
        <w:rPr>
          <w:b/>
          <w:bCs/>
          <w:sz w:val="28"/>
          <w:szCs w:val="28"/>
        </w:rPr>
        <w:t>Project Outcomes</w:t>
      </w:r>
      <w:r w:rsidRPr="000F4A65">
        <w:rPr>
          <w:sz w:val="28"/>
          <w:szCs w:val="28"/>
        </w:rPr>
        <w:t> </w:t>
      </w:r>
    </w:p>
    <w:tbl>
      <w:tblPr>
        <w:tblW w:w="14857" w:type="dxa"/>
        <w:tblInd w:w="-10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45"/>
        <w:gridCol w:w="2940"/>
        <w:gridCol w:w="4312"/>
        <w:gridCol w:w="2790"/>
        <w:gridCol w:w="3870"/>
      </w:tblGrid>
      <w:tr w:rsidR="000F4A65" w:rsidRPr="000F4A65" w14:paraId="7B29E717" w14:textId="77777777" w:rsidTr="000F4A65">
        <w:trPr>
          <w:trHeight w:val="300"/>
        </w:trPr>
        <w:tc>
          <w:tcPr>
            <w:tcW w:w="945" w:type="dxa"/>
            <w:tcBorders>
              <w:top w:val="single" w:sz="6" w:space="0" w:color="auto"/>
              <w:left w:val="single" w:sz="6" w:space="0" w:color="auto"/>
              <w:bottom w:val="single" w:sz="6" w:space="0" w:color="auto"/>
              <w:right w:val="single" w:sz="6" w:space="0" w:color="auto"/>
            </w:tcBorders>
            <w:hideMark/>
          </w:tcPr>
          <w:p w14:paraId="5D5D7CCF" w14:textId="77777777" w:rsidR="000F4A65" w:rsidRPr="000F4A65" w:rsidRDefault="000F4A65" w:rsidP="000F4A65">
            <w:pPr>
              <w:tabs>
                <w:tab w:val="left" w:pos="1983"/>
              </w:tabs>
            </w:pPr>
            <w:r w:rsidRPr="000F4A65">
              <w:rPr>
                <w:b/>
                <w:bCs/>
              </w:rPr>
              <w:t>Goal #</w:t>
            </w:r>
            <w:r w:rsidRPr="000F4A65">
              <w:t> </w:t>
            </w:r>
          </w:p>
        </w:tc>
        <w:tc>
          <w:tcPr>
            <w:tcW w:w="2940" w:type="dxa"/>
            <w:tcBorders>
              <w:top w:val="single" w:sz="6" w:space="0" w:color="auto"/>
              <w:left w:val="single" w:sz="6" w:space="0" w:color="auto"/>
              <w:bottom w:val="single" w:sz="6" w:space="0" w:color="auto"/>
              <w:right w:val="single" w:sz="6" w:space="0" w:color="auto"/>
            </w:tcBorders>
            <w:hideMark/>
          </w:tcPr>
          <w:p w14:paraId="6689F4A1" w14:textId="77777777" w:rsidR="000F4A65" w:rsidRPr="000F4A65" w:rsidRDefault="000F4A65" w:rsidP="000F4A65">
            <w:pPr>
              <w:tabs>
                <w:tab w:val="left" w:pos="1983"/>
              </w:tabs>
            </w:pPr>
            <w:r w:rsidRPr="000F4A65">
              <w:rPr>
                <w:b/>
                <w:bCs/>
              </w:rPr>
              <w:t>Project Goal </w:t>
            </w:r>
            <w:r w:rsidRPr="000F4A65">
              <w:t> </w:t>
            </w:r>
          </w:p>
        </w:tc>
        <w:tc>
          <w:tcPr>
            <w:tcW w:w="4312" w:type="dxa"/>
            <w:tcBorders>
              <w:top w:val="single" w:sz="6" w:space="0" w:color="auto"/>
              <w:left w:val="single" w:sz="6" w:space="0" w:color="auto"/>
              <w:bottom w:val="single" w:sz="6" w:space="0" w:color="auto"/>
              <w:right w:val="single" w:sz="6" w:space="0" w:color="auto"/>
            </w:tcBorders>
            <w:hideMark/>
          </w:tcPr>
          <w:p w14:paraId="557A9FC0" w14:textId="77777777" w:rsidR="000F4A65" w:rsidRPr="000F4A65" w:rsidRDefault="000F4A65" w:rsidP="000F4A65">
            <w:pPr>
              <w:tabs>
                <w:tab w:val="left" w:pos="1983"/>
              </w:tabs>
            </w:pPr>
            <w:r w:rsidRPr="000F4A65">
              <w:rPr>
                <w:b/>
                <w:bCs/>
              </w:rPr>
              <w:t>Activities </w:t>
            </w:r>
            <w:r w:rsidRPr="000F4A65">
              <w:t> </w:t>
            </w:r>
          </w:p>
        </w:tc>
        <w:tc>
          <w:tcPr>
            <w:tcW w:w="2790" w:type="dxa"/>
            <w:tcBorders>
              <w:top w:val="single" w:sz="6" w:space="0" w:color="auto"/>
              <w:left w:val="single" w:sz="6" w:space="0" w:color="auto"/>
              <w:bottom w:val="single" w:sz="6" w:space="0" w:color="auto"/>
              <w:right w:val="single" w:sz="6" w:space="0" w:color="auto"/>
            </w:tcBorders>
            <w:hideMark/>
          </w:tcPr>
          <w:p w14:paraId="5C4F6BBB" w14:textId="77777777" w:rsidR="000F4A65" w:rsidRPr="000F4A65" w:rsidRDefault="000F4A65" w:rsidP="000F4A65">
            <w:pPr>
              <w:tabs>
                <w:tab w:val="left" w:pos="1983"/>
              </w:tabs>
            </w:pPr>
            <w:r w:rsidRPr="000F4A65">
              <w:rPr>
                <w:b/>
                <w:bCs/>
              </w:rPr>
              <w:t>Proposed Timeline for Meeting Goal </w:t>
            </w:r>
            <w:r w:rsidRPr="000F4A65">
              <w:t> </w:t>
            </w:r>
          </w:p>
        </w:tc>
        <w:tc>
          <w:tcPr>
            <w:tcW w:w="3870" w:type="dxa"/>
            <w:tcBorders>
              <w:top w:val="single" w:sz="6" w:space="0" w:color="auto"/>
              <w:left w:val="single" w:sz="6" w:space="0" w:color="auto"/>
              <w:bottom w:val="single" w:sz="6" w:space="0" w:color="auto"/>
              <w:right w:val="single" w:sz="6" w:space="0" w:color="auto"/>
            </w:tcBorders>
            <w:hideMark/>
          </w:tcPr>
          <w:p w14:paraId="6DE4BCBF" w14:textId="77777777" w:rsidR="000F4A65" w:rsidRPr="000F4A65" w:rsidRDefault="000F4A65" w:rsidP="000F4A65">
            <w:pPr>
              <w:tabs>
                <w:tab w:val="left" w:pos="1983"/>
              </w:tabs>
            </w:pPr>
            <w:r w:rsidRPr="000F4A65">
              <w:rPr>
                <w:b/>
                <w:bCs/>
              </w:rPr>
              <w:t>Proposed Evidence of Achievement</w:t>
            </w:r>
            <w:r w:rsidRPr="000F4A65">
              <w:t> </w:t>
            </w:r>
          </w:p>
        </w:tc>
      </w:tr>
      <w:tr w:rsidR="000F4A65" w:rsidRPr="000F4A65" w14:paraId="32BDBC4B" w14:textId="77777777" w:rsidTr="000F4A65">
        <w:trPr>
          <w:trHeight w:val="300"/>
        </w:trPr>
        <w:tc>
          <w:tcPr>
            <w:tcW w:w="945" w:type="dxa"/>
            <w:tcBorders>
              <w:top w:val="single" w:sz="6" w:space="0" w:color="auto"/>
              <w:left w:val="single" w:sz="6" w:space="0" w:color="auto"/>
              <w:bottom w:val="single" w:sz="6" w:space="0" w:color="auto"/>
              <w:right w:val="single" w:sz="6" w:space="0" w:color="auto"/>
            </w:tcBorders>
            <w:hideMark/>
          </w:tcPr>
          <w:p w14:paraId="1193595D" w14:textId="77777777" w:rsidR="000F4A65" w:rsidRPr="000F4A65" w:rsidRDefault="000F4A65" w:rsidP="000F4A65">
            <w:pPr>
              <w:numPr>
                <w:ilvl w:val="0"/>
                <w:numId w:val="80"/>
              </w:numPr>
              <w:tabs>
                <w:tab w:val="left" w:pos="1983"/>
              </w:tabs>
            </w:pPr>
            <w:r w:rsidRPr="000F4A65">
              <w:t> </w:t>
            </w:r>
          </w:p>
        </w:tc>
        <w:tc>
          <w:tcPr>
            <w:tcW w:w="2940" w:type="dxa"/>
            <w:tcBorders>
              <w:top w:val="single" w:sz="6" w:space="0" w:color="auto"/>
              <w:left w:val="single" w:sz="6" w:space="0" w:color="auto"/>
              <w:bottom w:val="single" w:sz="6" w:space="0" w:color="auto"/>
              <w:right w:val="single" w:sz="6" w:space="0" w:color="auto"/>
            </w:tcBorders>
            <w:hideMark/>
          </w:tcPr>
          <w:p w14:paraId="5CD80FF0" w14:textId="77777777" w:rsidR="000F4A65" w:rsidRPr="000F4A65" w:rsidRDefault="000F4A65" w:rsidP="000F4A65">
            <w:pPr>
              <w:tabs>
                <w:tab w:val="left" w:pos="1983"/>
              </w:tabs>
            </w:pPr>
            <w:r w:rsidRPr="000F4A65">
              <w:t>Student will refine a questionnaire administered to occupational therapy practitioners that work with individuals with IDD.  </w:t>
            </w:r>
          </w:p>
        </w:tc>
        <w:tc>
          <w:tcPr>
            <w:tcW w:w="4312" w:type="dxa"/>
            <w:tcBorders>
              <w:top w:val="single" w:sz="6" w:space="0" w:color="auto"/>
              <w:left w:val="single" w:sz="6" w:space="0" w:color="auto"/>
              <w:bottom w:val="single" w:sz="6" w:space="0" w:color="auto"/>
              <w:right w:val="single" w:sz="6" w:space="0" w:color="auto"/>
            </w:tcBorders>
            <w:hideMark/>
          </w:tcPr>
          <w:p w14:paraId="67E84B25" w14:textId="77777777" w:rsidR="000F4A65" w:rsidRPr="000F4A65" w:rsidRDefault="000F4A65" w:rsidP="000F4A65">
            <w:pPr>
              <w:numPr>
                <w:ilvl w:val="0"/>
                <w:numId w:val="81"/>
              </w:numPr>
              <w:tabs>
                <w:tab w:val="left" w:pos="1983"/>
              </w:tabs>
            </w:pPr>
            <w:r w:rsidRPr="000F4A65">
              <w:t>Edit the questionnaire and send it to Leah Dunn and capstone mentor Rebecca Weishaar to review.  </w:t>
            </w:r>
          </w:p>
          <w:p w14:paraId="5597A5EE" w14:textId="77777777" w:rsidR="000F4A65" w:rsidRPr="000F4A65" w:rsidRDefault="000F4A65" w:rsidP="000F4A65">
            <w:pPr>
              <w:numPr>
                <w:ilvl w:val="0"/>
                <w:numId w:val="82"/>
              </w:numPr>
              <w:tabs>
                <w:tab w:val="left" w:pos="1983"/>
              </w:tabs>
            </w:pPr>
            <w:r w:rsidRPr="000F4A65">
              <w:t>Conduct focus groups with practitioners.  </w:t>
            </w:r>
          </w:p>
          <w:p w14:paraId="35C56CFC" w14:textId="77777777" w:rsidR="000F4A65" w:rsidRPr="000F4A65" w:rsidRDefault="000F4A65" w:rsidP="000F4A65">
            <w:pPr>
              <w:numPr>
                <w:ilvl w:val="0"/>
                <w:numId w:val="83"/>
              </w:numPr>
              <w:tabs>
                <w:tab w:val="left" w:pos="1983"/>
              </w:tabs>
            </w:pPr>
            <w:r w:rsidRPr="000F4A65">
              <w:t>Utilize Word transcript to transcribe the focus group.  </w:t>
            </w:r>
          </w:p>
        </w:tc>
        <w:tc>
          <w:tcPr>
            <w:tcW w:w="2790" w:type="dxa"/>
            <w:tcBorders>
              <w:top w:val="single" w:sz="6" w:space="0" w:color="auto"/>
              <w:left w:val="single" w:sz="6" w:space="0" w:color="auto"/>
              <w:bottom w:val="single" w:sz="6" w:space="0" w:color="auto"/>
              <w:right w:val="single" w:sz="6" w:space="0" w:color="auto"/>
            </w:tcBorders>
            <w:hideMark/>
          </w:tcPr>
          <w:p w14:paraId="71F2CAFF" w14:textId="77777777" w:rsidR="000F4A65" w:rsidRPr="000F4A65" w:rsidRDefault="000F4A65" w:rsidP="000F4A65">
            <w:pPr>
              <w:numPr>
                <w:ilvl w:val="0"/>
                <w:numId w:val="84"/>
              </w:numPr>
              <w:tabs>
                <w:tab w:val="left" w:pos="1983"/>
              </w:tabs>
            </w:pPr>
            <w:r w:rsidRPr="000F4A65">
              <w:t>9/1, 8/18, 8/25 </w:t>
            </w:r>
          </w:p>
          <w:p w14:paraId="0A629579" w14:textId="77777777" w:rsidR="000F4A65" w:rsidRPr="000F4A65" w:rsidRDefault="000F4A65" w:rsidP="000F4A65">
            <w:pPr>
              <w:numPr>
                <w:ilvl w:val="0"/>
                <w:numId w:val="85"/>
              </w:numPr>
              <w:tabs>
                <w:tab w:val="left" w:pos="1983"/>
              </w:tabs>
            </w:pPr>
            <w:r w:rsidRPr="000F4A65">
              <w:t>9/8 </w:t>
            </w:r>
          </w:p>
          <w:p w14:paraId="030CE7C0" w14:textId="77777777" w:rsidR="000F4A65" w:rsidRPr="000F4A65" w:rsidRDefault="000F4A65" w:rsidP="000F4A65">
            <w:pPr>
              <w:numPr>
                <w:ilvl w:val="0"/>
                <w:numId w:val="86"/>
              </w:numPr>
              <w:tabs>
                <w:tab w:val="left" w:pos="1983"/>
              </w:tabs>
            </w:pPr>
            <w:r w:rsidRPr="000F4A65">
              <w:t>9/15, 9/22 </w:t>
            </w:r>
          </w:p>
        </w:tc>
        <w:tc>
          <w:tcPr>
            <w:tcW w:w="3870" w:type="dxa"/>
            <w:tcBorders>
              <w:top w:val="single" w:sz="6" w:space="0" w:color="auto"/>
              <w:left w:val="single" w:sz="6" w:space="0" w:color="auto"/>
              <w:bottom w:val="single" w:sz="6" w:space="0" w:color="auto"/>
              <w:right w:val="single" w:sz="6" w:space="0" w:color="auto"/>
            </w:tcBorders>
            <w:hideMark/>
          </w:tcPr>
          <w:p w14:paraId="21236B59" w14:textId="77777777" w:rsidR="000F4A65" w:rsidRPr="000F4A65" w:rsidRDefault="000F4A65" w:rsidP="000F4A65">
            <w:pPr>
              <w:numPr>
                <w:ilvl w:val="0"/>
                <w:numId w:val="87"/>
              </w:numPr>
              <w:tabs>
                <w:tab w:val="left" w:pos="1983"/>
              </w:tabs>
            </w:pPr>
            <w:r w:rsidRPr="000F4A65">
              <w:t>Completed interview guide signed off by Leah and Rebecca.  </w:t>
            </w:r>
          </w:p>
          <w:p w14:paraId="66D9EA75" w14:textId="77777777" w:rsidR="000F4A65" w:rsidRPr="000F4A65" w:rsidRDefault="000F4A65" w:rsidP="000F4A65">
            <w:pPr>
              <w:numPr>
                <w:ilvl w:val="0"/>
                <w:numId w:val="88"/>
              </w:numPr>
              <w:tabs>
                <w:tab w:val="left" w:pos="1983"/>
              </w:tabs>
            </w:pPr>
            <w:r w:rsidRPr="000F4A65">
              <w:t>Interview notes.  </w:t>
            </w:r>
          </w:p>
          <w:p w14:paraId="51047307" w14:textId="77777777" w:rsidR="000F4A65" w:rsidRPr="000F4A65" w:rsidRDefault="000F4A65" w:rsidP="000F4A65">
            <w:pPr>
              <w:numPr>
                <w:ilvl w:val="0"/>
                <w:numId w:val="89"/>
              </w:numPr>
              <w:tabs>
                <w:tab w:val="left" w:pos="1983"/>
              </w:tabs>
            </w:pPr>
            <w:r w:rsidRPr="000F4A65">
              <w:t>Raw data collected.   </w:t>
            </w:r>
          </w:p>
        </w:tc>
      </w:tr>
      <w:tr w:rsidR="000F4A65" w:rsidRPr="000F4A65" w14:paraId="42402022" w14:textId="77777777" w:rsidTr="000F4A65">
        <w:trPr>
          <w:trHeight w:val="300"/>
        </w:trPr>
        <w:tc>
          <w:tcPr>
            <w:tcW w:w="945" w:type="dxa"/>
            <w:tcBorders>
              <w:top w:val="single" w:sz="6" w:space="0" w:color="auto"/>
              <w:left w:val="single" w:sz="6" w:space="0" w:color="auto"/>
              <w:bottom w:val="single" w:sz="6" w:space="0" w:color="auto"/>
              <w:right w:val="single" w:sz="6" w:space="0" w:color="auto"/>
            </w:tcBorders>
            <w:hideMark/>
          </w:tcPr>
          <w:p w14:paraId="33ED608A" w14:textId="77777777" w:rsidR="000F4A65" w:rsidRPr="000F4A65" w:rsidRDefault="000F4A65" w:rsidP="000F4A65">
            <w:pPr>
              <w:numPr>
                <w:ilvl w:val="0"/>
                <w:numId w:val="90"/>
              </w:numPr>
              <w:tabs>
                <w:tab w:val="left" w:pos="1983"/>
              </w:tabs>
            </w:pPr>
            <w:r w:rsidRPr="000F4A65">
              <w:t> </w:t>
            </w:r>
          </w:p>
        </w:tc>
        <w:tc>
          <w:tcPr>
            <w:tcW w:w="2940" w:type="dxa"/>
            <w:tcBorders>
              <w:top w:val="single" w:sz="6" w:space="0" w:color="auto"/>
              <w:left w:val="single" w:sz="6" w:space="0" w:color="auto"/>
              <w:bottom w:val="single" w:sz="6" w:space="0" w:color="auto"/>
              <w:right w:val="single" w:sz="6" w:space="0" w:color="auto"/>
            </w:tcBorders>
            <w:hideMark/>
          </w:tcPr>
          <w:p w14:paraId="349D5910" w14:textId="77777777" w:rsidR="000F4A65" w:rsidRPr="000F4A65" w:rsidRDefault="000F4A65" w:rsidP="000F4A65">
            <w:pPr>
              <w:tabs>
                <w:tab w:val="left" w:pos="1983"/>
              </w:tabs>
            </w:pPr>
            <w:r w:rsidRPr="000F4A65">
              <w:t>Student will analyze the data collected from the focus groups.  </w:t>
            </w:r>
          </w:p>
        </w:tc>
        <w:tc>
          <w:tcPr>
            <w:tcW w:w="4312" w:type="dxa"/>
            <w:tcBorders>
              <w:top w:val="single" w:sz="6" w:space="0" w:color="auto"/>
              <w:left w:val="single" w:sz="6" w:space="0" w:color="auto"/>
              <w:bottom w:val="single" w:sz="6" w:space="0" w:color="auto"/>
              <w:right w:val="single" w:sz="6" w:space="0" w:color="auto"/>
            </w:tcBorders>
            <w:hideMark/>
          </w:tcPr>
          <w:p w14:paraId="136E86DE" w14:textId="77777777" w:rsidR="000F4A65" w:rsidRPr="000F4A65" w:rsidRDefault="000F4A65" w:rsidP="000F4A65">
            <w:pPr>
              <w:numPr>
                <w:ilvl w:val="0"/>
                <w:numId w:val="91"/>
              </w:numPr>
              <w:tabs>
                <w:tab w:val="left" w:pos="1983"/>
              </w:tabs>
            </w:pPr>
            <w:r w:rsidRPr="000F4A65">
              <w:t>Find common themes in the data collected.  </w:t>
            </w:r>
          </w:p>
          <w:p w14:paraId="1238B424" w14:textId="77777777" w:rsidR="000F4A65" w:rsidRPr="000F4A65" w:rsidRDefault="000F4A65" w:rsidP="000F4A65">
            <w:pPr>
              <w:numPr>
                <w:ilvl w:val="0"/>
                <w:numId w:val="92"/>
              </w:numPr>
              <w:tabs>
                <w:tab w:val="left" w:pos="1983"/>
              </w:tabs>
            </w:pPr>
            <w:r w:rsidRPr="000F4A65">
              <w:t>Create a list of recommendations using focus group results.  </w:t>
            </w:r>
          </w:p>
        </w:tc>
        <w:tc>
          <w:tcPr>
            <w:tcW w:w="2790" w:type="dxa"/>
            <w:tcBorders>
              <w:top w:val="single" w:sz="6" w:space="0" w:color="auto"/>
              <w:left w:val="single" w:sz="6" w:space="0" w:color="auto"/>
              <w:bottom w:val="single" w:sz="6" w:space="0" w:color="auto"/>
              <w:right w:val="single" w:sz="6" w:space="0" w:color="auto"/>
            </w:tcBorders>
            <w:hideMark/>
          </w:tcPr>
          <w:p w14:paraId="2463731D" w14:textId="77777777" w:rsidR="000F4A65" w:rsidRPr="000F4A65" w:rsidRDefault="000F4A65" w:rsidP="000F4A65">
            <w:pPr>
              <w:numPr>
                <w:ilvl w:val="0"/>
                <w:numId w:val="93"/>
              </w:numPr>
              <w:tabs>
                <w:tab w:val="left" w:pos="1983"/>
              </w:tabs>
            </w:pPr>
            <w:r w:rsidRPr="000F4A65">
              <w:t>9/29 </w:t>
            </w:r>
          </w:p>
          <w:p w14:paraId="1643F58E" w14:textId="77777777" w:rsidR="000F4A65" w:rsidRPr="000F4A65" w:rsidRDefault="000F4A65" w:rsidP="000F4A65">
            <w:pPr>
              <w:numPr>
                <w:ilvl w:val="0"/>
                <w:numId w:val="94"/>
              </w:numPr>
              <w:tabs>
                <w:tab w:val="left" w:pos="1983"/>
              </w:tabs>
            </w:pPr>
            <w:r w:rsidRPr="000F4A65">
              <w:t>10/6 </w:t>
            </w:r>
          </w:p>
        </w:tc>
        <w:tc>
          <w:tcPr>
            <w:tcW w:w="3870" w:type="dxa"/>
            <w:tcBorders>
              <w:top w:val="single" w:sz="6" w:space="0" w:color="auto"/>
              <w:left w:val="single" w:sz="6" w:space="0" w:color="auto"/>
              <w:bottom w:val="single" w:sz="6" w:space="0" w:color="auto"/>
              <w:right w:val="single" w:sz="6" w:space="0" w:color="auto"/>
            </w:tcBorders>
            <w:hideMark/>
          </w:tcPr>
          <w:p w14:paraId="48301024" w14:textId="77777777" w:rsidR="000F4A65" w:rsidRPr="000F4A65" w:rsidRDefault="000F4A65" w:rsidP="000F4A65">
            <w:pPr>
              <w:numPr>
                <w:ilvl w:val="0"/>
                <w:numId w:val="95"/>
              </w:numPr>
              <w:tabs>
                <w:tab w:val="left" w:pos="1983"/>
              </w:tabs>
            </w:pPr>
            <w:r w:rsidRPr="000F4A65">
              <w:t>Data table with common themes.  </w:t>
            </w:r>
          </w:p>
          <w:p w14:paraId="76E820D2" w14:textId="77777777" w:rsidR="000F4A65" w:rsidRPr="000F4A65" w:rsidRDefault="000F4A65" w:rsidP="000F4A65">
            <w:pPr>
              <w:numPr>
                <w:ilvl w:val="0"/>
                <w:numId w:val="96"/>
              </w:numPr>
              <w:tabs>
                <w:tab w:val="left" w:pos="1983"/>
              </w:tabs>
            </w:pPr>
            <w:r w:rsidRPr="000F4A65">
              <w:t>Graphic of recommended changes in capstone presentation.  </w:t>
            </w:r>
          </w:p>
        </w:tc>
      </w:tr>
      <w:tr w:rsidR="000F4A65" w:rsidRPr="000F4A65" w14:paraId="5008C697" w14:textId="77777777" w:rsidTr="000F4A65">
        <w:trPr>
          <w:trHeight w:val="300"/>
        </w:trPr>
        <w:tc>
          <w:tcPr>
            <w:tcW w:w="945" w:type="dxa"/>
            <w:tcBorders>
              <w:top w:val="single" w:sz="6" w:space="0" w:color="auto"/>
              <w:left w:val="single" w:sz="6" w:space="0" w:color="auto"/>
              <w:bottom w:val="single" w:sz="6" w:space="0" w:color="auto"/>
              <w:right w:val="single" w:sz="6" w:space="0" w:color="auto"/>
            </w:tcBorders>
            <w:hideMark/>
          </w:tcPr>
          <w:p w14:paraId="311D9E55" w14:textId="77777777" w:rsidR="000F4A65" w:rsidRPr="000F4A65" w:rsidRDefault="000F4A65" w:rsidP="000F4A65">
            <w:pPr>
              <w:numPr>
                <w:ilvl w:val="0"/>
                <w:numId w:val="97"/>
              </w:numPr>
              <w:tabs>
                <w:tab w:val="left" w:pos="1983"/>
              </w:tabs>
            </w:pPr>
            <w:r w:rsidRPr="000F4A65">
              <w:t> </w:t>
            </w:r>
          </w:p>
        </w:tc>
        <w:tc>
          <w:tcPr>
            <w:tcW w:w="2940" w:type="dxa"/>
            <w:tcBorders>
              <w:top w:val="single" w:sz="6" w:space="0" w:color="auto"/>
              <w:left w:val="single" w:sz="6" w:space="0" w:color="auto"/>
              <w:bottom w:val="single" w:sz="6" w:space="0" w:color="auto"/>
              <w:right w:val="single" w:sz="6" w:space="0" w:color="auto"/>
            </w:tcBorders>
            <w:hideMark/>
          </w:tcPr>
          <w:p w14:paraId="584FDE85" w14:textId="77777777" w:rsidR="000F4A65" w:rsidRPr="000F4A65" w:rsidRDefault="000F4A65" w:rsidP="000F4A65">
            <w:pPr>
              <w:tabs>
                <w:tab w:val="left" w:pos="1983"/>
              </w:tabs>
            </w:pPr>
            <w:r w:rsidRPr="000F4A65">
              <w:t>Student will create documents to help with goal setting sessions in preparation for the Thrive program groups.  </w:t>
            </w:r>
          </w:p>
        </w:tc>
        <w:tc>
          <w:tcPr>
            <w:tcW w:w="4312" w:type="dxa"/>
            <w:tcBorders>
              <w:top w:val="single" w:sz="6" w:space="0" w:color="auto"/>
              <w:left w:val="single" w:sz="6" w:space="0" w:color="auto"/>
              <w:bottom w:val="single" w:sz="6" w:space="0" w:color="auto"/>
              <w:right w:val="single" w:sz="6" w:space="0" w:color="auto"/>
            </w:tcBorders>
            <w:hideMark/>
          </w:tcPr>
          <w:p w14:paraId="0B1884A3" w14:textId="77777777" w:rsidR="000F4A65" w:rsidRPr="000F4A65" w:rsidRDefault="000F4A65" w:rsidP="000F4A65">
            <w:pPr>
              <w:numPr>
                <w:ilvl w:val="0"/>
                <w:numId w:val="98"/>
              </w:numPr>
              <w:tabs>
                <w:tab w:val="left" w:pos="1983"/>
              </w:tabs>
            </w:pPr>
            <w:r w:rsidRPr="000F4A65">
              <w:t>Reach out to Thrive program group leaders and determine what changes need to be made and what they look like.  </w:t>
            </w:r>
          </w:p>
          <w:p w14:paraId="46A51F68" w14:textId="77777777" w:rsidR="000F4A65" w:rsidRPr="000F4A65" w:rsidRDefault="000F4A65" w:rsidP="000F4A65">
            <w:pPr>
              <w:numPr>
                <w:ilvl w:val="0"/>
                <w:numId w:val="99"/>
              </w:numPr>
              <w:tabs>
                <w:tab w:val="left" w:pos="1983"/>
              </w:tabs>
            </w:pPr>
            <w:r w:rsidRPr="000F4A65">
              <w:t>Discuss the changes made in the materials with Rebecca.  </w:t>
            </w:r>
          </w:p>
          <w:p w14:paraId="47B2A97B" w14:textId="77777777" w:rsidR="000F4A65" w:rsidRPr="000F4A65" w:rsidRDefault="000F4A65" w:rsidP="000F4A65">
            <w:pPr>
              <w:numPr>
                <w:ilvl w:val="0"/>
                <w:numId w:val="100"/>
              </w:numPr>
              <w:tabs>
                <w:tab w:val="left" w:pos="1983"/>
              </w:tabs>
            </w:pPr>
            <w:r w:rsidRPr="000F4A65">
              <w:t>Create new materials with recommendations found from the practitioners answers.  </w:t>
            </w:r>
          </w:p>
        </w:tc>
        <w:tc>
          <w:tcPr>
            <w:tcW w:w="2790" w:type="dxa"/>
            <w:tcBorders>
              <w:top w:val="single" w:sz="6" w:space="0" w:color="auto"/>
              <w:left w:val="single" w:sz="6" w:space="0" w:color="auto"/>
              <w:bottom w:val="single" w:sz="6" w:space="0" w:color="auto"/>
              <w:right w:val="single" w:sz="6" w:space="0" w:color="auto"/>
            </w:tcBorders>
            <w:hideMark/>
          </w:tcPr>
          <w:p w14:paraId="2C1C9F36" w14:textId="77777777" w:rsidR="000F4A65" w:rsidRPr="000F4A65" w:rsidRDefault="000F4A65" w:rsidP="000F4A65">
            <w:pPr>
              <w:numPr>
                <w:ilvl w:val="0"/>
                <w:numId w:val="101"/>
              </w:numPr>
              <w:tabs>
                <w:tab w:val="left" w:pos="1983"/>
              </w:tabs>
            </w:pPr>
            <w:r w:rsidRPr="000F4A65">
              <w:t>9/29, 11/10 </w:t>
            </w:r>
          </w:p>
          <w:p w14:paraId="6114B80D" w14:textId="77777777" w:rsidR="000F4A65" w:rsidRPr="000F4A65" w:rsidRDefault="000F4A65" w:rsidP="000F4A65">
            <w:pPr>
              <w:numPr>
                <w:ilvl w:val="0"/>
                <w:numId w:val="102"/>
              </w:numPr>
              <w:tabs>
                <w:tab w:val="left" w:pos="1983"/>
              </w:tabs>
            </w:pPr>
            <w:r w:rsidRPr="000F4A65">
              <w:t>11/17 </w:t>
            </w:r>
          </w:p>
          <w:p w14:paraId="72E5B7F7" w14:textId="77777777" w:rsidR="000F4A65" w:rsidRPr="000F4A65" w:rsidRDefault="000F4A65" w:rsidP="000F4A65">
            <w:pPr>
              <w:numPr>
                <w:ilvl w:val="0"/>
                <w:numId w:val="103"/>
              </w:numPr>
              <w:tabs>
                <w:tab w:val="left" w:pos="1983"/>
              </w:tabs>
            </w:pPr>
            <w:r w:rsidRPr="000F4A65">
              <w:t>10,27 </w:t>
            </w:r>
          </w:p>
        </w:tc>
        <w:tc>
          <w:tcPr>
            <w:tcW w:w="3870" w:type="dxa"/>
            <w:tcBorders>
              <w:top w:val="single" w:sz="6" w:space="0" w:color="auto"/>
              <w:left w:val="single" w:sz="6" w:space="0" w:color="auto"/>
              <w:bottom w:val="single" w:sz="6" w:space="0" w:color="auto"/>
              <w:right w:val="single" w:sz="6" w:space="0" w:color="auto"/>
            </w:tcBorders>
            <w:hideMark/>
          </w:tcPr>
          <w:p w14:paraId="71CF787C" w14:textId="77777777" w:rsidR="000F4A65" w:rsidRPr="000F4A65" w:rsidRDefault="000F4A65" w:rsidP="000F4A65">
            <w:pPr>
              <w:numPr>
                <w:ilvl w:val="0"/>
                <w:numId w:val="104"/>
              </w:numPr>
              <w:tabs>
                <w:tab w:val="left" w:pos="1983"/>
              </w:tabs>
            </w:pPr>
            <w:r w:rsidRPr="000F4A65">
              <w:t>Graphic of recommended changes in capstone presentation.  </w:t>
            </w:r>
          </w:p>
          <w:p w14:paraId="3F4E33B2" w14:textId="77777777" w:rsidR="000F4A65" w:rsidRPr="000F4A65" w:rsidRDefault="000F4A65" w:rsidP="000F4A65">
            <w:pPr>
              <w:numPr>
                <w:ilvl w:val="0"/>
                <w:numId w:val="105"/>
              </w:numPr>
              <w:tabs>
                <w:tab w:val="left" w:pos="1983"/>
              </w:tabs>
            </w:pPr>
            <w:r w:rsidRPr="000F4A65">
              <w:t>Weekly time sheet of discussions.  </w:t>
            </w:r>
          </w:p>
          <w:p w14:paraId="3621F6E0" w14:textId="77777777" w:rsidR="000F4A65" w:rsidRPr="000F4A65" w:rsidRDefault="000F4A65" w:rsidP="000F4A65">
            <w:pPr>
              <w:numPr>
                <w:ilvl w:val="0"/>
                <w:numId w:val="106"/>
              </w:numPr>
              <w:tabs>
                <w:tab w:val="left" w:pos="1983"/>
              </w:tabs>
            </w:pPr>
            <w:r w:rsidRPr="000F4A65">
              <w:t>Graphics of new materials created for groups.  </w:t>
            </w:r>
          </w:p>
        </w:tc>
      </w:tr>
    </w:tbl>
    <w:p w14:paraId="222071C5" w14:textId="77777777" w:rsidR="000F4A65" w:rsidRDefault="000F4A65" w:rsidP="000F4A65">
      <w:pPr>
        <w:tabs>
          <w:tab w:val="left" w:pos="1983"/>
        </w:tabs>
      </w:pPr>
    </w:p>
    <w:p w14:paraId="4B92A4AC" w14:textId="6D7F2E09" w:rsidR="000F4A65" w:rsidRPr="000F4A65" w:rsidRDefault="000F4A65" w:rsidP="000F4A65">
      <w:pPr>
        <w:tabs>
          <w:tab w:val="left" w:pos="1983"/>
        </w:tabs>
        <w:sectPr w:rsidR="000F4A65" w:rsidRPr="000F4A65" w:rsidSect="00BE177C">
          <w:pgSz w:w="15840" w:h="12220" w:orient="landscape"/>
          <w:pgMar w:top="1440" w:right="1440" w:bottom="1440" w:left="1440" w:header="720" w:footer="720" w:gutter="0"/>
          <w:cols w:space="720"/>
          <w:docGrid w:linePitch="360"/>
        </w:sectPr>
      </w:pPr>
      <w:r>
        <w:tab/>
      </w:r>
    </w:p>
    <w:p w14:paraId="1B4808A6" w14:textId="5ACD5821" w:rsidR="00AA38B8" w:rsidRDefault="6129DE7C" w:rsidP="256715F6">
      <w:pPr>
        <w:pStyle w:val="Heading1"/>
        <w:rPr>
          <w:rFonts w:eastAsia="Times New Roman"/>
        </w:rPr>
      </w:pPr>
      <w:bookmarkStart w:id="56" w:name="_Toc212790815"/>
      <w:bookmarkStart w:id="57" w:name="_Hlk214976580"/>
      <w:bookmarkEnd w:id="55"/>
      <w:r>
        <w:lastRenderedPageBreak/>
        <w:t>Appendix F: Signed Memorandum of Understanding</w:t>
      </w:r>
      <w:bookmarkEnd w:id="56"/>
    </w:p>
    <w:p w14:paraId="17CB4C82" w14:textId="1C716187" w:rsidR="00AA38B8" w:rsidRDefault="00AA38B8" w:rsidP="256715F6"/>
    <w:p w14:paraId="0EA13CB7" w14:textId="60F78B92" w:rsidR="000F4A65" w:rsidRDefault="000F4A65" w:rsidP="000F4A65">
      <w:pPr>
        <w:jc w:val="center"/>
        <w:rPr>
          <w:rFonts w:asciiTheme="minorHAnsi" w:hAnsiTheme="minorHAnsi" w:cstheme="minorHAnsi"/>
          <w:b/>
          <w:bCs/>
        </w:rPr>
      </w:pPr>
      <w:r w:rsidRPr="000F4A65">
        <w:rPr>
          <w:rFonts w:asciiTheme="minorHAnsi" w:hAnsiTheme="minorHAnsi" w:cstheme="minorHAnsi"/>
          <w:b/>
          <w:bCs/>
        </w:rPr>
        <w:t>Occupational Therapy Doctoral Capstone</w:t>
      </w:r>
    </w:p>
    <w:p w14:paraId="3882B17A" w14:textId="77777777" w:rsidR="000F4A65" w:rsidRPr="000F4A65" w:rsidRDefault="000F4A65" w:rsidP="000F4A65">
      <w:pPr>
        <w:jc w:val="center"/>
        <w:rPr>
          <w:rFonts w:asciiTheme="minorHAnsi" w:hAnsiTheme="minorHAnsi" w:cstheme="minorHAnsi"/>
          <w:b/>
          <w:bCs/>
        </w:rPr>
      </w:pPr>
    </w:p>
    <w:p w14:paraId="5AA2FE76" w14:textId="77777777" w:rsidR="000F4A65" w:rsidRPr="000F4A65" w:rsidRDefault="000F4A65" w:rsidP="000F4A65">
      <w:pPr>
        <w:rPr>
          <w:rFonts w:asciiTheme="minorHAnsi" w:hAnsiTheme="minorHAnsi" w:cstheme="minorHAnsi"/>
          <w:b/>
          <w:bCs/>
        </w:rPr>
      </w:pPr>
      <w:r w:rsidRPr="000F4A65">
        <w:rPr>
          <w:rFonts w:asciiTheme="minorHAnsi" w:hAnsiTheme="minorHAnsi" w:cstheme="minorHAnsi"/>
          <w:b/>
          <w:bCs/>
        </w:rPr>
        <w:t>Memorandum of Understanding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52"/>
        <w:gridCol w:w="4672"/>
      </w:tblGrid>
      <w:tr w:rsidR="000F4A65" w:rsidRPr="005D6A41" w14:paraId="0943A179" w14:textId="77777777" w:rsidTr="004D318F">
        <w:trPr>
          <w:trHeight w:val="300"/>
        </w:trPr>
        <w:tc>
          <w:tcPr>
            <w:tcW w:w="4665" w:type="dxa"/>
            <w:tcBorders>
              <w:top w:val="single" w:sz="6" w:space="0" w:color="auto"/>
              <w:left w:val="single" w:sz="6" w:space="0" w:color="auto"/>
              <w:bottom w:val="single" w:sz="6" w:space="0" w:color="auto"/>
              <w:right w:val="single" w:sz="6" w:space="0" w:color="auto"/>
            </w:tcBorders>
            <w:hideMark/>
          </w:tcPr>
          <w:p w14:paraId="3A08E7BC"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Capstone Student Name: Madison Wittekind  </w:t>
            </w:r>
          </w:p>
        </w:tc>
        <w:tc>
          <w:tcPr>
            <w:tcW w:w="4665" w:type="dxa"/>
            <w:tcBorders>
              <w:top w:val="single" w:sz="6" w:space="0" w:color="auto"/>
              <w:left w:val="single" w:sz="6" w:space="0" w:color="auto"/>
              <w:bottom w:val="single" w:sz="6" w:space="0" w:color="auto"/>
              <w:right w:val="single" w:sz="6" w:space="0" w:color="auto"/>
            </w:tcBorders>
            <w:hideMark/>
          </w:tcPr>
          <w:p w14:paraId="02AEDC3C"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Capstone Site Mentor Name: Rebecca Weisshaar, OTD, OTR/L </w:t>
            </w:r>
          </w:p>
        </w:tc>
      </w:tr>
      <w:tr w:rsidR="000F4A65" w:rsidRPr="005D6A41" w14:paraId="4B6641C3" w14:textId="77777777" w:rsidTr="004D318F">
        <w:trPr>
          <w:trHeight w:val="300"/>
        </w:trPr>
        <w:tc>
          <w:tcPr>
            <w:tcW w:w="4665" w:type="dxa"/>
            <w:tcBorders>
              <w:top w:val="single" w:sz="6" w:space="0" w:color="auto"/>
              <w:left w:val="single" w:sz="6" w:space="0" w:color="auto"/>
              <w:bottom w:val="single" w:sz="6" w:space="0" w:color="auto"/>
              <w:right w:val="single" w:sz="6" w:space="0" w:color="auto"/>
            </w:tcBorders>
            <w:hideMark/>
          </w:tcPr>
          <w:p w14:paraId="029650DE"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Email Address </w:t>
            </w:r>
          </w:p>
          <w:p w14:paraId="5BA8F7B4"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wittekindm@xavier.edu </w:t>
            </w:r>
          </w:p>
          <w:p w14:paraId="7C33A5A2"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4665" w:type="dxa"/>
            <w:tcBorders>
              <w:top w:val="single" w:sz="6" w:space="0" w:color="auto"/>
              <w:left w:val="single" w:sz="6" w:space="0" w:color="auto"/>
              <w:bottom w:val="single" w:sz="6" w:space="0" w:color="auto"/>
              <w:right w:val="single" w:sz="6" w:space="0" w:color="auto"/>
            </w:tcBorders>
            <w:hideMark/>
          </w:tcPr>
          <w:p w14:paraId="646641B8"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Title/Position  </w:t>
            </w:r>
          </w:p>
          <w:p w14:paraId="41F41213"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Occupational Therapy  </w:t>
            </w:r>
          </w:p>
        </w:tc>
      </w:tr>
      <w:tr w:rsidR="000F4A65" w:rsidRPr="005D6A41" w14:paraId="474DA126" w14:textId="77777777" w:rsidTr="004D318F">
        <w:trPr>
          <w:trHeight w:val="300"/>
        </w:trPr>
        <w:tc>
          <w:tcPr>
            <w:tcW w:w="4665" w:type="dxa"/>
            <w:tcBorders>
              <w:top w:val="single" w:sz="6" w:space="0" w:color="auto"/>
              <w:left w:val="single" w:sz="6" w:space="0" w:color="auto"/>
              <w:bottom w:val="single" w:sz="6" w:space="0" w:color="auto"/>
              <w:right w:val="single" w:sz="6" w:space="0" w:color="auto"/>
            </w:tcBorders>
            <w:hideMark/>
          </w:tcPr>
          <w:p w14:paraId="2CF5AE08"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Phone Number </w:t>
            </w:r>
          </w:p>
          <w:p w14:paraId="68223ABA"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513-315-8295  </w:t>
            </w:r>
          </w:p>
          <w:p w14:paraId="0433D8E7"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4665" w:type="dxa"/>
            <w:tcBorders>
              <w:top w:val="single" w:sz="6" w:space="0" w:color="auto"/>
              <w:left w:val="single" w:sz="6" w:space="0" w:color="auto"/>
              <w:bottom w:val="single" w:sz="6" w:space="0" w:color="auto"/>
              <w:right w:val="single" w:sz="6" w:space="0" w:color="auto"/>
            </w:tcBorders>
            <w:hideMark/>
          </w:tcPr>
          <w:p w14:paraId="5414B589" w14:textId="77777777" w:rsidR="000F4A65" w:rsidRPr="005D6A41" w:rsidRDefault="000F4A65" w:rsidP="004D318F">
            <w:pPr>
              <w:rPr>
                <w:rFonts w:asciiTheme="minorHAnsi" w:hAnsiTheme="minorHAnsi" w:cstheme="minorHAnsi"/>
              </w:rPr>
            </w:pPr>
            <w:r w:rsidRPr="005D6A41">
              <w:rPr>
                <w:rFonts w:asciiTheme="minorHAnsi" w:hAnsiTheme="minorHAnsi" w:cstheme="minorHAnsi"/>
                <w:lang w:val="fr-FR"/>
              </w:rPr>
              <w:t xml:space="preserve">Email </w:t>
            </w:r>
            <w:proofErr w:type="spellStart"/>
            <w:r w:rsidRPr="005D6A41">
              <w:rPr>
                <w:rFonts w:asciiTheme="minorHAnsi" w:hAnsiTheme="minorHAnsi" w:cstheme="minorHAnsi"/>
                <w:lang w:val="fr-FR"/>
              </w:rPr>
              <w:t>Address</w:t>
            </w:r>
            <w:proofErr w:type="spellEnd"/>
            <w:r w:rsidRPr="005D6A41">
              <w:rPr>
                <w:rFonts w:asciiTheme="minorHAnsi" w:hAnsiTheme="minorHAnsi" w:cstheme="minorHAnsi"/>
              </w:rPr>
              <w:t> </w:t>
            </w:r>
          </w:p>
          <w:p w14:paraId="39853BA3" w14:textId="77777777" w:rsidR="000F4A65" w:rsidRPr="005D6A41" w:rsidRDefault="000F4A65" w:rsidP="004D318F">
            <w:pPr>
              <w:rPr>
                <w:rFonts w:asciiTheme="minorHAnsi" w:hAnsiTheme="minorHAnsi" w:cstheme="minorHAnsi"/>
              </w:rPr>
            </w:pPr>
            <w:hyperlink r:id="rId46" w:tgtFrame="_blank" w:history="1">
              <w:r w:rsidRPr="005D6A41">
                <w:rPr>
                  <w:rStyle w:val="Hyperlink"/>
                  <w:rFonts w:asciiTheme="minorHAnsi" w:hAnsiTheme="minorHAnsi" w:cstheme="minorHAnsi"/>
                  <w:lang w:val="fr-FR"/>
                </w:rPr>
                <w:t>Rebecca.Weisshaar@cchmc.org</w:t>
              </w:r>
            </w:hyperlink>
            <w:r w:rsidRPr="005D6A41">
              <w:rPr>
                <w:rFonts w:asciiTheme="minorHAnsi" w:hAnsiTheme="minorHAnsi" w:cstheme="minorHAnsi"/>
                <w:lang w:val="fr-FR"/>
              </w:rPr>
              <w:t> </w:t>
            </w:r>
            <w:r w:rsidRPr="005D6A41">
              <w:rPr>
                <w:rFonts w:asciiTheme="minorHAnsi" w:hAnsiTheme="minorHAnsi" w:cstheme="minorHAnsi"/>
              </w:rPr>
              <w:t> </w:t>
            </w:r>
          </w:p>
        </w:tc>
      </w:tr>
      <w:tr w:rsidR="000F4A65" w:rsidRPr="005D6A41" w14:paraId="5610DD11" w14:textId="77777777" w:rsidTr="004D318F">
        <w:trPr>
          <w:trHeight w:val="300"/>
        </w:trPr>
        <w:tc>
          <w:tcPr>
            <w:tcW w:w="4665" w:type="dxa"/>
            <w:tcBorders>
              <w:top w:val="single" w:sz="6" w:space="0" w:color="auto"/>
              <w:left w:val="single" w:sz="6" w:space="0" w:color="auto"/>
              <w:bottom w:val="single" w:sz="6" w:space="0" w:color="auto"/>
              <w:right w:val="single" w:sz="6" w:space="0" w:color="auto"/>
            </w:tcBorders>
            <w:hideMark/>
          </w:tcPr>
          <w:p w14:paraId="082C0CD8"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Address </w:t>
            </w:r>
          </w:p>
          <w:p w14:paraId="1CF56C60"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12132 Village Woods Drive, Cincinnati Ohio 45241 </w:t>
            </w:r>
          </w:p>
          <w:p w14:paraId="0E4B514E"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4665" w:type="dxa"/>
            <w:tcBorders>
              <w:top w:val="single" w:sz="6" w:space="0" w:color="auto"/>
              <w:left w:val="single" w:sz="6" w:space="0" w:color="auto"/>
              <w:bottom w:val="single" w:sz="6" w:space="0" w:color="auto"/>
              <w:right w:val="single" w:sz="6" w:space="0" w:color="auto"/>
            </w:tcBorders>
            <w:hideMark/>
          </w:tcPr>
          <w:p w14:paraId="7A7ADA2D"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Phone Number </w:t>
            </w:r>
          </w:p>
        </w:tc>
      </w:tr>
      <w:tr w:rsidR="000F4A65" w:rsidRPr="005D6A41" w14:paraId="256BD8E2" w14:textId="77777777" w:rsidTr="004D318F">
        <w:trPr>
          <w:trHeight w:val="255"/>
        </w:trPr>
        <w:tc>
          <w:tcPr>
            <w:tcW w:w="9345"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5FFDC498"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Site Information </w:t>
            </w:r>
          </w:p>
        </w:tc>
      </w:tr>
      <w:tr w:rsidR="000F4A65" w:rsidRPr="005D6A41" w14:paraId="3E388C1F" w14:textId="77777777" w:rsidTr="004D318F">
        <w:trPr>
          <w:trHeight w:val="255"/>
        </w:trPr>
        <w:tc>
          <w:tcPr>
            <w:tcW w:w="4665" w:type="dxa"/>
            <w:tcBorders>
              <w:top w:val="single" w:sz="6" w:space="0" w:color="auto"/>
              <w:left w:val="single" w:sz="6" w:space="0" w:color="auto"/>
              <w:bottom w:val="single" w:sz="6" w:space="0" w:color="auto"/>
              <w:right w:val="single" w:sz="6" w:space="0" w:color="auto"/>
            </w:tcBorders>
            <w:hideMark/>
          </w:tcPr>
          <w:p w14:paraId="356C0B87"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Name </w:t>
            </w:r>
          </w:p>
          <w:p w14:paraId="0D030114"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Cincinnati Children’s Thrive Program  </w:t>
            </w:r>
          </w:p>
          <w:p w14:paraId="474D173C"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4665" w:type="dxa"/>
            <w:tcBorders>
              <w:top w:val="single" w:sz="6" w:space="0" w:color="auto"/>
              <w:left w:val="single" w:sz="6" w:space="0" w:color="auto"/>
              <w:bottom w:val="single" w:sz="6" w:space="0" w:color="auto"/>
              <w:right w:val="single" w:sz="6" w:space="0" w:color="auto"/>
            </w:tcBorders>
            <w:hideMark/>
          </w:tcPr>
          <w:p w14:paraId="738130C3"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Alternate Contact Name/ Position </w:t>
            </w:r>
          </w:p>
        </w:tc>
      </w:tr>
      <w:tr w:rsidR="000F4A65" w:rsidRPr="005D6A41" w14:paraId="20DE7DAC" w14:textId="77777777" w:rsidTr="004D318F">
        <w:trPr>
          <w:trHeight w:val="255"/>
        </w:trPr>
        <w:tc>
          <w:tcPr>
            <w:tcW w:w="4665" w:type="dxa"/>
            <w:tcBorders>
              <w:top w:val="single" w:sz="6" w:space="0" w:color="auto"/>
              <w:left w:val="single" w:sz="6" w:space="0" w:color="auto"/>
              <w:bottom w:val="single" w:sz="6" w:space="0" w:color="auto"/>
              <w:right w:val="single" w:sz="6" w:space="0" w:color="auto"/>
            </w:tcBorders>
            <w:hideMark/>
          </w:tcPr>
          <w:p w14:paraId="1A644EAA"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Phone Number </w:t>
            </w:r>
          </w:p>
          <w:p w14:paraId="152A9B97"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p w14:paraId="1E9F9C71"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4665" w:type="dxa"/>
            <w:tcBorders>
              <w:top w:val="single" w:sz="6" w:space="0" w:color="auto"/>
              <w:left w:val="single" w:sz="6" w:space="0" w:color="auto"/>
              <w:bottom w:val="single" w:sz="6" w:space="0" w:color="auto"/>
              <w:right w:val="single" w:sz="6" w:space="0" w:color="auto"/>
            </w:tcBorders>
            <w:hideMark/>
          </w:tcPr>
          <w:p w14:paraId="6C415172"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Phone Number </w:t>
            </w:r>
          </w:p>
        </w:tc>
      </w:tr>
      <w:tr w:rsidR="000F4A65" w:rsidRPr="005D6A41" w14:paraId="74EE80F8" w14:textId="77777777" w:rsidTr="004D318F">
        <w:trPr>
          <w:trHeight w:val="255"/>
        </w:trPr>
        <w:tc>
          <w:tcPr>
            <w:tcW w:w="4665" w:type="dxa"/>
            <w:tcBorders>
              <w:top w:val="single" w:sz="6" w:space="0" w:color="auto"/>
              <w:left w:val="single" w:sz="6" w:space="0" w:color="auto"/>
              <w:bottom w:val="single" w:sz="6" w:space="0" w:color="auto"/>
              <w:right w:val="single" w:sz="6" w:space="0" w:color="auto"/>
            </w:tcBorders>
            <w:hideMark/>
          </w:tcPr>
          <w:p w14:paraId="128801AF"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Address </w:t>
            </w:r>
          </w:p>
          <w:p w14:paraId="06B55405"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3333 Burnet Avenue, Cincinnati, OH 45229  </w:t>
            </w:r>
          </w:p>
          <w:p w14:paraId="7564F531"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4665" w:type="dxa"/>
            <w:tcBorders>
              <w:top w:val="single" w:sz="6" w:space="0" w:color="auto"/>
              <w:left w:val="single" w:sz="6" w:space="0" w:color="auto"/>
              <w:bottom w:val="single" w:sz="6" w:space="0" w:color="auto"/>
              <w:right w:val="single" w:sz="6" w:space="0" w:color="auto"/>
            </w:tcBorders>
            <w:hideMark/>
          </w:tcPr>
          <w:p w14:paraId="3D1F4D8A"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Email Address </w:t>
            </w:r>
          </w:p>
        </w:tc>
      </w:tr>
    </w:tbl>
    <w:p w14:paraId="7CD6A220"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5116A587"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xml:space="preserve">Memorandum of Understanding (MOU), effective </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u w:val="single"/>
        </w:rPr>
        <w:t>8/1/2025</w:t>
      </w:r>
      <w:r w:rsidRPr="005D6A41">
        <w:rPr>
          <w:rFonts w:asciiTheme="minorHAnsi" w:hAnsiTheme="minorHAnsi" w:cstheme="minorHAnsi"/>
        </w:rPr>
        <w:tab/>
        <w:t xml:space="preserve">(date) by and between above named doctoral student, Capstone Site, Capstone Site Mentor, and the Department of Occupational Therapy at Xavier University. The following lists the individualized Learning Objectives for </w:t>
      </w:r>
      <w:r w:rsidRPr="005D6A41">
        <w:rPr>
          <w:rFonts w:asciiTheme="minorHAnsi" w:hAnsiTheme="minorHAnsi" w:cstheme="minorHAnsi"/>
          <w:u w:val="single"/>
        </w:rPr>
        <w:t>Madison Wittekind</w:t>
      </w:r>
      <w:r w:rsidRPr="005D6A41">
        <w:rPr>
          <w:rFonts w:asciiTheme="minorHAnsi" w:hAnsiTheme="minorHAnsi" w:cstheme="minorHAnsi"/>
        </w:rPr>
        <w:t>(student), the Mentoring Plan, and the Responsibilities of all Parties involved.  </w:t>
      </w:r>
    </w:p>
    <w:p w14:paraId="6CD90847"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Learning Objectives</w:t>
      </w:r>
      <w:r w:rsidRPr="005D6A41">
        <w:rPr>
          <w:rFonts w:asciiTheme="minorHAnsi" w:hAnsiTheme="minorHAnsi" w:cstheme="minorHAnsi"/>
        </w:rPr>
        <w:t> </w:t>
      </w:r>
    </w:p>
    <w:p w14:paraId="5D1F7CA2" w14:textId="77777777" w:rsidR="000F4A65" w:rsidRPr="005D6A41" w:rsidRDefault="000F4A65" w:rsidP="000F4A65">
      <w:pPr>
        <w:rPr>
          <w:rFonts w:asciiTheme="minorHAnsi" w:hAnsiTheme="minorHAnsi" w:cstheme="minorHAnsi"/>
        </w:rPr>
      </w:pPr>
      <w:r w:rsidRPr="005D6A41">
        <w:rPr>
          <w:rFonts w:asciiTheme="minorHAnsi" w:hAnsiTheme="minorHAnsi" w:cstheme="minorHAnsi"/>
          <w:u w:val="single"/>
        </w:rPr>
        <w:t>XU Doctoral Capstone Learning Objectives </w:t>
      </w:r>
      <w:r w:rsidRPr="005D6A41">
        <w:rPr>
          <w:rFonts w:asciiTheme="minorHAnsi" w:hAnsiTheme="minorHAnsi" w:cstheme="minorHAnsi"/>
        </w:rPr>
        <w:t> </w:t>
      </w:r>
    </w:p>
    <w:p w14:paraId="1BFD41F9" w14:textId="47D84D13" w:rsidR="000F4A65" w:rsidRPr="005D6A41" w:rsidRDefault="000F4A65" w:rsidP="000F4A65">
      <w:pPr>
        <w:numPr>
          <w:ilvl w:val="0"/>
          <w:numId w:val="107"/>
        </w:numPr>
        <w:rPr>
          <w:rFonts w:asciiTheme="minorHAnsi" w:hAnsiTheme="minorHAnsi" w:cstheme="minorHAnsi"/>
        </w:rPr>
      </w:pPr>
      <w:r w:rsidRPr="005D6A41">
        <w:rPr>
          <w:rFonts w:asciiTheme="minorHAnsi" w:hAnsiTheme="minorHAnsi" w:cstheme="minorHAnsi"/>
          <w:b/>
          <w:bCs/>
        </w:rPr>
        <w:t>Practice</w:t>
      </w:r>
      <w:r w:rsidRPr="005D6A41">
        <w:rPr>
          <w:rFonts w:asciiTheme="minorHAnsi" w:hAnsiTheme="minorHAnsi" w:cstheme="minorHAnsi"/>
        </w:rPr>
        <w:t xml:space="preserve">: Demonstrate effective communication skills and work </w:t>
      </w:r>
      <w:r w:rsidR="00433B4C" w:rsidRPr="005D6A41">
        <w:rPr>
          <w:rFonts w:asciiTheme="minorHAnsi" w:hAnsiTheme="minorHAnsi" w:cstheme="minorHAnsi"/>
        </w:rPr>
        <w:t>interprofessional</w:t>
      </w:r>
      <w:r w:rsidRPr="005D6A41">
        <w:rPr>
          <w:rFonts w:asciiTheme="minorHAnsi" w:hAnsiTheme="minorHAnsi" w:cstheme="minorHAnsi"/>
        </w:rPr>
        <w:t xml:space="preserve"> with those who receive and provide care/services. </w:t>
      </w:r>
    </w:p>
    <w:p w14:paraId="5DD8AF3E" w14:textId="77777777" w:rsidR="000F4A65" w:rsidRPr="005D6A41" w:rsidRDefault="000F4A65" w:rsidP="000F4A65">
      <w:pPr>
        <w:numPr>
          <w:ilvl w:val="0"/>
          <w:numId w:val="108"/>
        </w:numPr>
        <w:rPr>
          <w:rFonts w:asciiTheme="minorHAnsi" w:hAnsiTheme="minorHAnsi" w:cstheme="minorHAnsi"/>
        </w:rPr>
      </w:pPr>
      <w:r w:rsidRPr="005D6A41">
        <w:rPr>
          <w:rFonts w:asciiTheme="minorHAnsi" w:hAnsiTheme="minorHAnsi" w:cstheme="minorHAnsi"/>
          <w:b/>
          <w:bCs/>
        </w:rPr>
        <w:t>Ethics:</w:t>
      </w:r>
      <w:r w:rsidRPr="005D6A41">
        <w:rPr>
          <w:rFonts w:asciiTheme="minorHAnsi" w:hAnsiTheme="minorHAnsi" w:cstheme="minorHAnsi"/>
        </w:rPr>
        <w:t xml:space="preserve"> Display positive interpersonal skills and insight into one’s professional behaviors to accurately appraise one’s professional disposition strengths and areas for improvement. </w:t>
      </w:r>
    </w:p>
    <w:p w14:paraId="5CC7C9CB" w14:textId="51132867" w:rsidR="000F4A65" w:rsidRPr="005D6A41" w:rsidRDefault="000F4A65" w:rsidP="000F4A65">
      <w:pPr>
        <w:numPr>
          <w:ilvl w:val="0"/>
          <w:numId w:val="109"/>
        </w:numPr>
        <w:rPr>
          <w:rFonts w:asciiTheme="minorHAnsi" w:hAnsiTheme="minorHAnsi" w:cstheme="minorHAnsi"/>
        </w:rPr>
      </w:pPr>
      <w:r w:rsidRPr="005D6A41">
        <w:rPr>
          <w:rFonts w:asciiTheme="minorHAnsi" w:hAnsiTheme="minorHAnsi" w:cstheme="minorHAnsi"/>
          <w:b/>
          <w:bCs/>
        </w:rPr>
        <w:t>Advocacy:</w:t>
      </w:r>
      <w:r w:rsidRPr="005D6A41">
        <w:rPr>
          <w:rFonts w:asciiTheme="minorHAnsi" w:hAnsiTheme="minorHAnsi" w:cstheme="minorHAnsi"/>
        </w:rPr>
        <w:t xml:space="preserve"> Exhibit the ability to practice educative roles for consumers, peers, students, </w:t>
      </w:r>
      <w:r w:rsidR="00433B4C" w:rsidRPr="005D6A41">
        <w:rPr>
          <w:rFonts w:asciiTheme="minorHAnsi" w:hAnsiTheme="minorHAnsi" w:cstheme="minorHAnsi"/>
        </w:rPr>
        <w:t>interprofessional</w:t>
      </w:r>
      <w:r w:rsidRPr="005D6A41">
        <w:rPr>
          <w:rFonts w:asciiTheme="minorHAnsi" w:hAnsiTheme="minorHAnsi" w:cstheme="minorHAnsi"/>
        </w:rPr>
        <w:t xml:space="preserve"> and others. </w:t>
      </w:r>
    </w:p>
    <w:p w14:paraId="77955CA4" w14:textId="77777777" w:rsidR="000F4A65" w:rsidRPr="005D6A41" w:rsidRDefault="000F4A65" w:rsidP="000F4A65">
      <w:pPr>
        <w:numPr>
          <w:ilvl w:val="0"/>
          <w:numId w:val="110"/>
        </w:numPr>
        <w:rPr>
          <w:rFonts w:asciiTheme="minorHAnsi" w:hAnsiTheme="minorHAnsi" w:cstheme="minorHAnsi"/>
        </w:rPr>
      </w:pPr>
      <w:r w:rsidRPr="005D6A41">
        <w:rPr>
          <w:rFonts w:asciiTheme="minorHAnsi" w:hAnsiTheme="minorHAnsi" w:cstheme="minorHAnsi"/>
          <w:b/>
          <w:bCs/>
        </w:rPr>
        <w:lastRenderedPageBreak/>
        <w:t>Leadership</w:t>
      </w:r>
      <w:r w:rsidRPr="005D6A41">
        <w:rPr>
          <w:rFonts w:asciiTheme="minorHAnsi" w:hAnsiTheme="minorHAnsi" w:cstheme="minorHAnsi"/>
        </w:rPr>
        <w:t>: Develop essential knowledge and skills to contribute to the advancement of occupational therapy through scholarly activities. </w:t>
      </w:r>
    </w:p>
    <w:p w14:paraId="380FEEFF" w14:textId="03E36082" w:rsidR="000F4A65" w:rsidRPr="005D6A41" w:rsidRDefault="000F4A65" w:rsidP="000F4A65">
      <w:pPr>
        <w:numPr>
          <w:ilvl w:val="0"/>
          <w:numId w:val="111"/>
        </w:numPr>
        <w:rPr>
          <w:rFonts w:asciiTheme="minorHAnsi" w:hAnsiTheme="minorHAnsi" w:cstheme="minorHAnsi"/>
        </w:rPr>
      </w:pPr>
      <w:r w:rsidRPr="005D6A41">
        <w:rPr>
          <w:rFonts w:asciiTheme="minorHAnsi" w:hAnsiTheme="minorHAnsi" w:cstheme="minorHAnsi"/>
          <w:b/>
          <w:bCs/>
        </w:rPr>
        <w:t>Scholarship</w:t>
      </w:r>
      <w:r w:rsidRPr="005D6A41">
        <w:rPr>
          <w:rFonts w:asciiTheme="minorHAnsi" w:hAnsiTheme="minorHAnsi" w:cstheme="minorHAnsi"/>
        </w:rPr>
        <w:t xml:space="preserve">: Apply a critical foundation of evidence </w:t>
      </w:r>
      <w:r w:rsidR="00433B4C" w:rsidRPr="005D6A41">
        <w:rPr>
          <w:rFonts w:asciiTheme="minorHAnsi" w:hAnsiTheme="minorHAnsi" w:cstheme="minorHAnsi"/>
        </w:rPr>
        <w:t>based on</w:t>
      </w:r>
      <w:r w:rsidRPr="005D6A41">
        <w:rPr>
          <w:rFonts w:asciiTheme="minorHAnsi" w:hAnsiTheme="minorHAnsi" w:cstheme="minorHAnsi"/>
        </w:rPr>
        <w:t xml:space="preserve"> professional knowledge, skills, and attitudes. </w:t>
      </w:r>
    </w:p>
    <w:p w14:paraId="56508A5F" w14:textId="77777777" w:rsidR="000F4A65" w:rsidRPr="005D6A41" w:rsidRDefault="000F4A65" w:rsidP="000F4A65">
      <w:pPr>
        <w:rPr>
          <w:rFonts w:asciiTheme="minorHAnsi" w:hAnsiTheme="minorHAnsi" w:cstheme="minorHAnsi"/>
        </w:rPr>
      </w:pPr>
      <w:r w:rsidRPr="005D6A41">
        <w:rPr>
          <w:rFonts w:asciiTheme="minorHAnsi" w:hAnsiTheme="minorHAnsi" w:cstheme="minorHAnsi"/>
          <w:u w:val="single"/>
        </w:rPr>
        <w:t>Individualized Student-Centered Learning Objectives </w:t>
      </w:r>
      <w:r w:rsidRPr="005D6A41">
        <w:rPr>
          <w:rFonts w:asciiTheme="minorHAnsi" w:hAnsiTheme="minorHAnsi" w:cstheme="minorHAnsi"/>
        </w:rPr>
        <w:t> </w:t>
      </w:r>
    </w:p>
    <w:p w14:paraId="6AD94144"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Learning Objectives </w:t>
      </w:r>
      <w:r w:rsidRPr="005D6A41">
        <w:rPr>
          <w:rFonts w:asciiTheme="minorHAnsi" w:hAnsiTheme="minorHAnsi" w:cstheme="minorHAnsi"/>
        </w:rPr>
        <w:t> </w:t>
      </w:r>
    </w:p>
    <w:tbl>
      <w:tblPr>
        <w:tblW w:w="0" w:type="dxa"/>
        <w:tblInd w:w="-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4"/>
        <w:gridCol w:w="2105"/>
        <w:gridCol w:w="2869"/>
        <w:gridCol w:w="2030"/>
        <w:gridCol w:w="2411"/>
      </w:tblGrid>
      <w:tr w:rsidR="000F4A65" w:rsidRPr="005D6A41" w14:paraId="54DAD2EF" w14:textId="77777777" w:rsidTr="004D318F">
        <w:trPr>
          <w:trHeight w:val="300"/>
        </w:trPr>
        <w:tc>
          <w:tcPr>
            <w:tcW w:w="840" w:type="dxa"/>
            <w:tcBorders>
              <w:top w:val="single" w:sz="6" w:space="0" w:color="auto"/>
              <w:left w:val="single" w:sz="6" w:space="0" w:color="auto"/>
              <w:bottom w:val="single" w:sz="6" w:space="0" w:color="auto"/>
              <w:right w:val="single" w:sz="6" w:space="0" w:color="auto"/>
            </w:tcBorders>
            <w:hideMark/>
          </w:tcPr>
          <w:p w14:paraId="2BA9B6FB"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Goal #  </w:t>
            </w:r>
          </w:p>
        </w:tc>
        <w:tc>
          <w:tcPr>
            <w:tcW w:w="2310" w:type="dxa"/>
            <w:tcBorders>
              <w:top w:val="single" w:sz="6" w:space="0" w:color="auto"/>
              <w:left w:val="single" w:sz="6" w:space="0" w:color="auto"/>
              <w:bottom w:val="single" w:sz="6" w:space="0" w:color="auto"/>
              <w:right w:val="single" w:sz="6" w:space="0" w:color="auto"/>
            </w:tcBorders>
            <w:hideMark/>
          </w:tcPr>
          <w:p w14:paraId="28DD769A"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Learning Goals  </w:t>
            </w:r>
          </w:p>
        </w:tc>
        <w:tc>
          <w:tcPr>
            <w:tcW w:w="3240" w:type="dxa"/>
            <w:tcBorders>
              <w:top w:val="single" w:sz="6" w:space="0" w:color="auto"/>
              <w:left w:val="single" w:sz="6" w:space="0" w:color="auto"/>
              <w:bottom w:val="single" w:sz="6" w:space="0" w:color="auto"/>
              <w:right w:val="single" w:sz="6" w:space="0" w:color="auto"/>
            </w:tcBorders>
            <w:hideMark/>
          </w:tcPr>
          <w:p w14:paraId="531BCD5B"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Activities to Achieve Goal  </w:t>
            </w:r>
          </w:p>
        </w:tc>
        <w:tc>
          <w:tcPr>
            <w:tcW w:w="2040" w:type="dxa"/>
            <w:tcBorders>
              <w:top w:val="single" w:sz="6" w:space="0" w:color="auto"/>
              <w:left w:val="single" w:sz="6" w:space="0" w:color="auto"/>
              <w:bottom w:val="single" w:sz="6" w:space="0" w:color="auto"/>
              <w:right w:val="single" w:sz="6" w:space="0" w:color="auto"/>
            </w:tcBorders>
            <w:hideMark/>
          </w:tcPr>
          <w:p w14:paraId="6CA20CF9"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Proposed Timeline for Meeting Goals  </w:t>
            </w:r>
          </w:p>
        </w:tc>
        <w:tc>
          <w:tcPr>
            <w:tcW w:w="2595" w:type="dxa"/>
            <w:tcBorders>
              <w:top w:val="single" w:sz="6" w:space="0" w:color="auto"/>
              <w:left w:val="single" w:sz="6" w:space="0" w:color="auto"/>
              <w:bottom w:val="single" w:sz="6" w:space="0" w:color="auto"/>
              <w:right w:val="single" w:sz="6" w:space="0" w:color="auto"/>
            </w:tcBorders>
            <w:hideMark/>
          </w:tcPr>
          <w:p w14:paraId="1FD8A265"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Proposed Evidence of Achieving Learning Goal </w:t>
            </w:r>
          </w:p>
        </w:tc>
      </w:tr>
      <w:tr w:rsidR="000F4A65" w:rsidRPr="005D6A41" w14:paraId="03DBCF89" w14:textId="77777777" w:rsidTr="004D318F">
        <w:trPr>
          <w:trHeight w:val="3045"/>
        </w:trPr>
        <w:tc>
          <w:tcPr>
            <w:tcW w:w="840" w:type="dxa"/>
            <w:tcBorders>
              <w:top w:val="single" w:sz="6" w:space="0" w:color="auto"/>
              <w:left w:val="single" w:sz="6" w:space="0" w:color="auto"/>
              <w:bottom w:val="single" w:sz="6" w:space="0" w:color="auto"/>
              <w:right w:val="single" w:sz="6" w:space="0" w:color="auto"/>
            </w:tcBorders>
            <w:hideMark/>
          </w:tcPr>
          <w:p w14:paraId="69DAF749" w14:textId="77777777" w:rsidR="000F4A65" w:rsidRPr="005D6A41" w:rsidRDefault="000F4A65" w:rsidP="000F4A65">
            <w:pPr>
              <w:numPr>
                <w:ilvl w:val="0"/>
                <w:numId w:val="112"/>
              </w:numPr>
              <w:rPr>
                <w:rFonts w:asciiTheme="minorHAnsi" w:hAnsiTheme="minorHAnsi" w:cstheme="minorHAnsi"/>
              </w:rPr>
            </w:pPr>
            <w:r w:rsidRPr="005D6A41">
              <w:rPr>
                <w:rFonts w:asciiTheme="minorHAnsi" w:hAnsiTheme="minorHAnsi" w:cstheme="minorHAnsi"/>
              </w:rPr>
              <w:t> </w:t>
            </w:r>
          </w:p>
        </w:tc>
        <w:tc>
          <w:tcPr>
            <w:tcW w:w="2310" w:type="dxa"/>
            <w:tcBorders>
              <w:top w:val="single" w:sz="6" w:space="0" w:color="auto"/>
              <w:left w:val="single" w:sz="6" w:space="0" w:color="auto"/>
              <w:bottom w:val="single" w:sz="6" w:space="0" w:color="auto"/>
              <w:right w:val="single" w:sz="6" w:space="0" w:color="auto"/>
            </w:tcBorders>
            <w:hideMark/>
          </w:tcPr>
          <w:p w14:paraId="104D8AE8" w14:textId="77777777" w:rsidR="000F4A65" w:rsidRPr="005D6A41" w:rsidRDefault="000F4A65" w:rsidP="004D318F">
            <w:pPr>
              <w:rPr>
                <w:rFonts w:asciiTheme="minorHAnsi" w:hAnsiTheme="minorHAnsi" w:cstheme="minorHAnsi"/>
              </w:rPr>
            </w:pPr>
            <w:r w:rsidRPr="005D6A41">
              <w:rPr>
                <w:rFonts w:asciiTheme="minorHAnsi" w:hAnsiTheme="minorHAnsi" w:cstheme="minorHAnsi"/>
                <w:b/>
                <w:bCs/>
              </w:rPr>
              <w:t>Practice</w:t>
            </w:r>
            <w:r w:rsidRPr="005D6A41">
              <w:rPr>
                <w:rFonts w:asciiTheme="minorHAnsi" w:hAnsiTheme="minorHAnsi" w:cstheme="minorHAnsi"/>
              </w:rPr>
              <w:t>: Demonstrate effective communication skills and work interprofessional with those who receive and provide care/services. </w:t>
            </w:r>
          </w:p>
          <w:p w14:paraId="09D6A287"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0A25CA05" w14:textId="77777777" w:rsidR="000F4A65" w:rsidRPr="005D6A41" w:rsidRDefault="000F4A65" w:rsidP="000F4A65">
            <w:pPr>
              <w:numPr>
                <w:ilvl w:val="0"/>
                <w:numId w:val="113"/>
              </w:numPr>
              <w:rPr>
                <w:rFonts w:asciiTheme="minorHAnsi" w:hAnsiTheme="minorHAnsi" w:cstheme="minorHAnsi"/>
              </w:rPr>
            </w:pPr>
            <w:r w:rsidRPr="005D6A41">
              <w:rPr>
                <w:rFonts w:asciiTheme="minorHAnsi" w:hAnsiTheme="minorHAnsi" w:cstheme="minorHAnsi"/>
              </w:rPr>
              <w:t>Conduct 10–15-minute professional interviews with other occupational therapists in other areas of Cincinnati Children’s Hospital.  </w:t>
            </w:r>
          </w:p>
          <w:p w14:paraId="66C3E566" w14:textId="77777777" w:rsidR="000F4A65" w:rsidRPr="005D6A41" w:rsidRDefault="000F4A65" w:rsidP="000F4A65">
            <w:pPr>
              <w:numPr>
                <w:ilvl w:val="0"/>
                <w:numId w:val="114"/>
              </w:numPr>
              <w:rPr>
                <w:rFonts w:asciiTheme="minorHAnsi" w:hAnsiTheme="minorHAnsi" w:cstheme="minorHAnsi"/>
              </w:rPr>
            </w:pPr>
            <w:r w:rsidRPr="005D6A41">
              <w:rPr>
                <w:rFonts w:asciiTheme="minorHAnsi" w:hAnsiTheme="minorHAnsi" w:cstheme="minorHAnsi"/>
              </w:rPr>
              <w:t>Co-lead a Thrive Program group.  </w:t>
            </w:r>
          </w:p>
          <w:p w14:paraId="0444741E" w14:textId="499CAF58" w:rsidR="000F4A65" w:rsidRPr="005D6A41" w:rsidRDefault="000F4A65" w:rsidP="000F4A65">
            <w:pPr>
              <w:numPr>
                <w:ilvl w:val="0"/>
                <w:numId w:val="115"/>
              </w:numPr>
              <w:rPr>
                <w:rFonts w:asciiTheme="minorHAnsi" w:hAnsiTheme="minorHAnsi" w:cstheme="minorHAnsi"/>
              </w:rPr>
            </w:pPr>
            <w:r w:rsidRPr="005D6A41">
              <w:rPr>
                <w:rFonts w:asciiTheme="minorHAnsi" w:hAnsiTheme="minorHAnsi" w:cstheme="minorHAnsi"/>
              </w:rPr>
              <w:t xml:space="preserve">Email clinicians </w:t>
            </w:r>
            <w:r w:rsidR="00433B4C" w:rsidRPr="005D6A41">
              <w:rPr>
                <w:rFonts w:asciiTheme="minorHAnsi" w:hAnsiTheme="minorHAnsi" w:cstheme="minorHAnsi"/>
              </w:rPr>
              <w:t>who work</w:t>
            </w:r>
            <w:r w:rsidRPr="005D6A41">
              <w:rPr>
                <w:rFonts w:asciiTheme="minorHAnsi" w:hAnsiTheme="minorHAnsi" w:cstheme="minorHAnsi"/>
              </w:rPr>
              <w:t xml:space="preserve"> with individuals with IDD during the transition to adulthood to schedule Focus group.  </w:t>
            </w:r>
          </w:p>
        </w:tc>
        <w:tc>
          <w:tcPr>
            <w:tcW w:w="2040" w:type="dxa"/>
            <w:tcBorders>
              <w:top w:val="single" w:sz="6" w:space="0" w:color="auto"/>
              <w:left w:val="single" w:sz="6" w:space="0" w:color="auto"/>
              <w:bottom w:val="single" w:sz="6" w:space="0" w:color="auto"/>
              <w:right w:val="single" w:sz="6" w:space="0" w:color="auto"/>
            </w:tcBorders>
            <w:hideMark/>
          </w:tcPr>
          <w:p w14:paraId="51275241" w14:textId="77777777" w:rsidR="000F4A65" w:rsidRPr="005D6A41" w:rsidRDefault="000F4A65" w:rsidP="000F4A65">
            <w:pPr>
              <w:numPr>
                <w:ilvl w:val="0"/>
                <w:numId w:val="116"/>
              </w:numPr>
              <w:rPr>
                <w:rFonts w:asciiTheme="minorHAnsi" w:hAnsiTheme="minorHAnsi" w:cstheme="minorHAnsi"/>
              </w:rPr>
            </w:pPr>
            <w:r w:rsidRPr="005D6A41">
              <w:rPr>
                <w:rFonts w:asciiTheme="minorHAnsi" w:hAnsiTheme="minorHAnsi" w:cstheme="minorHAnsi"/>
              </w:rPr>
              <w:t>9/15, 9/22 </w:t>
            </w:r>
          </w:p>
          <w:p w14:paraId="6C8B59A8" w14:textId="77777777" w:rsidR="000F4A65" w:rsidRPr="005D6A41" w:rsidRDefault="000F4A65" w:rsidP="000F4A65">
            <w:pPr>
              <w:numPr>
                <w:ilvl w:val="0"/>
                <w:numId w:val="117"/>
              </w:numPr>
              <w:rPr>
                <w:rFonts w:asciiTheme="minorHAnsi" w:hAnsiTheme="minorHAnsi" w:cstheme="minorHAnsi"/>
              </w:rPr>
            </w:pPr>
            <w:r w:rsidRPr="005D6A41">
              <w:rPr>
                <w:rFonts w:asciiTheme="minorHAnsi" w:hAnsiTheme="minorHAnsi" w:cstheme="minorHAnsi"/>
              </w:rPr>
              <w:t>10/13  </w:t>
            </w:r>
          </w:p>
          <w:p w14:paraId="38FB7E43" w14:textId="77777777" w:rsidR="000F4A65" w:rsidRPr="005D6A41" w:rsidRDefault="000F4A65" w:rsidP="000F4A65">
            <w:pPr>
              <w:numPr>
                <w:ilvl w:val="0"/>
                <w:numId w:val="118"/>
              </w:numPr>
              <w:rPr>
                <w:rFonts w:asciiTheme="minorHAnsi" w:hAnsiTheme="minorHAnsi" w:cstheme="minorHAnsi"/>
              </w:rPr>
            </w:pPr>
            <w:r w:rsidRPr="005D6A41">
              <w:rPr>
                <w:rFonts w:asciiTheme="minorHAnsi" w:hAnsiTheme="minorHAnsi" w:cstheme="minorHAnsi"/>
              </w:rPr>
              <w:t>9/8 and 8/18 </w:t>
            </w:r>
          </w:p>
        </w:tc>
        <w:tc>
          <w:tcPr>
            <w:tcW w:w="2595" w:type="dxa"/>
            <w:tcBorders>
              <w:top w:val="single" w:sz="6" w:space="0" w:color="auto"/>
              <w:left w:val="single" w:sz="6" w:space="0" w:color="auto"/>
              <w:bottom w:val="single" w:sz="6" w:space="0" w:color="auto"/>
              <w:right w:val="single" w:sz="6" w:space="0" w:color="auto"/>
            </w:tcBorders>
            <w:hideMark/>
          </w:tcPr>
          <w:p w14:paraId="2327B07A" w14:textId="77777777" w:rsidR="000F4A65" w:rsidRPr="005D6A41" w:rsidRDefault="000F4A65" w:rsidP="000F4A65">
            <w:pPr>
              <w:numPr>
                <w:ilvl w:val="0"/>
                <w:numId w:val="119"/>
              </w:numPr>
              <w:rPr>
                <w:rFonts w:asciiTheme="minorHAnsi" w:hAnsiTheme="minorHAnsi" w:cstheme="minorHAnsi"/>
              </w:rPr>
            </w:pPr>
            <w:r w:rsidRPr="005D6A41">
              <w:rPr>
                <w:rFonts w:asciiTheme="minorHAnsi" w:hAnsiTheme="minorHAnsi" w:cstheme="minorHAnsi"/>
              </w:rPr>
              <w:t>Data sheet containing information obtained from interviews.  </w:t>
            </w:r>
          </w:p>
          <w:p w14:paraId="44A9ED85" w14:textId="77777777" w:rsidR="000F4A65" w:rsidRPr="005D6A41" w:rsidRDefault="000F4A65" w:rsidP="000F4A65">
            <w:pPr>
              <w:numPr>
                <w:ilvl w:val="0"/>
                <w:numId w:val="120"/>
              </w:numPr>
              <w:rPr>
                <w:rFonts w:asciiTheme="minorHAnsi" w:hAnsiTheme="minorHAnsi" w:cstheme="minorHAnsi"/>
              </w:rPr>
            </w:pPr>
            <w:r w:rsidRPr="005D6A41">
              <w:rPr>
                <w:rFonts w:asciiTheme="minorHAnsi" w:hAnsiTheme="minorHAnsi" w:cstheme="minorHAnsi"/>
              </w:rPr>
              <w:t>Timesheet of weekly activities signed by site mentor.  </w:t>
            </w:r>
          </w:p>
          <w:p w14:paraId="4609DFCF" w14:textId="77777777" w:rsidR="000F4A65" w:rsidRPr="005D6A41" w:rsidRDefault="000F4A65" w:rsidP="000F4A65">
            <w:pPr>
              <w:numPr>
                <w:ilvl w:val="0"/>
                <w:numId w:val="121"/>
              </w:numPr>
              <w:rPr>
                <w:rFonts w:asciiTheme="minorHAnsi" w:hAnsiTheme="minorHAnsi" w:cstheme="minorHAnsi"/>
              </w:rPr>
            </w:pPr>
            <w:r w:rsidRPr="005D6A41">
              <w:rPr>
                <w:rFonts w:asciiTheme="minorHAnsi" w:hAnsiTheme="minorHAnsi" w:cstheme="minorHAnsi"/>
              </w:rPr>
              <w:t>Email 6 different clinicians.   </w:t>
            </w:r>
          </w:p>
        </w:tc>
      </w:tr>
      <w:tr w:rsidR="000F4A65" w:rsidRPr="005D6A41" w14:paraId="32C79E6C" w14:textId="77777777" w:rsidTr="004D318F">
        <w:trPr>
          <w:trHeight w:val="3045"/>
        </w:trPr>
        <w:tc>
          <w:tcPr>
            <w:tcW w:w="840" w:type="dxa"/>
            <w:tcBorders>
              <w:top w:val="single" w:sz="6" w:space="0" w:color="auto"/>
              <w:left w:val="single" w:sz="6" w:space="0" w:color="auto"/>
              <w:bottom w:val="single" w:sz="6" w:space="0" w:color="auto"/>
              <w:right w:val="single" w:sz="6" w:space="0" w:color="auto"/>
            </w:tcBorders>
            <w:hideMark/>
          </w:tcPr>
          <w:p w14:paraId="22B56B40" w14:textId="77777777" w:rsidR="000F4A65" w:rsidRPr="005D6A41" w:rsidRDefault="000F4A65" w:rsidP="000F4A65">
            <w:pPr>
              <w:numPr>
                <w:ilvl w:val="0"/>
                <w:numId w:val="122"/>
              </w:numPr>
              <w:rPr>
                <w:rFonts w:asciiTheme="minorHAnsi" w:hAnsiTheme="minorHAnsi" w:cstheme="minorHAnsi"/>
              </w:rPr>
            </w:pPr>
            <w:r w:rsidRPr="005D6A41">
              <w:rPr>
                <w:rFonts w:asciiTheme="minorHAnsi" w:hAnsiTheme="minorHAnsi" w:cstheme="minorHAnsi"/>
              </w:rPr>
              <w:t> </w:t>
            </w:r>
          </w:p>
        </w:tc>
        <w:tc>
          <w:tcPr>
            <w:tcW w:w="2310" w:type="dxa"/>
            <w:tcBorders>
              <w:top w:val="single" w:sz="6" w:space="0" w:color="auto"/>
              <w:left w:val="single" w:sz="6" w:space="0" w:color="auto"/>
              <w:bottom w:val="single" w:sz="6" w:space="0" w:color="auto"/>
              <w:right w:val="single" w:sz="6" w:space="0" w:color="auto"/>
            </w:tcBorders>
            <w:hideMark/>
          </w:tcPr>
          <w:p w14:paraId="24E03DBC" w14:textId="77777777" w:rsidR="000F4A65" w:rsidRPr="005D6A41" w:rsidRDefault="000F4A65" w:rsidP="004D318F">
            <w:pPr>
              <w:rPr>
                <w:rFonts w:asciiTheme="minorHAnsi" w:hAnsiTheme="minorHAnsi" w:cstheme="minorHAnsi"/>
              </w:rPr>
            </w:pPr>
            <w:r w:rsidRPr="005D6A41">
              <w:rPr>
                <w:rFonts w:asciiTheme="minorHAnsi" w:hAnsiTheme="minorHAnsi" w:cstheme="minorHAnsi"/>
                <w:b/>
                <w:bCs/>
              </w:rPr>
              <w:t>Ethics:</w:t>
            </w:r>
            <w:r w:rsidRPr="005D6A41">
              <w:rPr>
                <w:rFonts w:asciiTheme="minorHAnsi" w:hAnsiTheme="minorHAnsi" w:cstheme="minorHAnsi"/>
              </w:rPr>
              <w:t xml:space="preserve"> Display positive interpersonal skills and insight into one’s professional behaviors to accurately appraise one’s professional disposition strengths and areas for improvement. </w:t>
            </w:r>
          </w:p>
        </w:tc>
        <w:tc>
          <w:tcPr>
            <w:tcW w:w="3240" w:type="dxa"/>
            <w:tcBorders>
              <w:top w:val="single" w:sz="6" w:space="0" w:color="auto"/>
              <w:left w:val="single" w:sz="6" w:space="0" w:color="auto"/>
              <w:bottom w:val="single" w:sz="6" w:space="0" w:color="auto"/>
              <w:right w:val="single" w:sz="6" w:space="0" w:color="auto"/>
            </w:tcBorders>
            <w:hideMark/>
          </w:tcPr>
          <w:p w14:paraId="49AD13B6" w14:textId="77777777" w:rsidR="000F4A65" w:rsidRPr="005D6A41" w:rsidRDefault="000F4A65" w:rsidP="000F4A65">
            <w:pPr>
              <w:numPr>
                <w:ilvl w:val="0"/>
                <w:numId w:val="123"/>
              </w:numPr>
              <w:rPr>
                <w:rFonts w:asciiTheme="minorHAnsi" w:hAnsiTheme="minorHAnsi" w:cstheme="minorHAnsi"/>
              </w:rPr>
            </w:pPr>
            <w:r w:rsidRPr="005D6A41">
              <w:rPr>
                <w:rFonts w:asciiTheme="minorHAnsi" w:hAnsiTheme="minorHAnsi" w:cstheme="minorHAnsi"/>
              </w:rPr>
              <w:t>Conduct program improvement interviews with Thrive Program leaders and analyze data.  </w:t>
            </w:r>
          </w:p>
          <w:p w14:paraId="0FDA12B9" w14:textId="77777777" w:rsidR="000F4A65" w:rsidRPr="005D6A41" w:rsidRDefault="000F4A65" w:rsidP="000F4A65">
            <w:pPr>
              <w:numPr>
                <w:ilvl w:val="0"/>
                <w:numId w:val="124"/>
              </w:numPr>
              <w:rPr>
                <w:rFonts w:asciiTheme="minorHAnsi" w:hAnsiTheme="minorHAnsi" w:cstheme="minorHAnsi"/>
              </w:rPr>
            </w:pPr>
            <w:r w:rsidRPr="005D6A41">
              <w:rPr>
                <w:rFonts w:asciiTheme="minorHAnsi" w:hAnsiTheme="minorHAnsi" w:cstheme="minorHAnsi"/>
              </w:rPr>
              <w:t>Co-treat patients in the Thrive Program clinic 1:1.  </w:t>
            </w:r>
          </w:p>
          <w:p w14:paraId="3C0D025F"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2040" w:type="dxa"/>
            <w:tcBorders>
              <w:top w:val="single" w:sz="6" w:space="0" w:color="auto"/>
              <w:left w:val="single" w:sz="6" w:space="0" w:color="auto"/>
              <w:bottom w:val="single" w:sz="6" w:space="0" w:color="auto"/>
              <w:right w:val="single" w:sz="6" w:space="0" w:color="auto"/>
            </w:tcBorders>
            <w:hideMark/>
          </w:tcPr>
          <w:p w14:paraId="5A20D512" w14:textId="77777777" w:rsidR="000F4A65" w:rsidRPr="005D6A41" w:rsidRDefault="000F4A65" w:rsidP="000F4A65">
            <w:pPr>
              <w:numPr>
                <w:ilvl w:val="0"/>
                <w:numId w:val="125"/>
              </w:numPr>
              <w:rPr>
                <w:rFonts w:asciiTheme="minorHAnsi" w:hAnsiTheme="minorHAnsi" w:cstheme="minorHAnsi"/>
              </w:rPr>
            </w:pPr>
            <w:r w:rsidRPr="005D6A41">
              <w:rPr>
                <w:rFonts w:asciiTheme="minorHAnsi" w:hAnsiTheme="minorHAnsi" w:cstheme="minorHAnsi"/>
              </w:rPr>
              <w:t>9/15, 9/22, 9/29 </w:t>
            </w:r>
          </w:p>
          <w:p w14:paraId="389AF638" w14:textId="77777777" w:rsidR="000F4A65" w:rsidRPr="005D6A41" w:rsidRDefault="000F4A65" w:rsidP="000F4A65">
            <w:pPr>
              <w:numPr>
                <w:ilvl w:val="0"/>
                <w:numId w:val="126"/>
              </w:numPr>
              <w:rPr>
                <w:rFonts w:asciiTheme="minorHAnsi" w:hAnsiTheme="minorHAnsi" w:cstheme="minorHAnsi"/>
              </w:rPr>
            </w:pPr>
            <w:r w:rsidRPr="005D6A41">
              <w:rPr>
                <w:rFonts w:asciiTheme="minorHAnsi" w:hAnsiTheme="minorHAnsi" w:cstheme="minorHAnsi"/>
              </w:rPr>
              <w:t>8/25, 10/20 </w:t>
            </w:r>
          </w:p>
        </w:tc>
        <w:tc>
          <w:tcPr>
            <w:tcW w:w="2595" w:type="dxa"/>
            <w:tcBorders>
              <w:top w:val="single" w:sz="6" w:space="0" w:color="auto"/>
              <w:left w:val="single" w:sz="6" w:space="0" w:color="auto"/>
              <w:bottom w:val="single" w:sz="6" w:space="0" w:color="auto"/>
              <w:right w:val="single" w:sz="6" w:space="0" w:color="auto"/>
            </w:tcBorders>
            <w:hideMark/>
          </w:tcPr>
          <w:p w14:paraId="2BE4A4A7" w14:textId="77777777" w:rsidR="000F4A65" w:rsidRPr="005D6A41" w:rsidRDefault="000F4A65" w:rsidP="000F4A65">
            <w:pPr>
              <w:numPr>
                <w:ilvl w:val="0"/>
                <w:numId w:val="127"/>
              </w:numPr>
              <w:rPr>
                <w:rFonts w:asciiTheme="minorHAnsi" w:hAnsiTheme="minorHAnsi" w:cstheme="minorHAnsi"/>
              </w:rPr>
            </w:pPr>
            <w:r w:rsidRPr="005D6A41">
              <w:rPr>
                <w:rFonts w:asciiTheme="minorHAnsi" w:hAnsiTheme="minorHAnsi" w:cstheme="minorHAnsi"/>
              </w:rPr>
              <w:t>Data sheet containing information obtained from interviews. </w:t>
            </w:r>
          </w:p>
          <w:p w14:paraId="7D8D5A21" w14:textId="77777777" w:rsidR="000F4A65" w:rsidRPr="005D6A41" w:rsidRDefault="000F4A65" w:rsidP="000F4A65">
            <w:pPr>
              <w:numPr>
                <w:ilvl w:val="0"/>
                <w:numId w:val="128"/>
              </w:numPr>
              <w:rPr>
                <w:rFonts w:asciiTheme="minorHAnsi" w:hAnsiTheme="minorHAnsi" w:cstheme="minorHAnsi"/>
              </w:rPr>
            </w:pPr>
            <w:r w:rsidRPr="005D6A41">
              <w:rPr>
                <w:rFonts w:asciiTheme="minorHAnsi" w:hAnsiTheme="minorHAnsi" w:cstheme="minorHAnsi"/>
              </w:rPr>
              <w:t>Timesheet containing weekly activities signed by site mentor.  </w:t>
            </w:r>
          </w:p>
        </w:tc>
      </w:tr>
      <w:tr w:rsidR="000F4A65" w:rsidRPr="005D6A41" w14:paraId="32BDF96A" w14:textId="77777777" w:rsidTr="004D318F">
        <w:trPr>
          <w:trHeight w:val="3600"/>
        </w:trPr>
        <w:tc>
          <w:tcPr>
            <w:tcW w:w="840" w:type="dxa"/>
            <w:tcBorders>
              <w:top w:val="single" w:sz="6" w:space="0" w:color="auto"/>
              <w:left w:val="single" w:sz="6" w:space="0" w:color="auto"/>
              <w:bottom w:val="single" w:sz="6" w:space="0" w:color="auto"/>
              <w:right w:val="single" w:sz="6" w:space="0" w:color="auto"/>
            </w:tcBorders>
            <w:hideMark/>
          </w:tcPr>
          <w:p w14:paraId="2F156795" w14:textId="77777777" w:rsidR="000F4A65" w:rsidRPr="005D6A41" w:rsidRDefault="000F4A65" w:rsidP="000F4A65">
            <w:pPr>
              <w:numPr>
                <w:ilvl w:val="0"/>
                <w:numId w:val="129"/>
              </w:numPr>
              <w:rPr>
                <w:rFonts w:asciiTheme="minorHAnsi" w:hAnsiTheme="minorHAnsi" w:cstheme="minorHAnsi"/>
              </w:rPr>
            </w:pPr>
            <w:r w:rsidRPr="005D6A41">
              <w:rPr>
                <w:rFonts w:asciiTheme="minorHAnsi" w:hAnsiTheme="minorHAnsi" w:cstheme="minorHAnsi"/>
              </w:rPr>
              <w:lastRenderedPageBreak/>
              <w:t> </w:t>
            </w:r>
          </w:p>
        </w:tc>
        <w:tc>
          <w:tcPr>
            <w:tcW w:w="2310" w:type="dxa"/>
            <w:tcBorders>
              <w:top w:val="single" w:sz="6" w:space="0" w:color="auto"/>
              <w:left w:val="single" w:sz="6" w:space="0" w:color="auto"/>
              <w:bottom w:val="single" w:sz="6" w:space="0" w:color="auto"/>
              <w:right w:val="single" w:sz="6" w:space="0" w:color="auto"/>
            </w:tcBorders>
            <w:hideMark/>
          </w:tcPr>
          <w:p w14:paraId="63338A81" w14:textId="5CBF10E5" w:rsidR="000F4A65" w:rsidRPr="005D6A41" w:rsidRDefault="000F4A65" w:rsidP="004D318F">
            <w:pPr>
              <w:rPr>
                <w:rFonts w:asciiTheme="minorHAnsi" w:hAnsiTheme="minorHAnsi" w:cstheme="minorHAnsi"/>
              </w:rPr>
            </w:pPr>
            <w:r w:rsidRPr="005D6A41">
              <w:rPr>
                <w:rFonts w:asciiTheme="minorHAnsi" w:hAnsiTheme="minorHAnsi" w:cstheme="minorHAnsi"/>
                <w:b/>
                <w:bCs/>
              </w:rPr>
              <w:t>Advocacy:</w:t>
            </w:r>
            <w:r w:rsidRPr="005D6A41">
              <w:rPr>
                <w:rFonts w:asciiTheme="minorHAnsi" w:hAnsiTheme="minorHAnsi" w:cstheme="minorHAnsi"/>
              </w:rPr>
              <w:t xml:space="preserve"> Exhibit the ability to practice educative roles for consumers, peers, students, </w:t>
            </w:r>
            <w:r w:rsidR="00433B4C" w:rsidRPr="005D6A41">
              <w:rPr>
                <w:rFonts w:asciiTheme="minorHAnsi" w:hAnsiTheme="minorHAnsi" w:cstheme="minorHAnsi"/>
              </w:rPr>
              <w:t>interprofessional</w:t>
            </w:r>
            <w:r w:rsidRPr="005D6A41">
              <w:rPr>
                <w:rFonts w:asciiTheme="minorHAnsi" w:hAnsiTheme="minorHAnsi" w:cstheme="minorHAnsi"/>
              </w:rPr>
              <w:t xml:space="preserve"> and others. </w:t>
            </w:r>
          </w:p>
        </w:tc>
        <w:tc>
          <w:tcPr>
            <w:tcW w:w="3240" w:type="dxa"/>
            <w:tcBorders>
              <w:top w:val="single" w:sz="6" w:space="0" w:color="auto"/>
              <w:left w:val="single" w:sz="6" w:space="0" w:color="auto"/>
              <w:bottom w:val="single" w:sz="6" w:space="0" w:color="auto"/>
              <w:right w:val="single" w:sz="6" w:space="0" w:color="auto"/>
            </w:tcBorders>
            <w:hideMark/>
          </w:tcPr>
          <w:p w14:paraId="4B556CBA" w14:textId="77777777" w:rsidR="000F4A65" w:rsidRPr="005D6A41" w:rsidRDefault="000F4A65" w:rsidP="000F4A65">
            <w:pPr>
              <w:numPr>
                <w:ilvl w:val="0"/>
                <w:numId w:val="130"/>
              </w:numPr>
              <w:rPr>
                <w:rFonts w:asciiTheme="minorHAnsi" w:hAnsiTheme="minorHAnsi" w:cstheme="minorHAnsi"/>
              </w:rPr>
            </w:pPr>
            <w:r w:rsidRPr="005D6A41">
              <w:rPr>
                <w:rFonts w:asciiTheme="minorHAnsi" w:hAnsiTheme="minorHAnsi" w:cstheme="minorHAnsi"/>
              </w:rPr>
              <w:t>Co-lead a Thrive Program executive functioning group with a program leader.  </w:t>
            </w:r>
          </w:p>
          <w:p w14:paraId="2738EAB2" w14:textId="77777777" w:rsidR="000F4A65" w:rsidRPr="005D6A41" w:rsidRDefault="000F4A65" w:rsidP="000F4A65">
            <w:pPr>
              <w:numPr>
                <w:ilvl w:val="0"/>
                <w:numId w:val="131"/>
              </w:numPr>
              <w:rPr>
                <w:rFonts w:asciiTheme="minorHAnsi" w:hAnsiTheme="minorHAnsi" w:cstheme="minorHAnsi"/>
              </w:rPr>
            </w:pPr>
            <w:r w:rsidRPr="005D6A41">
              <w:rPr>
                <w:rFonts w:asciiTheme="minorHAnsi" w:hAnsiTheme="minorHAnsi" w:cstheme="minorHAnsi"/>
              </w:rPr>
              <w:t>Hold a question-and-answer session for the parents of Thrive program participants.  </w:t>
            </w:r>
          </w:p>
          <w:p w14:paraId="4D90814F"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2040" w:type="dxa"/>
            <w:tcBorders>
              <w:top w:val="single" w:sz="6" w:space="0" w:color="auto"/>
              <w:left w:val="single" w:sz="6" w:space="0" w:color="auto"/>
              <w:bottom w:val="single" w:sz="6" w:space="0" w:color="auto"/>
              <w:right w:val="single" w:sz="6" w:space="0" w:color="auto"/>
            </w:tcBorders>
            <w:hideMark/>
          </w:tcPr>
          <w:p w14:paraId="3BBD9AF3" w14:textId="77777777" w:rsidR="000F4A65" w:rsidRPr="005D6A41" w:rsidRDefault="000F4A65" w:rsidP="000F4A65">
            <w:pPr>
              <w:numPr>
                <w:ilvl w:val="0"/>
                <w:numId w:val="132"/>
              </w:numPr>
              <w:rPr>
                <w:rFonts w:asciiTheme="minorHAnsi" w:hAnsiTheme="minorHAnsi" w:cstheme="minorHAnsi"/>
              </w:rPr>
            </w:pPr>
            <w:r w:rsidRPr="005D6A41">
              <w:rPr>
                <w:rFonts w:asciiTheme="minorHAnsi" w:hAnsiTheme="minorHAnsi" w:cstheme="minorHAnsi"/>
              </w:rPr>
              <w:t>10/13, 10/20, 10/27 </w:t>
            </w:r>
          </w:p>
          <w:p w14:paraId="73EE41A7" w14:textId="77777777" w:rsidR="000F4A65" w:rsidRPr="005D6A41" w:rsidRDefault="000F4A65" w:rsidP="000F4A65">
            <w:pPr>
              <w:numPr>
                <w:ilvl w:val="0"/>
                <w:numId w:val="133"/>
              </w:numPr>
              <w:rPr>
                <w:rFonts w:asciiTheme="minorHAnsi" w:hAnsiTheme="minorHAnsi" w:cstheme="minorHAnsi"/>
              </w:rPr>
            </w:pPr>
            <w:r w:rsidRPr="005D6A41">
              <w:rPr>
                <w:rFonts w:asciiTheme="minorHAnsi" w:hAnsiTheme="minorHAnsi" w:cstheme="minorHAnsi"/>
              </w:rPr>
              <w:t>11/3 </w:t>
            </w:r>
          </w:p>
        </w:tc>
        <w:tc>
          <w:tcPr>
            <w:tcW w:w="2595" w:type="dxa"/>
            <w:tcBorders>
              <w:top w:val="single" w:sz="6" w:space="0" w:color="auto"/>
              <w:left w:val="single" w:sz="6" w:space="0" w:color="auto"/>
              <w:bottom w:val="single" w:sz="6" w:space="0" w:color="auto"/>
              <w:right w:val="single" w:sz="6" w:space="0" w:color="auto"/>
            </w:tcBorders>
            <w:hideMark/>
          </w:tcPr>
          <w:p w14:paraId="16599AA8" w14:textId="77777777" w:rsidR="000F4A65" w:rsidRPr="005D6A41" w:rsidRDefault="000F4A65" w:rsidP="000F4A65">
            <w:pPr>
              <w:numPr>
                <w:ilvl w:val="0"/>
                <w:numId w:val="134"/>
              </w:numPr>
              <w:rPr>
                <w:rFonts w:asciiTheme="minorHAnsi" w:hAnsiTheme="minorHAnsi" w:cstheme="minorHAnsi"/>
              </w:rPr>
            </w:pPr>
            <w:r w:rsidRPr="005D6A41">
              <w:rPr>
                <w:rFonts w:asciiTheme="minorHAnsi" w:hAnsiTheme="minorHAnsi" w:cstheme="minorHAnsi"/>
              </w:rPr>
              <w:t>Timesheet containing activities led and signed by program group leader. </w:t>
            </w:r>
          </w:p>
          <w:p w14:paraId="068EE398" w14:textId="77777777" w:rsidR="000F4A65" w:rsidRPr="005D6A41" w:rsidRDefault="000F4A65" w:rsidP="000F4A65">
            <w:pPr>
              <w:numPr>
                <w:ilvl w:val="0"/>
                <w:numId w:val="135"/>
              </w:numPr>
              <w:rPr>
                <w:rFonts w:asciiTheme="minorHAnsi" w:hAnsiTheme="minorHAnsi" w:cstheme="minorHAnsi"/>
              </w:rPr>
            </w:pPr>
            <w:r w:rsidRPr="005D6A41">
              <w:rPr>
                <w:rFonts w:asciiTheme="minorHAnsi" w:hAnsiTheme="minorHAnsi" w:cstheme="minorHAnsi"/>
              </w:rPr>
              <w:t>Attendance sheet for the parents Q and A.   </w:t>
            </w:r>
          </w:p>
        </w:tc>
      </w:tr>
      <w:tr w:rsidR="000F4A65" w:rsidRPr="005D6A41" w14:paraId="5A8012C8" w14:textId="77777777" w:rsidTr="004D318F">
        <w:trPr>
          <w:trHeight w:val="3600"/>
        </w:trPr>
        <w:tc>
          <w:tcPr>
            <w:tcW w:w="840" w:type="dxa"/>
            <w:tcBorders>
              <w:top w:val="single" w:sz="6" w:space="0" w:color="auto"/>
              <w:left w:val="single" w:sz="6" w:space="0" w:color="auto"/>
              <w:bottom w:val="single" w:sz="6" w:space="0" w:color="auto"/>
              <w:right w:val="single" w:sz="6" w:space="0" w:color="auto"/>
            </w:tcBorders>
            <w:hideMark/>
          </w:tcPr>
          <w:p w14:paraId="3D161E04" w14:textId="77777777" w:rsidR="000F4A65" w:rsidRPr="005D6A41" w:rsidRDefault="000F4A65" w:rsidP="000F4A65">
            <w:pPr>
              <w:numPr>
                <w:ilvl w:val="0"/>
                <w:numId w:val="136"/>
              </w:numPr>
              <w:rPr>
                <w:rFonts w:asciiTheme="minorHAnsi" w:hAnsiTheme="minorHAnsi" w:cstheme="minorHAnsi"/>
              </w:rPr>
            </w:pPr>
            <w:r w:rsidRPr="005D6A41">
              <w:rPr>
                <w:rFonts w:asciiTheme="minorHAnsi" w:hAnsiTheme="minorHAnsi" w:cstheme="minorHAnsi"/>
              </w:rPr>
              <w:t> </w:t>
            </w:r>
          </w:p>
        </w:tc>
        <w:tc>
          <w:tcPr>
            <w:tcW w:w="2310" w:type="dxa"/>
            <w:tcBorders>
              <w:top w:val="single" w:sz="6" w:space="0" w:color="auto"/>
              <w:left w:val="single" w:sz="6" w:space="0" w:color="auto"/>
              <w:bottom w:val="single" w:sz="6" w:space="0" w:color="auto"/>
              <w:right w:val="single" w:sz="6" w:space="0" w:color="auto"/>
            </w:tcBorders>
            <w:hideMark/>
          </w:tcPr>
          <w:p w14:paraId="148A565F" w14:textId="77777777" w:rsidR="000F4A65" w:rsidRPr="005D6A41" w:rsidRDefault="000F4A65" w:rsidP="004D318F">
            <w:pPr>
              <w:rPr>
                <w:rFonts w:asciiTheme="minorHAnsi" w:hAnsiTheme="minorHAnsi" w:cstheme="minorHAnsi"/>
              </w:rPr>
            </w:pPr>
            <w:r w:rsidRPr="005D6A41">
              <w:rPr>
                <w:rFonts w:asciiTheme="minorHAnsi" w:hAnsiTheme="minorHAnsi" w:cstheme="minorHAnsi"/>
                <w:b/>
                <w:bCs/>
              </w:rPr>
              <w:t>Leadership</w:t>
            </w:r>
            <w:r w:rsidRPr="005D6A41">
              <w:rPr>
                <w:rFonts w:asciiTheme="minorHAnsi" w:hAnsiTheme="minorHAnsi" w:cstheme="minorHAnsi"/>
              </w:rPr>
              <w:t>: Develop essential knowledge and skills to contribute to the advancement of occupational therapy through scholarly activities. </w:t>
            </w:r>
          </w:p>
        </w:tc>
        <w:tc>
          <w:tcPr>
            <w:tcW w:w="3240" w:type="dxa"/>
            <w:tcBorders>
              <w:top w:val="single" w:sz="6" w:space="0" w:color="auto"/>
              <w:left w:val="single" w:sz="6" w:space="0" w:color="auto"/>
              <w:bottom w:val="single" w:sz="6" w:space="0" w:color="auto"/>
              <w:right w:val="single" w:sz="6" w:space="0" w:color="auto"/>
            </w:tcBorders>
            <w:hideMark/>
          </w:tcPr>
          <w:p w14:paraId="1A2048F7" w14:textId="77777777" w:rsidR="000F4A65" w:rsidRPr="005D6A41" w:rsidRDefault="000F4A65" w:rsidP="000F4A65">
            <w:pPr>
              <w:numPr>
                <w:ilvl w:val="0"/>
                <w:numId w:val="137"/>
              </w:numPr>
              <w:rPr>
                <w:rFonts w:asciiTheme="minorHAnsi" w:hAnsiTheme="minorHAnsi" w:cstheme="minorHAnsi"/>
              </w:rPr>
            </w:pPr>
            <w:r w:rsidRPr="005D6A41">
              <w:rPr>
                <w:rFonts w:asciiTheme="minorHAnsi" w:hAnsiTheme="minorHAnsi" w:cstheme="minorHAnsi"/>
              </w:rPr>
              <w:t>Lead a group session of a Thrive Program group.  </w:t>
            </w:r>
          </w:p>
          <w:p w14:paraId="639BE606" w14:textId="77777777" w:rsidR="000F4A65" w:rsidRPr="005D6A41" w:rsidRDefault="000F4A65" w:rsidP="000F4A65">
            <w:pPr>
              <w:numPr>
                <w:ilvl w:val="0"/>
                <w:numId w:val="138"/>
              </w:numPr>
              <w:rPr>
                <w:rFonts w:asciiTheme="minorHAnsi" w:hAnsiTheme="minorHAnsi" w:cstheme="minorHAnsi"/>
              </w:rPr>
            </w:pPr>
            <w:r w:rsidRPr="005D6A41">
              <w:rPr>
                <w:rFonts w:asciiTheme="minorHAnsi" w:hAnsiTheme="minorHAnsi" w:cstheme="minorHAnsi"/>
              </w:rPr>
              <w:t> Participate in a 1 on 1 treatment session with Rebecca.  </w:t>
            </w:r>
          </w:p>
          <w:p w14:paraId="6ED45A28" w14:textId="77777777" w:rsidR="000F4A65" w:rsidRPr="005D6A41" w:rsidRDefault="000F4A65" w:rsidP="000F4A65">
            <w:pPr>
              <w:numPr>
                <w:ilvl w:val="0"/>
                <w:numId w:val="139"/>
              </w:numPr>
              <w:rPr>
                <w:rFonts w:asciiTheme="minorHAnsi" w:hAnsiTheme="minorHAnsi" w:cstheme="minorHAnsi"/>
              </w:rPr>
            </w:pPr>
            <w:r w:rsidRPr="005D6A41">
              <w:rPr>
                <w:rFonts w:asciiTheme="minorHAnsi" w:hAnsiTheme="minorHAnsi" w:cstheme="minorHAnsi"/>
              </w:rPr>
              <w:t>Edit and update Thrive Program group materials.  </w:t>
            </w:r>
          </w:p>
          <w:p w14:paraId="63939289"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2040" w:type="dxa"/>
            <w:tcBorders>
              <w:top w:val="single" w:sz="6" w:space="0" w:color="auto"/>
              <w:left w:val="single" w:sz="6" w:space="0" w:color="auto"/>
              <w:bottom w:val="single" w:sz="6" w:space="0" w:color="auto"/>
              <w:right w:val="single" w:sz="6" w:space="0" w:color="auto"/>
            </w:tcBorders>
            <w:hideMark/>
          </w:tcPr>
          <w:p w14:paraId="2F698217" w14:textId="77777777" w:rsidR="000F4A65" w:rsidRPr="005D6A41" w:rsidRDefault="000F4A65" w:rsidP="000F4A65">
            <w:pPr>
              <w:numPr>
                <w:ilvl w:val="0"/>
                <w:numId w:val="140"/>
              </w:numPr>
              <w:rPr>
                <w:rFonts w:asciiTheme="minorHAnsi" w:hAnsiTheme="minorHAnsi" w:cstheme="minorHAnsi"/>
              </w:rPr>
            </w:pPr>
            <w:r w:rsidRPr="005D6A41">
              <w:rPr>
                <w:rFonts w:asciiTheme="minorHAnsi" w:hAnsiTheme="minorHAnsi" w:cstheme="minorHAnsi"/>
              </w:rPr>
              <w:t>9/29, 10/13, 10/20, 10/27 </w:t>
            </w:r>
          </w:p>
          <w:p w14:paraId="7DB06A8B" w14:textId="77777777" w:rsidR="000F4A65" w:rsidRPr="005D6A41" w:rsidRDefault="000F4A65" w:rsidP="000F4A65">
            <w:pPr>
              <w:numPr>
                <w:ilvl w:val="0"/>
                <w:numId w:val="141"/>
              </w:numPr>
              <w:rPr>
                <w:rFonts w:asciiTheme="minorHAnsi" w:hAnsiTheme="minorHAnsi" w:cstheme="minorHAnsi"/>
              </w:rPr>
            </w:pPr>
            <w:r w:rsidRPr="005D6A41">
              <w:rPr>
                <w:rFonts w:asciiTheme="minorHAnsi" w:hAnsiTheme="minorHAnsi" w:cstheme="minorHAnsi"/>
              </w:rPr>
              <w:t>10/6 </w:t>
            </w:r>
          </w:p>
          <w:p w14:paraId="73F44D8E" w14:textId="77777777" w:rsidR="000F4A65" w:rsidRPr="005D6A41" w:rsidRDefault="000F4A65" w:rsidP="000F4A65">
            <w:pPr>
              <w:numPr>
                <w:ilvl w:val="0"/>
                <w:numId w:val="142"/>
              </w:numPr>
              <w:rPr>
                <w:rFonts w:asciiTheme="minorHAnsi" w:hAnsiTheme="minorHAnsi" w:cstheme="minorHAnsi"/>
              </w:rPr>
            </w:pPr>
            <w:r w:rsidRPr="005D6A41">
              <w:rPr>
                <w:rFonts w:asciiTheme="minorHAnsi" w:hAnsiTheme="minorHAnsi" w:cstheme="minorHAnsi"/>
              </w:rPr>
              <w:t>11/10 </w:t>
            </w:r>
          </w:p>
        </w:tc>
        <w:tc>
          <w:tcPr>
            <w:tcW w:w="2595" w:type="dxa"/>
            <w:tcBorders>
              <w:top w:val="single" w:sz="6" w:space="0" w:color="auto"/>
              <w:left w:val="single" w:sz="6" w:space="0" w:color="auto"/>
              <w:bottom w:val="single" w:sz="6" w:space="0" w:color="auto"/>
              <w:right w:val="single" w:sz="6" w:space="0" w:color="auto"/>
            </w:tcBorders>
            <w:hideMark/>
          </w:tcPr>
          <w:p w14:paraId="7E50328C" w14:textId="77777777" w:rsidR="000F4A65" w:rsidRPr="005D6A41" w:rsidRDefault="000F4A65" w:rsidP="000F4A65">
            <w:pPr>
              <w:numPr>
                <w:ilvl w:val="0"/>
                <w:numId w:val="143"/>
              </w:numPr>
              <w:rPr>
                <w:rFonts w:asciiTheme="minorHAnsi" w:hAnsiTheme="minorHAnsi" w:cstheme="minorHAnsi"/>
              </w:rPr>
            </w:pPr>
            <w:r w:rsidRPr="005D6A41">
              <w:rPr>
                <w:rFonts w:asciiTheme="minorHAnsi" w:hAnsiTheme="minorHAnsi" w:cstheme="minorHAnsi"/>
              </w:rPr>
              <w:t>Timesheet containing activities completed and signed by group program leader.  </w:t>
            </w:r>
          </w:p>
          <w:p w14:paraId="65B02FB3" w14:textId="77777777" w:rsidR="000F4A65" w:rsidRPr="005D6A41" w:rsidRDefault="000F4A65" w:rsidP="000F4A65">
            <w:pPr>
              <w:numPr>
                <w:ilvl w:val="0"/>
                <w:numId w:val="144"/>
              </w:numPr>
              <w:rPr>
                <w:rFonts w:asciiTheme="minorHAnsi" w:hAnsiTheme="minorHAnsi" w:cstheme="minorHAnsi"/>
              </w:rPr>
            </w:pPr>
            <w:r w:rsidRPr="005D6A41">
              <w:rPr>
                <w:rFonts w:asciiTheme="minorHAnsi" w:hAnsiTheme="minorHAnsi" w:cstheme="minorHAnsi"/>
              </w:rPr>
              <w:t>Timesheet of notes for observing 1:1 treatment. </w:t>
            </w:r>
          </w:p>
          <w:p w14:paraId="3322D632" w14:textId="77777777" w:rsidR="000F4A65" w:rsidRPr="005D6A41" w:rsidRDefault="000F4A65" w:rsidP="000F4A65">
            <w:pPr>
              <w:numPr>
                <w:ilvl w:val="0"/>
                <w:numId w:val="145"/>
              </w:numPr>
              <w:rPr>
                <w:rFonts w:asciiTheme="minorHAnsi" w:hAnsiTheme="minorHAnsi" w:cstheme="minorHAnsi"/>
              </w:rPr>
            </w:pPr>
            <w:r w:rsidRPr="005D6A41">
              <w:rPr>
                <w:rFonts w:asciiTheme="minorHAnsi" w:hAnsiTheme="minorHAnsi" w:cstheme="minorHAnsi"/>
              </w:rPr>
              <w:t>Updated Thrive Program materials.   </w:t>
            </w:r>
          </w:p>
        </w:tc>
      </w:tr>
      <w:tr w:rsidR="000F4A65" w:rsidRPr="005D6A41" w14:paraId="5D4FAE33" w14:textId="77777777" w:rsidTr="004D318F">
        <w:trPr>
          <w:trHeight w:val="3045"/>
        </w:trPr>
        <w:tc>
          <w:tcPr>
            <w:tcW w:w="840" w:type="dxa"/>
            <w:tcBorders>
              <w:top w:val="single" w:sz="6" w:space="0" w:color="auto"/>
              <w:left w:val="single" w:sz="6" w:space="0" w:color="auto"/>
              <w:bottom w:val="single" w:sz="6" w:space="0" w:color="auto"/>
              <w:right w:val="single" w:sz="6" w:space="0" w:color="auto"/>
            </w:tcBorders>
            <w:hideMark/>
          </w:tcPr>
          <w:p w14:paraId="7E5D5B98" w14:textId="77777777" w:rsidR="000F4A65" w:rsidRPr="005D6A41" w:rsidRDefault="000F4A65" w:rsidP="000F4A65">
            <w:pPr>
              <w:numPr>
                <w:ilvl w:val="0"/>
                <w:numId w:val="146"/>
              </w:numPr>
              <w:rPr>
                <w:rFonts w:asciiTheme="minorHAnsi" w:hAnsiTheme="minorHAnsi" w:cstheme="minorHAnsi"/>
              </w:rPr>
            </w:pPr>
            <w:r w:rsidRPr="005D6A41">
              <w:rPr>
                <w:rFonts w:asciiTheme="minorHAnsi" w:hAnsiTheme="minorHAnsi" w:cstheme="minorHAnsi"/>
              </w:rPr>
              <w:t> </w:t>
            </w:r>
          </w:p>
        </w:tc>
        <w:tc>
          <w:tcPr>
            <w:tcW w:w="2310" w:type="dxa"/>
            <w:tcBorders>
              <w:top w:val="single" w:sz="6" w:space="0" w:color="auto"/>
              <w:left w:val="single" w:sz="6" w:space="0" w:color="auto"/>
              <w:bottom w:val="single" w:sz="6" w:space="0" w:color="auto"/>
              <w:right w:val="single" w:sz="6" w:space="0" w:color="auto"/>
            </w:tcBorders>
            <w:hideMark/>
          </w:tcPr>
          <w:p w14:paraId="5E8FC75C" w14:textId="77777777" w:rsidR="000F4A65" w:rsidRPr="005D6A41" w:rsidRDefault="000F4A65" w:rsidP="004D318F">
            <w:pPr>
              <w:rPr>
                <w:rFonts w:asciiTheme="minorHAnsi" w:hAnsiTheme="minorHAnsi" w:cstheme="minorHAnsi"/>
              </w:rPr>
            </w:pPr>
            <w:r w:rsidRPr="005D6A41">
              <w:rPr>
                <w:rFonts w:asciiTheme="minorHAnsi" w:hAnsiTheme="minorHAnsi" w:cstheme="minorHAnsi"/>
                <w:b/>
                <w:bCs/>
              </w:rPr>
              <w:t>Scholarship</w:t>
            </w:r>
            <w:r w:rsidRPr="005D6A41">
              <w:rPr>
                <w:rFonts w:asciiTheme="minorHAnsi" w:hAnsiTheme="minorHAnsi" w:cstheme="minorHAnsi"/>
              </w:rPr>
              <w:t>: Apply a critical foundation of evidence based professional knowledge, skills, and attitudes. </w:t>
            </w:r>
          </w:p>
          <w:p w14:paraId="4CDFF90D"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3240" w:type="dxa"/>
            <w:tcBorders>
              <w:top w:val="single" w:sz="6" w:space="0" w:color="auto"/>
              <w:left w:val="single" w:sz="6" w:space="0" w:color="auto"/>
              <w:bottom w:val="single" w:sz="6" w:space="0" w:color="auto"/>
              <w:right w:val="single" w:sz="6" w:space="0" w:color="auto"/>
            </w:tcBorders>
            <w:hideMark/>
          </w:tcPr>
          <w:p w14:paraId="47623F63" w14:textId="77777777" w:rsidR="000F4A65" w:rsidRPr="005D6A41" w:rsidRDefault="000F4A65" w:rsidP="000F4A65">
            <w:pPr>
              <w:numPr>
                <w:ilvl w:val="0"/>
                <w:numId w:val="147"/>
              </w:numPr>
              <w:rPr>
                <w:rFonts w:asciiTheme="minorHAnsi" w:hAnsiTheme="minorHAnsi" w:cstheme="minorHAnsi"/>
              </w:rPr>
            </w:pPr>
            <w:r w:rsidRPr="005D6A41">
              <w:rPr>
                <w:rFonts w:asciiTheme="minorHAnsi" w:hAnsiTheme="minorHAnsi" w:cstheme="minorHAnsi"/>
              </w:rPr>
              <w:t>Implement the suggestions made In the conversations had for goal setting session.  </w:t>
            </w:r>
          </w:p>
          <w:p w14:paraId="1F26A6BD" w14:textId="77777777" w:rsidR="000F4A65" w:rsidRPr="005D6A41" w:rsidRDefault="000F4A65" w:rsidP="000F4A65">
            <w:pPr>
              <w:numPr>
                <w:ilvl w:val="0"/>
                <w:numId w:val="148"/>
              </w:numPr>
              <w:rPr>
                <w:rFonts w:asciiTheme="minorHAnsi" w:hAnsiTheme="minorHAnsi" w:cstheme="minorHAnsi"/>
              </w:rPr>
            </w:pPr>
            <w:r w:rsidRPr="005D6A41">
              <w:rPr>
                <w:rFonts w:asciiTheme="minorHAnsi" w:hAnsiTheme="minorHAnsi" w:cstheme="minorHAnsi"/>
              </w:rPr>
              <w:t>Use the information acquired through research to create materials for the Thrive program groups.  </w:t>
            </w:r>
          </w:p>
          <w:p w14:paraId="28D7581C" w14:textId="77777777" w:rsidR="000F4A65" w:rsidRPr="005D6A41" w:rsidRDefault="000F4A65" w:rsidP="000F4A65">
            <w:pPr>
              <w:numPr>
                <w:ilvl w:val="0"/>
                <w:numId w:val="149"/>
              </w:numPr>
              <w:rPr>
                <w:rFonts w:asciiTheme="minorHAnsi" w:hAnsiTheme="minorHAnsi" w:cstheme="minorHAnsi"/>
              </w:rPr>
            </w:pPr>
            <w:r w:rsidRPr="005D6A41">
              <w:rPr>
                <w:rFonts w:asciiTheme="minorHAnsi" w:hAnsiTheme="minorHAnsi" w:cstheme="minorHAnsi"/>
              </w:rPr>
              <w:t>Research effective interview questions for the semi-structed interviews.  </w:t>
            </w:r>
          </w:p>
        </w:tc>
        <w:tc>
          <w:tcPr>
            <w:tcW w:w="2040" w:type="dxa"/>
            <w:tcBorders>
              <w:top w:val="single" w:sz="6" w:space="0" w:color="auto"/>
              <w:left w:val="single" w:sz="6" w:space="0" w:color="auto"/>
              <w:bottom w:val="single" w:sz="6" w:space="0" w:color="auto"/>
              <w:right w:val="single" w:sz="6" w:space="0" w:color="auto"/>
            </w:tcBorders>
            <w:hideMark/>
          </w:tcPr>
          <w:p w14:paraId="685BED88" w14:textId="77777777" w:rsidR="000F4A65" w:rsidRPr="005D6A41" w:rsidRDefault="000F4A65" w:rsidP="000F4A65">
            <w:pPr>
              <w:numPr>
                <w:ilvl w:val="0"/>
                <w:numId w:val="150"/>
              </w:numPr>
              <w:rPr>
                <w:rFonts w:asciiTheme="minorHAnsi" w:hAnsiTheme="minorHAnsi" w:cstheme="minorHAnsi"/>
              </w:rPr>
            </w:pPr>
            <w:r w:rsidRPr="005D6A41">
              <w:rPr>
                <w:rFonts w:asciiTheme="minorHAnsi" w:hAnsiTheme="minorHAnsi" w:cstheme="minorHAnsi"/>
              </w:rPr>
              <w:t>10/6, 11/10 </w:t>
            </w:r>
          </w:p>
          <w:p w14:paraId="29B45F90" w14:textId="77777777" w:rsidR="000F4A65" w:rsidRPr="005D6A41" w:rsidRDefault="000F4A65" w:rsidP="000F4A65">
            <w:pPr>
              <w:numPr>
                <w:ilvl w:val="0"/>
                <w:numId w:val="151"/>
              </w:numPr>
              <w:rPr>
                <w:rFonts w:asciiTheme="minorHAnsi" w:hAnsiTheme="minorHAnsi" w:cstheme="minorHAnsi"/>
              </w:rPr>
            </w:pPr>
            <w:r w:rsidRPr="005D6A41">
              <w:rPr>
                <w:rFonts w:asciiTheme="minorHAnsi" w:hAnsiTheme="minorHAnsi" w:cstheme="minorHAnsi"/>
              </w:rPr>
              <w:t>9/22, 10/13, 10/27, 11/10,11/17 </w:t>
            </w:r>
          </w:p>
          <w:p w14:paraId="07C2D309" w14:textId="77777777" w:rsidR="000F4A65" w:rsidRPr="005D6A41" w:rsidRDefault="000F4A65" w:rsidP="000F4A65">
            <w:pPr>
              <w:numPr>
                <w:ilvl w:val="0"/>
                <w:numId w:val="152"/>
              </w:numPr>
              <w:rPr>
                <w:rFonts w:asciiTheme="minorHAnsi" w:hAnsiTheme="minorHAnsi" w:cstheme="minorHAnsi"/>
              </w:rPr>
            </w:pPr>
            <w:r w:rsidRPr="005D6A41">
              <w:rPr>
                <w:rFonts w:asciiTheme="minorHAnsi" w:hAnsiTheme="minorHAnsi" w:cstheme="minorHAnsi"/>
              </w:rPr>
              <w:t>9/1  </w:t>
            </w:r>
          </w:p>
        </w:tc>
        <w:tc>
          <w:tcPr>
            <w:tcW w:w="2595" w:type="dxa"/>
            <w:tcBorders>
              <w:top w:val="single" w:sz="6" w:space="0" w:color="auto"/>
              <w:left w:val="single" w:sz="6" w:space="0" w:color="auto"/>
              <w:bottom w:val="single" w:sz="6" w:space="0" w:color="auto"/>
              <w:right w:val="single" w:sz="6" w:space="0" w:color="auto"/>
            </w:tcBorders>
            <w:hideMark/>
          </w:tcPr>
          <w:p w14:paraId="5826AAD4" w14:textId="77777777" w:rsidR="000F4A65" w:rsidRPr="005D6A41" w:rsidRDefault="000F4A65" w:rsidP="000F4A65">
            <w:pPr>
              <w:numPr>
                <w:ilvl w:val="0"/>
                <w:numId w:val="153"/>
              </w:numPr>
              <w:rPr>
                <w:rFonts w:asciiTheme="minorHAnsi" w:hAnsiTheme="minorHAnsi" w:cstheme="minorHAnsi"/>
              </w:rPr>
            </w:pPr>
            <w:r w:rsidRPr="005D6A41">
              <w:rPr>
                <w:rFonts w:asciiTheme="minorHAnsi" w:hAnsiTheme="minorHAnsi" w:cstheme="minorHAnsi"/>
              </w:rPr>
              <w:t>Updated Thrive Program Materials.  </w:t>
            </w:r>
          </w:p>
          <w:p w14:paraId="5E746772" w14:textId="77777777" w:rsidR="000F4A65" w:rsidRPr="005D6A41" w:rsidRDefault="000F4A65" w:rsidP="000F4A65">
            <w:pPr>
              <w:numPr>
                <w:ilvl w:val="0"/>
                <w:numId w:val="154"/>
              </w:numPr>
              <w:rPr>
                <w:rFonts w:asciiTheme="minorHAnsi" w:hAnsiTheme="minorHAnsi" w:cstheme="minorHAnsi"/>
              </w:rPr>
            </w:pPr>
            <w:r w:rsidRPr="005D6A41">
              <w:rPr>
                <w:rFonts w:asciiTheme="minorHAnsi" w:hAnsiTheme="minorHAnsi" w:cstheme="minorHAnsi"/>
              </w:rPr>
              <w:t>New group forms and materials. </w:t>
            </w:r>
          </w:p>
          <w:p w14:paraId="32B177DA" w14:textId="77777777" w:rsidR="000F4A65" w:rsidRPr="005D6A41" w:rsidRDefault="000F4A65" w:rsidP="000F4A65">
            <w:pPr>
              <w:numPr>
                <w:ilvl w:val="0"/>
                <w:numId w:val="155"/>
              </w:numPr>
              <w:rPr>
                <w:rFonts w:asciiTheme="minorHAnsi" w:hAnsiTheme="minorHAnsi" w:cstheme="minorHAnsi"/>
              </w:rPr>
            </w:pPr>
            <w:r w:rsidRPr="005D6A41">
              <w:rPr>
                <w:rFonts w:asciiTheme="minorHAnsi" w:hAnsiTheme="minorHAnsi" w:cstheme="minorHAnsi"/>
              </w:rPr>
              <w:t>Data sheet containing information collected from clinician interviews.    </w:t>
            </w:r>
          </w:p>
        </w:tc>
      </w:tr>
      <w:tr w:rsidR="000F4A65" w:rsidRPr="005D6A41" w14:paraId="09DF57ED" w14:textId="77777777" w:rsidTr="004D318F">
        <w:trPr>
          <w:trHeight w:val="3600"/>
        </w:trPr>
        <w:tc>
          <w:tcPr>
            <w:tcW w:w="840" w:type="dxa"/>
            <w:tcBorders>
              <w:top w:val="single" w:sz="6" w:space="0" w:color="auto"/>
              <w:left w:val="single" w:sz="6" w:space="0" w:color="auto"/>
              <w:bottom w:val="single" w:sz="6" w:space="0" w:color="auto"/>
              <w:right w:val="single" w:sz="6" w:space="0" w:color="auto"/>
            </w:tcBorders>
            <w:hideMark/>
          </w:tcPr>
          <w:p w14:paraId="54DAC9B8" w14:textId="77777777" w:rsidR="000F4A65" w:rsidRPr="005D6A41" w:rsidRDefault="000F4A65" w:rsidP="000F4A65">
            <w:pPr>
              <w:numPr>
                <w:ilvl w:val="0"/>
                <w:numId w:val="156"/>
              </w:numPr>
              <w:rPr>
                <w:rFonts w:asciiTheme="minorHAnsi" w:hAnsiTheme="minorHAnsi" w:cstheme="minorHAnsi"/>
              </w:rPr>
            </w:pPr>
            <w:r w:rsidRPr="005D6A41">
              <w:rPr>
                <w:rFonts w:asciiTheme="minorHAnsi" w:hAnsiTheme="minorHAnsi" w:cstheme="minorHAnsi"/>
              </w:rPr>
              <w:lastRenderedPageBreak/>
              <w:t> </w:t>
            </w:r>
          </w:p>
        </w:tc>
        <w:tc>
          <w:tcPr>
            <w:tcW w:w="2310" w:type="dxa"/>
            <w:tcBorders>
              <w:top w:val="single" w:sz="6" w:space="0" w:color="auto"/>
              <w:left w:val="single" w:sz="6" w:space="0" w:color="auto"/>
              <w:bottom w:val="single" w:sz="6" w:space="0" w:color="auto"/>
              <w:right w:val="single" w:sz="6" w:space="0" w:color="auto"/>
            </w:tcBorders>
            <w:hideMark/>
          </w:tcPr>
          <w:p w14:paraId="687986F6" w14:textId="77777777" w:rsidR="000F4A65" w:rsidRPr="005D6A41" w:rsidRDefault="000F4A65" w:rsidP="004D318F">
            <w:pPr>
              <w:rPr>
                <w:rFonts w:asciiTheme="minorHAnsi" w:hAnsiTheme="minorHAnsi" w:cstheme="minorHAnsi"/>
              </w:rPr>
            </w:pPr>
            <w:r w:rsidRPr="005D6A41">
              <w:rPr>
                <w:rFonts w:asciiTheme="minorHAnsi" w:hAnsiTheme="minorHAnsi" w:cstheme="minorHAnsi"/>
                <w:b/>
                <w:bCs/>
              </w:rPr>
              <w:t xml:space="preserve">Individual Student Learning Goal: </w:t>
            </w:r>
            <w:r w:rsidRPr="005D6A41">
              <w:rPr>
                <w:rFonts w:asciiTheme="minorHAnsi" w:hAnsiTheme="minorHAnsi" w:cstheme="minorHAnsi"/>
              </w:rPr>
              <w:t>enhance knowledge of effective interventions for patients with IDD.  </w:t>
            </w:r>
          </w:p>
        </w:tc>
        <w:tc>
          <w:tcPr>
            <w:tcW w:w="3240" w:type="dxa"/>
            <w:tcBorders>
              <w:top w:val="single" w:sz="6" w:space="0" w:color="auto"/>
              <w:left w:val="single" w:sz="6" w:space="0" w:color="auto"/>
              <w:bottom w:val="single" w:sz="6" w:space="0" w:color="auto"/>
              <w:right w:val="single" w:sz="6" w:space="0" w:color="auto"/>
            </w:tcBorders>
            <w:hideMark/>
          </w:tcPr>
          <w:p w14:paraId="193B7385" w14:textId="77777777" w:rsidR="000F4A65" w:rsidRPr="005D6A41" w:rsidRDefault="000F4A65" w:rsidP="000F4A65">
            <w:pPr>
              <w:numPr>
                <w:ilvl w:val="0"/>
                <w:numId w:val="157"/>
              </w:numPr>
              <w:rPr>
                <w:rFonts w:asciiTheme="minorHAnsi" w:hAnsiTheme="minorHAnsi" w:cstheme="minorHAnsi"/>
              </w:rPr>
            </w:pPr>
            <w:r w:rsidRPr="005D6A41">
              <w:rPr>
                <w:rFonts w:asciiTheme="minorHAnsi" w:hAnsiTheme="minorHAnsi" w:cstheme="minorHAnsi"/>
              </w:rPr>
              <w:t>Observe a treatment session with an occupational therapist working with an individual with IDD of a different discipline.  </w:t>
            </w:r>
          </w:p>
          <w:p w14:paraId="18CB7B3A" w14:textId="77777777" w:rsidR="000F4A65" w:rsidRPr="005D6A41" w:rsidRDefault="000F4A65" w:rsidP="000F4A65">
            <w:pPr>
              <w:numPr>
                <w:ilvl w:val="0"/>
                <w:numId w:val="158"/>
              </w:numPr>
              <w:rPr>
                <w:rFonts w:asciiTheme="minorHAnsi" w:hAnsiTheme="minorHAnsi" w:cstheme="minorHAnsi"/>
              </w:rPr>
            </w:pPr>
            <w:r w:rsidRPr="005D6A41">
              <w:rPr>
                <w:rFonts w:asciiTheme="minorHAnsi" w:hAnsiTheme="minorHAnsi" w:cstheme="minorHAnsi"/>
              </w:rPr>
              <w:t>Research treatments that work for individuals with IDD and then talk to my capstone mentor to see if she has used those interventions in her treatment sessions.  </w:t>
            </w:r>
          </w:p>
        </w:tc>
        <w:tc>
          <w:tcPr>
            <w:tcW w:w="2040" w:type="dxa"/>
            <w:tcBorders>
              <w:top w:val="single" w:sz="6" w:space="0" w:color="auto"/>
              <w:left w:val="single" w:sz="6" w:space="0" w:color="auto"/>
              <w:bottom w:val="single" w:sz="6" w:space="0" w:color="auto"/>
              <w:right w:val="single" w:sz="6" w:space="0" w:color="auto"/>
            </w:tcBorders>
            <w:hideMark/>
          </w:tcPr>
          <w:p w14:paraId="5143259A" w14:textId="77777777" w:rsidR="000F4A65" w:rsidRPr="005D6A41" w:rsidRDefault="000F4A65" w:rsidP="000F4A65">
            <w:pPr>
              <w:numPr>
                <w:ilvl w:val="0"/>
                <w:numId w:val="159"/>
              </w:numPr>
              <w:rPr>
                <w:rFonts w:asciiTheme="minorHAnsi" w:hAnsiTheme="minorHAnsi" w:cstheme="minorHAnsi"/>
              </w:rPr>
            </w:pPr>
            <w:r w:rsidRPr="005D6A41">
              <w:rPr>
                <w:rFonts w:asciiTheme="minorHAnsi" w:hAnsiTheme="minorHAnsi" w:cstheme="minorHAnsi"/>
              </w:rPr>
              <w:t>10/13 </w:t>
            </w:r>
          </w:p>
          <w:p w14:paraId="1806745E" w14:textId="77777777" w:rsidR="000F4A65" w:rsidRPr="005D6A41" w:rsidRDefault="000F4A65" w:rsidP="000F4A65">
            <w:pPr>
              <w:numPr>
                <w:ilvl w:val="0"/>
                <w:numId w:val="160"/>
              </w:numPr>
              <w:rPr>
                <w:rFonts w:asciiTheme="minorHAnsi" w:hAnsiTheme="minorHAnsi" w:cstheme="minorHAnsi"/>
              </w:rPr>
            </w:pPr>
            <w:r w:rsidRPr="005D6A41">
              <w:rPr>
                <w:rFonts w:asciiTheme="minorHAnsi" w:hAnsiTheme="minorHAnsi" w:cstheme="minorHAnsi"/>
              </w:rPr>
              <w:t>10/27 </w:t>
            </w:r>
          </w:p>
        </w:tc>
        <w:tc>
          <w:tcPr>
            <w:tcW w:w="2595" w:type="dxa"/>
            <w:tcBorders>
              <w:top w:val="single" w:sz="6" w:space="0" w:color="auto"/>
              <w:left w:val="single" w:sz="6" w:space="0" w:color="auto"/>
              <w:bottom w:val="single" w:sz="6" w:space="0" w:color="auto"/>
              <w:right w:val="single" w:sz="6" w:space="0" w:color="auto"/>
            </w:tcBorders>
            <w:hideMark/>
          </w:tcPr>
          <w:p w14:paraId="4AAAF172" w14:textId="77777777" w:rsidR="000F4A65" w:rsidRPr="005D6A41" w:rsidRDefault="000F4A65" w:rsidP="000F4A65">
            <w:pPr>
              <w:numPr>
                <w:ilvl w:val="0"/>
                <w:numId w:val="161"/>
              </w:numPr>
              <w:rPr>
                <w:rFonts w:asciiTheme="minorHAnsi" w:hAnsiTheme="minorHAnsi" w:cstheme="minorHAnsi"/>
              </w:rPr>
            </w:pPr>
            <w:r w:rsidRPr="005D6A41">
              <w:rPr>
                <w:rFonts w:asciiTheme="minorHAnsi" w:hAnsiTheme="minorHAnsi" w:cstheme="minorHAnsi"/>
              </w:rPr>
              <w:t>Timesheet with weekly activities. </w:t>
            </w:r>
          </w:p>
          <w:p w14:paraId="1AFD7E34" w14:textId="77777777" w:rsidR="000F4A65" w:rsidRPr="005D6A41" w:rsidRDefault="000F4A65" w:rsidP="000F4A65">
            <w:pPr>
              <w:numPr>
                <w:ilvl w:val="0"/>
                <w:numId w:val="162"/>
              </w:numPr>
              <w:rPr>
                <w:rFonts w:asciiTheme="minorHAnsi" w:hAnsiTheme="minorHAnsi" w:cstheme="minorHAnsi"/>
              </w:rPr>
            </w:pPr>
            <w:r w:rsidRPr="005D6A41">
              <w:rPr>
                <w:rFonts w:asciiTheme="minorHAnsi" w:hAnsiTheme="minorHAnsi" w:cstheme="minorHAnsi"/>
              </w:rPr>
              <w:t>List of treatments found and signed off by site mentor.   </w:t>
            </w:r>
          </w:p>
        </w:tc>
      </w:tr>
      <w:tr w:rsidR="000F4A65" w:rsidRPr="005D6A41" w14:paraId="391A5DF3" w14:textId="77777777" w:rsidTr="004D318F">
        <w:trPr>
          <w:trHeight w:val="3045"/>
        </w:trPr>
        <w:tc>
          <w:tcPr>
            <w:tcW w:w="840" w:type="dxa"/>
            <w:tcBorders>
              <w:top w:val="single" w:sz="6" w:space="0" w:color="auto"/>
              <w:left w:val="single" w:sz="6" w:space="0" w:color="auto"/>
              <w:bottom w:val="single" w:sz="6" w:space="0" w:color="auto"/>
              <w:right w:val="single" w:sz="6" w:space="0" w:color="auto"/>
            </w:tcBorders>
            <w:hideMark/>
          </w:tcPr>
          <w:p w14:paraId="583CDA11" w14:textId="77777777" w:rsidR="000F4A65" w:rsidRPr="005D6A41" w:rsidRDefault="000F4A65" w:rsidP="000F4A65">
            <w:pPr>
              <w:numPr>
                <w:ilvl w:val="0"/>
                <w:numId w:val="163"/>
              </w:numPr>
              <w:rPr>
                <w:rFonts w:asciiTheme="minorHAnsi" w:hAnsiTheme="minorHAnsi" w:cstheme="minorHAnsi"/>
              </w:rPr>
            </w:pPr>
            <w:r w:rsidRPr="005D6A41">
              <w:rPr>
                <w:rFonts w:asciiTheme="minorHAnsi" w:hAnsiTheme="minorHAnsi" w:cstheme="minorHAnsi"/>
              </w:rPr>
              <w:t> </w:t>
            </w:r>
          </w:p>
        </w:tc>
        <w:tc>
          <w:tcPr>
            <w:tcW w:w="2310" w:type="dxa"/>
            <w:tcBorders>
              <w:top w:val="single" w:sz="6" w:space="0" w:color="auto"/>
              <w:left w:val="single" w:sz="6" w:space="0" w:color="auto"/>
              <w:bottom w:val="single" w:sz="6" w:space="0" w:color="auto"/>
              <w:right w:val="single" w:sz="6" w:space="0" w:color="auto"/>
            </w:tcBorders>
            <w:hideMark/>
          </w:tcPr>
          <w:p w14:paraId="31869625" w14:textId="77777777" w:rsidR="000F4A65" w:rsidRPr="005D6A41" w:rsidRDefault="000F4A65" w:rsidP="004D318F">
            <w:pPr>
              <w:rPr>
                <w:rFonts w:asciiTheme="minorHAnsi" w:hAnsiTheme="minorHAnsi" w:cstheme="minorHAnsi"/>
              </w:rPr>
            </w:pPr>
            <w:r w:rsidRPr="005D6A41">
              <w:rPr>
                <w:rFonts w:asciiTheme="minorHAnsi" w:hAnsiTheme="minorHAnsi" w:cstheme="minorHAnsi"/>
                <w:b/>
                <w:bCs/>
              </w:rPr>
              <w:t>Individual Student Learning Goal: </w:t>
            </w:r>
            <w:r w:rsidRPr="005D6A41">
              <w:rPr>
                <w:rFonts w:asciiTheme="minorHAnsi" w:hAnsiTheme="minorHAnsi" w:cstheme="minorHAnsi"/>
              </w:rPr>
              <w:t> </w:t>
            </w:r>
          </w:p>
          <w:p w14:paraId="133AC65C"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Explore different how occupational therapists work with the IDD population in different departments at Cincinnati Children’s.  </w:t>
            </w:r>
          </w:p>
        </w:tc>
        <w:tc>
          <w:tcPr>
            <w:tcW w:w="3240" w:type="dxa"/>
            <w:tcBorders>
              <w:top w:val="single" w:sz="6" w:space="0" w:color="auto"/>
              <w:left w:val="single" w:sz="6" w:space="0" w:color="auto"/>
              <w:bottom w:val="single" w:sz="6" w:space="0" w:color="auto"/>
              <w:right w:val="single" w:sz="6" w:space="0" w:color="auto"/>
            </w:tcBorders>
            <w:hideMark/>
          </w:tcPr>
          <w:p w14:paraId="50D884BF" w14:textId="77777777" w:rsidR="000F4A65" w:rsidRPr="005D6A41" w:rsidRDefault="000F4A65" w:rsidP="000F4A65">
            <w:pPr>
              <w:numPr>
                <w:ilvl w:val="0"/>
                <w:numId w:val="164"/>
              </w:numPr>
              <w:rPr>
                <w:rFonts w:asciiTheme="minorHAnsi" w:hAnsiTheme="minorHAnsi" w:cstheme="minorHAnsi"/>
              </w:rPr>
            </w:pPr>
            <w:r w:rsidRPr="005D6A41">
              <w:rPr>
                <w:rFonts w:asciiTheme="minorHAnsi" w:hAnsiTheme="minorHAnsi" w:cstheme="minorHAnsi"/>
              </w:rPr>
              <w:t>Conduct 10–15-minute interviews with OT in other departments at Cincinnati Children’s.  </w:t>
            </w:r>
          </w:p>
          <w:p w14:paraId="1D697E9D" w14:textId="77777777" w:rsidR="000F4A65" w:rsidRPr="005D6A41" w:rsidRDefault="000F4A65" w:rsidP="000F4A65">
            <w:pPr>
              <w:numPr>
                <w:ilvl w:val="0"/>
                <w:numId w:val="165"/>
              </w:numPr>
              <w:rPr>
                <w:rFonts w:asciiTheme="minorHAnsi" w:hAnsiTheme="minorHAnsi" w:cstheme="minorHAnsi"/>
              </w:rPr>
            </w:pPr>
            <w:r w:rsidRPr="005D6A41">
              <w:rPr>
                <w:rFonts w:asciiTheme="minorHAnsi" w:hAnsiTheme="minorHAnsi" w:cstheme="minorHAnsi"/>
              </w:rPr>
              <w:t>Observe treatment sessions with other departments to see how OT is done when working with IDD individuals who might need other medical attention (ex: in acute care).  </w:t>
            </w:r>
          </w:p>
        </w:tc>
        <w:tc>
          <w:tcPr>
            <w:tcW w:w="2040" w:type="dxa"/>
            <w:tcBorders>
              <w:top w:val="single" w:sz="6" w:space="0" w:color="auto"/>
              <w:left w:val="single" w:sz="6" w:space="0" w:color="auto"/>
              <w:bottom w:val="single" w:sz="6" w:space="0" w:color="auto"/>
              <w:right w:val="single" w:sz="6" w:space="0" w:color="auto"/>
            </w:tcBorders>
            <w:hideMark/>
          </w:tcPr>
          <w:p w14:paraId="732AFDBC" w14:textId="77777777" w:rsidR="000F4A65" w:rsidRPr="005D6A41" w:rsidRDefault="000F4A65" w:rsidP="000F4A65">
            <w:pPr>
              <w:numPr>
                <w:ilvl w:val="0"/>
                <w:numId w:val="166"/>
              </w:numPr>
              <w:rPr>
                <w:rFonts w:asciiTheme="minorHAnsi" w:hAnsiTheme="minorHAnsi" w:cstheme="minorHAnsi"/>
              </w:rPr>
            </w:pPr>
            <w:r w:rsidRPr="005D6A41">
              <w:rPr>
                <w:rFonts w:asciiTheme="minorHAnsi" w:hAnsiTheme="minorHAnsi" w:cstheme="minorHAnsi"/>
              </w:rPr>
              <w:t>9/15, 9/22 </w:t>
            </w:r>
          </w:p>
          <w:p w14:paraId="5355180C" w14:textId="77777777" w:rsidR="000F4A65" w:rsidRPr="005D6A41" w:rsidRDefault="000F4A65" w:rsidP="000F4A65">
            <w:pPr>
              <w:numPr>
                <w:ilvl w:val="0"/>
                <w:numId w:val="167"/>
              </w:numPr>
              <w:rPr>
                <w:rFonts w:asciiTheme="minorHAnsi" w:hAnsiTheme="minorHAnsi" w:cstheme="minorHAnsi"/>
              </w:rPr>
            </w:pPr>
            <w:r w:rsidRPr="005D6A41">
              <w:rPr>
                <w:rFonts w:asciiTheme="minorHAnsi" w:hAnsiTheme="minorHAnsi" w:cstheme="minorHAnsi"/>
              </w:rPr>
              <w:t>9/15, 9/22, 10/27 </w:t>
            </w:r>
          </w:p>
        </w:tc>
        <w:tc>
          <w:tcPr>
            <w:tcW w:w="2595" w:type="dxa"/>
            <w:tcBorders>
              <w:top w:val="single" w:sz="6" w:space="0" w:color="auto"/>
              <w:left w:val="single" w:sz="6" w:space="0" w:color="auto"/>
              <w:bottom w:val="single" w:sz="6" w:space="0" w:color="auto"/>
              <w:right w:val="single" w:sz="6" w:space="0" w:color="auto"/>
            </w:tcBorders>
            <w:hideMark/>
          </w:tcPr>
          <w:p w14:paraId="02885CDB" w14:textId="77777777" w:rsidR="000F4A65" w:rsidRPr="005D6A41" w:rsidRDefault="000F4A65" w:rsidP="000F4A65">
            <w:pPr>
              <w:numPr>
                <w:ilvl w:val="0"/>
                <w:numId w:val="168"/>
              </w:numPr>
              <w:rPr>
                <w:rFonts w:asciiTheme="minorHAnsi" w:hAnsiTheme="minorHAnsi" w:cstheme="minorHAnsi"/>
              </w:rPr>
            </w:pPr>
            <w:r w:rsidRPr="005D6A41">
              <w:rPr>
                <w:rFonts w:asciiTheme="minorHAnsi" w:hAnsiTheme="minorHAnsi" w:cstheme="minorHAnsi"/>
              </w:rPr>
              <w:t>Interview fieldnotes.  </w:t>
            </w:r>
          </w:p>
          <w:p w14:paraId="445EDE87" w14:textId="77777777" w:rsidR="000F4A65" w:rsidRPr="005D6A41" w:rsidRDefault="000F4A65" w:rsidP="000F4A65">
            <w:pPr>
              <w:numPr>
                <w:ilvl w:val="0"/>
                <w:numId w:val="169"/>
              </w:numPr>
              <w:rPr>
                <w:rFonts w:asciiTheme="minorHAnsi" w:hAnsiTheme="minorHAnsi" w:cstheme="minorHAnsi"/>
              </w:rPr>
            </w:pPr>
            <w:r w:rsidRPr="005D6A41">
              <w:rPr>
                <w:rFonts w:asciiTheme="minorHAnsi" w:hAnsiTheme="minorHAnsi" w:cstheme="minorHAnsi"/>
              </w:rPr>
              <w:t>Weekly timesheet notes.  </w:t>
            </w:r>
          </w:p>
          <w:p w14:paraId="068BB7E4"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r>
    </w:tbl>
    <w:p w14:paraId="43930EFD"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w:t>
      </w:r>
      <w:r w:rsidRPr="005D6A41">
        <w:rPr>
          <w:rFonts w:asciiTheme="minorHAnsi" w:hAnsiTheme="minorHAnsi" w:cstheme="minorHAnsi"/>
        </w:rPr>
        <w:t>Depending on IRB</w:t>
      </w:r>
      <w:r w:rsidRPr="005D6A41">
        <w:rPr>
          <w:rFonts w:asciiTheme="minorHAnsi" w:hAnsiTheme="minorHAnsi" w:cstheme="minorHAnsi"/>
          <w:b/>
          <w:bCs/>
        </w:rPr>
        <w:t xml:space="preserve"> </w:t>
      </w:r>
      <w:r w:rsidRPr="005D6A41">
        <w:rPr>
          <w:rFonts w:asciiTheme="minorHAnsi" w:hAnsiTheme="minorHAnsi" w:cstheme="minorHAnsi"/>
        </w:rPr>
        <w:t>approval through the Cincinnati Children’s Thrive Program this project will switch to focus groups for the parents of the participants in the Thrive Program.  </w:t>
      </w:r>
    </w:p>
    <w:p w14:paraId="7BB2E655"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Project Outcomes</w:t>
      </w:r>
      <w:r w:rsidRPr="005D6A41">
        <w:rPr>
          <w:rFonts w:asciiTheme="minorHAnsi" w:hAnsiTheme="minorHAnsi" w:cstheme="minorHAnsi"/>
        </w:rPr>
        <w:t> </w:t>
      </w:r>
    </w:p>
    <w:tbl>
      <w:tblPr>
        <w:tblW w:w="0" w:type="dxa"/>
        <w:tblInd w:w="-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8"/>
        <w:gridCol w:w="2397"/>
        <w:gridCol w:w="2519"/>
        <w:gridCol w:w="1484"/>
        <w:gridCol w:w="2941"/>
      </w:tblGrid>
      <w:tr w:rsidR="000F4A65" w:rsidRPr="005D6A41" w14:paraId="04D614B0" w14:textId="77777777" w:rsidTr="004D318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193B56B3"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Goal# </w:t>
            </w:r>
          </w:p>
        </w:tc>
        <w:tc>
          <w:tcPr>
            <w:tcW w:w="3135" w:type="dxa"/>
            <w:tcBorders>
              <w:top w:val="single" w:sz="6" w:space="0" w:color="auto"/>
              <w:left w:val="single" w:sz="6" w:space="0" w:color="auto"/>
              <w:bottom w:val="single" w:sz="6" w:space="0" w:color="auto"/>
              <w:right w:val="single" w:sz="6" w:space="0" w:color="auto"/>
            </w:tcBorders>
            <w:vAlign w:val="center"/>
            <w:hideMark/>
          </w:tcPr>
          <w:p w14:paraId="1479C268"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Project Goal </w:t>
            </w:r>
          </w:p>
        </w:tc>
        <w:tc>
          <w:tcPr>
            <w:tcW w:w="2205" w:type="dxa"/>
            <w:tcBorders>
              <w:top w:val="single" w:sz="6" w:space="0" w:color="auto"/>
              <w:left w:val="single" w:sz="6" w:space="0" w:color="auto"/>
              <w:bottom w:val="single" w:sz="6" w:space="0" w:color="auto"/>
              <w:right w:val="single" w:sz="6" w:space="0" w:color="auto"/>
            </w:tcBorders>
            <w:vAlign w:val="center"/>
            <w:hideMark/>
          </w:tcPr>
          <w:p w14:paraId="1E23DE29"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Activities  </w:t>
            </w:r>
          </w:p>
        </w:tc>
        <w:tc>
          <w:tcPr>
            <w:tcW w:w="1560" w:type="dxa"/>
            <w:tcBorders>
              <w:top w:val="single" w:sz="6" w:space="0" w:color="auto"/>
              <w:left w:val="single" w:sz="6" w:space="0" w:color="auto"/>
              <w:bottom w:val="single" w:sz="6" w:space="0" w:color="auto"/>
              <w:right w:val="single" w:sz="6" w:space="0" w:color="auto"/>
            </w:tcBorders>
            <w:vAlign w:val="center"/>
            <w:hideMark/>
          </w:tcPr>
          <w:p w14:paraId="610E7E38"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Proposed Timeline for Meeting Goal </w:t>
            </w:r>
          </w:p>
        </w:tc>
        <w:tc>
          <w:tcPr>
            <w:tcW w:w="3420" w:type="dxa"/>
            <w:tcBorders>
              <w:top w:val="single" w:sz="6" w:space="0" w:color="auto"/>
              <w:left w:val="single" w:sz="6" w:space="0" w:color="auto"/>
              <w:bottom w:val="single" w:sz="6" w:space="0" w:color="auto"/>
              <w:right w:val="single" w:sz="6" w:space="0" w:color="auto"/>
            </w:tcBorders>
            <w:vAlign w:val="center"/>
            <w:hideMark/>
          </w:tcPr>
          <w:p w14:paraId="040D1472"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Proposed Evidence of Achievement </w:t>
            </w:r>
          </w:p>
        </w:tc>
      </w:tr>
      <w:tr w:rsidR="000F4A65" w:rsidRPr="005D6A41" w14:paraId="05670A53" w14:textId="77777777" w:rsidTr="004D318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23E44B0D"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1  </w:t>
            </w:r>
          </w:p>
        </w:tc>
        <w:tc>
          <w:tcPr>
            <w:tcW w:w="3135" w:type="dxa"/>
            <w:tcBorders>
              <w:top w:val="single" w:sz="6" w:space="0" w:color="auto"/>
              <w:left w:val="single" w:sz="6" w:space="0" w:color="auto"/>
              <w:bottom w:val="single" w:sz="6" w:space="0" w:color="auto"/>
              <w:right w:val="single" w:sz="6" w:space="0" w:color="auto"/>
            </w:tcBorders>
            <w:hideMark/>
          </w:tcPr>
          <w:p w14:paraId="08200486"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xml:space="preserve">Student will refine a semi-structured interview with the occupational therapy practitioners that work with adolescents with </w:t>
            </w:r>
            <w:r w:rsidRPr="005D6A41">
              <w:rPr>
                <w:rFonts w:asciiTheme="minorHAnsi" w:hAnsiTheme="minorHAnsi" w:cstheme="minorHAnsi"/>
              </w:rPr>
              <w:lastRenderedPageBreak/>
              <w:t>IDD transitioning to adulthood.  </w:t>
            </w:r>
          </w:p>
        </w:tc>
        <w:tc>
          <w:tcPr>
            <w:tcW w:w="2205" w:type="dxa"/>
            <w:tcBorders>
              <w:top w:val="single" w:sz="6" w:space="0" w:color="auto"/>
              <w:left w:val="single" w:sz="6" w:space="0" w:color="auto"/>
              <w:bottom w:val="single" w:sz="6" w:space="0" w:color="auto"/>
              <w:right w:val="single" w:sz="6" w:space="0" w:color="auto"/>
            </w:tcBorders>
            <w:hideMark/>
          </w:tcPr>
          <w:p w14:paraId="4F5A3124" w14:textId="77777777" w:rsidR="000F4A65" w:rsidRPr="005D6A41" w:rsidRDefault="000F4A65" w:rsidP="000F4A65">
            <w:pPr>
              <w:numPr>
                <w:ilvl w:val="0"/>
                <w:numId w:val="170"/>
              </w:numPr>
              <w:rPr>
                <w:rFonts w:asciiTheme="minorHAnsi" w:hAnsiTheme="minorHAnsi" w:cstheme="minorHAnsi"/>
              </w:rPr>
            </w:pPr>
            <w:r w:rsidRPr="005D6A41">
              <w:rPr>
                <w:rFonts w:asciiTheme="minorHAnsi" w:hAnsiTheme="minorHAnsi" w:cstheme="minorHAnsi"/>
              </w:rPr>
              <w:lastRenderedPageBreak/>
              <w:t xml:space="preserve">Draft an interview guide and send it to Leah Dunn and capstone mentor Rebecca </w:t>
            </w:r>
            <w:r w:rsidRPr="005D6A41">
              <w:rPr>
                <w:rFonts w:asciiTheme="minorHAnsi" w:hAnsiTheme="minorHAnsi" w:cstheme="minorHAnsi"/>
              </w:rPr>
              <w:lastRenderedPageBreak/>
              <w:t>Weishaar to review. </w:t>
            </w:r>
          </w:p>
          <w:p w14:paraId="521C0F37" w14:textId="77777777" w:rsidR="000F4A65" w:rsidRPr="005D6A41" w:rsidRDefault="000F4A65" w:rsidP="000F4A65">
            <w:pPr>
              <w:numPr>
                <w:ilvl w:val="0"/>
                <w:numId w:val="171"/>
              </w:numPr>
              <w:rPr>
                <w:rFonts w:asciiTheme="minorHAnsi" w:hAnsiTheme="minorHAnsi" w:cstheme="minorHAnsi"/>
              </w:rPr>
            </w:pPr>
            <w:r w:rsidRPr="005D6A41">
              <w:rPr>
                <w:rFonts w:asciiTheme="minorHAnsi" w:hAnsiTheme="minorHAnsi" w:cstheme="minorHAnsi"/>
              </w:rPr>
              <w:t>Conduct Focus groups with the practitioners.  </w:t>
            </w:r>
          </w:p>
          <w:p w14:paraId="1980825B" w14:textId="77777777" w:rsidR="000F4A65" w:rsidRPr="005D6A41" w:rsidRDefault="000F4A65" w:rsidP="000F4A65">
            <w:pPr>
              <w:numPr>
                <w:ilvl w:val="0"/>
                <w:numId w:val="172"/>
              </w:numPr>
              <w:rPr>
                <w:rFonts w:asciiTheme="minorHAnsi" w:hAnsiTheme="minorHAnsi" w:cstheme="minorHAnsi"/>
              </w:rPr>
            </w:pPr>
            <w:r w:rsidRPr="005D6A41">
              <w:rPr>
                <w:rFonts w:asciiTheme="minorHAnsi" w:hAnsiTheme="minorHAnsi" w:cstheme="minorHAnsi"/>
              </w:rPr>
              <w:t>Utilize Word transcript for transcribe the interview.  </w:t>
            </w:r>
          </w:p>
        </w:tc>
        <w:tc>
          <w:tcPr>
            <w:tcW w:w="1560" w:type="dxa"/>
            <w:tcBorders>
              <w:top w:val="single" w:sz="6" w:space="0" w:color="auto"/>
              <w:left w:val="single" w:sz="6" w:space="0" w:color="auto"/>
              <w:bottom w:val="single" w:sz="6" w:space="0" w:color="auto"/>
              <w:right w:val="single" w:sz="6" w:space="0" w:color="auto"/>
            </w:tcBorders>
            <w:hideMark/>
          </w:tcPr>
          <w:p w14:paraId="72159A92" w14:textId="77777777" w:rsidR="000F4A65" w:rsidRPr="005D6A41" w:rsidRDefault="000F4A65" w:rsidP="000F4A65">
            <w:pPr>
              <w:numPr>
                <w:ilvl w:val="0"/>
                <w:numId w:val="173"/>
              </w:numPr>
              <w:rPr>
                <w:rFonts w:asciiTheme="minorHAnsi" w:hAnsiTheme="minorHAnsi" w:cstheme="minorHAnsi"/>
              </w:rPr>
            </w:pPr>
            <w:r w:rsidRPr="005D6A41">
              <w:rPr>
                <w:rFonts w:asciiTheme="minorHAnsi" w:hAnsiTheme="minorHAnsi" w:cstheme="minorHAnsi"/>
              </w:rPr>
              <w:lastRenderedPageBreak/>
              <w:t>9/1, 8/18, 8/25 </w:t>
            </w:r>
          </w:p>
          <w:p w14:paraId="41D7D81D" w14:textId="77777777" w:rsidR="000F4A65" w:rsidRPr="005D6A41" w:rsidRDefault="000F4A65" w:rsidP="000F4A65">
            <w:pPr>
              <w:numPr>
                <w:ilvl w:val="0"/>
                <w:numId w:val="174"/>
              </w:numPr>
              <w:rPr>
                <w:rFonts w:asciiTheme="minorHAnsi" w:hAnsiTheme="minorHAnsi" w:cstheme="minorHAnsi"/>
              </w:rPr>
            </w:pPr>
            <w:r w:rsidRPr="005D6A41">
              <w:rPr>
                <w:rFonts w:asciiTheme="minorHAnsi" w:hAnsiTheme="minorHAnsi" w:cstheme="minorHAnsi"/>
              </w:rPr>
              <w:t>9/8 </w:t>
            </w:r>
          </w:p>
          <w:p w14:paraId="108A9ACB" w14:textId="77777777" w:rsidR="000F4A65" w:rsidRPr="005D6A41" w:rsidRDefault="000F4A65" w:rsidP="000F4A65">
            <w:pPr>
              <w:numPr>
                <w:ilvl w:val="0"/>
                <w:numId w:val="175"/>
              </w:numPr>
              <w:rPr>
                <w:rFonts w:asciiTheme="minorHAnsi" w:hAnsiTheme="minorHAnsi" w:cstheme="minorHAnsi"/>
              </w:rPr>
            </w:pPr>
            <w:r w:rsidRPr="005D6A41">
              <w:rPr>
                <w:rFonts w:asciiTheme="minorHAnsi" w:hAnsiTheme="minorHAnsi" w:cstheme="minorHAnsi"/>
              </w:rPr>
              <w:t>9/15, 9/22 </w:t>
            </w:r>
          </w:p>
        </w:tc>
        <w:tc>
          <w:tcPr>
            <w:tcW w:w="3420" w:type="dxa"/>
            <w:tcBorders>
              <w:top w:val="single" w:sz="6" w:space="0" w:color="auto"/>
              <w:left w:val="single" w:sz="6" w:space="0" w:color="auto"/>
              <w:bottom w:val="single" w:sz="6" w:space="0" w:color="auto"/>
              <w:right w:val="single" w:sz="6" w:space="0" w:color="auto"/>
            </w:tcBorders>
            <w:hideMark/>
          </w:tcPr>
          <w:p w14:paraId="30611173" w14:textId="77777777" w:rsidR="000F4A65" w:rsidRPr="005D6A41" w:rsidRDefault="000F4A65" w:rsidP="000F4A65">
            <w:pPr>
              <w:numPr>
                <w:ilvl w:val="0"/>
                <w:numId w:val="176"/>
              </w:numPr>
              <w:rPr>
                <w:rFonts w:asciiTheme="minorHAnsi" w:hAnsiTheme="minorHAnsi" w:cstheme="minorHAnsi"/>
              </w:rPr>
            </w:pPr>
            <w:r w:rsidRPr="005D6A41">
              <w:rPr>
                <w:rFonts w:asciiTheme="minorHAnsi" w:hAnsiTheme="minorHAnsi" w:cstheme="minorHAnsi"/>
              </w:rPr>
              <w:t>Completed interview guide signed off by Leah and Rebecca.  </w:t>
            </w:r>
          </w:p>
          <w:p w14:paraId="16E728FE" w14:textId="77777777" w:rsidR="000F4A65" w:rsidRPr="005D6A41" w:rsidRDefault="000F4A65" w:rsidP="000F4A65">
            <w:pPr>
              <w:numPr>
                <w:ilvl w:val="0"/>
                <w:numId w:val="177"/>
              </w:numPr>
              <w:rPr>
                <w:rFonts w:asciiTheme="minorHAnsi" w:hAnsiTheme="minorHAnsi" w:cstheme="minorHAnsi"/>
              </w:rPr>
            </w:pPr>
            <w:r w:rsidRPr="005D6A41">
              <w:rPr>
                <w:rFonts w:asciiTheme="minorHAnsi" w:hAnsiTheme="minorHAnsi" w:cstheme="minorHAnsi"/>
              </w:rPr>
              <w:t>Interview notes.  </w:t>
            </w:r>
          </w:p>
          <w:p w14:paraId="3D1C654D" w14:textId="77777777" w:rsidR="000F4A65" w:rsidRPr="005D6A41" w:rsidRDefault="000F4A65" w:rsidP="000F4A65">
            <w:pPr>
              <w:numPr>
                <w:ilvl w:val="0"/>
                <w:numId w:val="178"/>
              </w:numPr>
              <w:rPr>
                <w:rFonts w:asciiTheme="minorHAnsi" w:hAnsiTheme="minorHAnsi" w:cstheme="minorHAnsi"/>
              </w:rPr>
            </w:pPr>
            <w:r w:rsidRPr="005D6A41">
              <w:rPr>
                <w:rFonts w:asciiTheme="minorHAnsi" w:hAnsiTheme="minorHAnsi" w:cstheme="minorHAnsi"/>
              </w:rPr>
              <w:t>Raw data collected.   </w:t>
            </w:r>
          </w:p>
        </w:tc>
      </w:tr>
      <w:tr w:rsidR="000F4A65" w:rsidRPr="005D6A41" w14:paraId="37126A96" w14:textId="77777777" w:rsidTr="004D318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D03D357"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2 </w:t>
            </w:r>
          </w:p>
        </w:tc>
        <w:tc>
          <w:tcPr>
            <w:tcW w:w="3135" w:type="dxa"/>
            <w:tcBorders>
              <w:top w:val="single" w:sz="6" w:space="0" w:color="auto"/>
              <w:left w:val="single" w:sz="6" w:space="0" w:color="auto"/>
              <w:bottom w:val="single" w:sz="6" w:space="0" w:color="auto"/>
              <w:right w:val="single" w:sz="6" w:space="0" w:color="auto"/>
            </w:tcBorders>
            <w:hideMark/>
          </w:tcPr>
          <w:p w14:paraId="76CF8B7E"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Student will analyze the data collected from the interviews.  </w:t>
            </w:r>
          </w:p>
        </w:tc>
        <w:tc>
          <w:tcPr>
            <w:tcW w:w="2205" w:type="dxa"/>
            <w:tcBorders>
              <w:top w:val="single" w:sz="6" w:space="0" w:color="auto"/>
              <w:left w:val="single" w:sz="6" w:space="0" w:color="auto"/>
              <w:bottom w:val="single" w:sz="6" w:space="0" w:color="auto"/>
              <w:right w:val="single" w:sz="6" w:space="0" w:color="auto"/>
            </w:tcBorders>
            <w:hideMark/>
          </w:tcPr>
          <w:p w14:paraId="13274747" w14:textId="77777777" w:rsidR="000F4A65" w:rsidRPr="005D6A41" w:rsidRDefault="000F4A65" w:rsidP="000F4A65">
            <w:pPr>
              <w:numPr>
                <w:ilvl w:val="0"/>
                <w:numId w:val="179"/>
              </w:numPr>
              <w:rPr>
                <w:rFonts w:asciiTheme="minorHAnsi" w:hAnsiTheme="minorHAnsi" w:cstheme="minorHAnsi"/>
              </w:rPr>
            </w:pPr>
            <w:r w:rsidRPr="005D6A41">
              <w:rPr>
                <w:rFonts w:asciiTheme="minorHAnsi" w:hAnsiTheme="minorHAnsi" w:cstheme="minorHAnsi"/>
              </w:rPr>
              <w:t>Find common themes in data collected.  </w:t>
            </w:r>
          </w:p>
          <w:p w14:paraId="64E634D9" w14:textId="77777777" w:rsidR="000F4A65" w:rsidRPr="005D6A41" w:rsidRDefault="000F4A65" w:rsidP="000F4A65">
            <w:pPr>
              <w:numPr>
                <w:ilvl w:val="0"/>
                <w:numId w:val="180"/>
              </w:numPr>
              <w:rPr>
                <w:rFonts w:asciiTheme="minorHAnsi" w:hAnsiTheme="minorHAnsi" w:cstheme="minorHAnsi"/>
              </w:rPr>
            </w:pPr>
            <w:r w:rsidRPr="005D6A41">
              <w:rPr>
                <w:rFonts w:asciiTheme="minorHAnsi" w:hAnsiTheme="minorHAnsi" w:cstheme="minorHAnsi"/>
              </w:rPr>
              <w:t>Create a list of recommendations using interview results.  </w:t>
            </w:r>
          </w:p>
          <w:p w14:paraId="6E8662AA"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p w14:paraId="3483FAEF"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1560" w:type="dxa"/>
            <w:tcBorders>
              <w:top w:val="single" w:sz="6" w:space="0" w:color="auto"/>
              <w:left w:val="single" w:sz="6" w:space="0" w:color="auto"/>
              <w:bottom w:val="single" w:sz="6" w:space="0" w:color="auto"/>
              <w:right w:val="single" w:sz="6" w:space="0" w:color="auto"/>
            </w:tcBorders>
            <w:hideMark/>
          </w:tcPr>
          <w:p w14:paraId="463E814F" w14:textId="77777777" w:rsidR="000F4A65" w:rsidRPr="005D6A41" w:rsidRDefault="000F4A65" w:rsidP="000F4A65">
            <w:pPr>
              <w:numPr>
                <w:ilvl w:val="0"/>
                <w:numId w:val="181"/>
              </w:numPr>
              <w:rPr>
                <w:rFonts w:asciiTheme="minorHAnsi" w:hAnsiTheme="minorHAnsi" w:cstheme="minorHAnsi"/>
              </w:rPr>
            </w:pPr>
            <w:r w:rsidRPr="005D6A41">
              <w:rPr>
                <w:rFonts w:asciiTheme="minorHAnsi" w:hAnsiTheme="minorHAnsi" w:cstheme="minorHAnsi"/>
              </w:rPr>
              <w:t>9/29 </w:t>
            </w:r>
          </w:p>
          <w:p w14:paraId="66F38F69" w14:textId="77777777" w:rsidR="000F4A65" w:rsidRPr="005D6A41" w:rsidRDefault="000F4A65" w:rsidP="000F4A65">
            <w:pPr>
              <w:numPr>
                <w:ilvl w:val="0"/>
                <w:numId w:val="182"/>
              </w:numPr>
              <w:rPr>
                <w:rFonts w:asciiTheme="minorHAnsi" w:hAnsiTheme="minorHAnsi" w:cstheme="minorHAnsi"/>
              </w:rPr>
            </w:pPr>
            <w:r w:rsidRPr="005D6A41">
              <w:rPr>
                <w:rFonts w:asciiTheme="minorHAnsi" w:hAnsiTheme="minorHAnsi" w:cstheme="minorHAnsi"/>
              </w:rPr>
              <w:t>10/6 </w:t>
            </w:r>
          </w:p>
          <w:p w14:paraId="28D19593"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tc>
        <w:tc>
          <w:tcPr>
            <w:tcW w:w="3420" w:type="dxa"/>
            <w:tcBorders>
              <w:top w:val="single" w:sz="6" w:space="0" w:color="auto"/>
              <w:left w:val="single" w:sz="6" w:space="0" w:color="auto"/>
              <w:bottom w:val="single" w:sz="6" w:space="0" w:color="auto"/>
              <w:right w:val="single" w:sz="6" w:space="0" w:color="auto"/>
            </w:tcBorders>
            <w:hideMark/>
          </w:tcPr>
          <w:p w14:paraId="0B63E77F" w14:textId="77777777" w:rsidR="000F4A65" w:rsidRPr="005D6A41" w:rsidRDefault="000F4A65" w:rsidP="000F4A65">
            <w:pPr>
              <w:numPr>
                <w:ilvl w:val="0"/>
                <w:numId w:val="183"/>
              </w:numPr>
              <w:rPr>
                <w:rFonts w:asciiTheme="minorHAnsi" w:hAnsiTheme="minorHAnsi" w:cstheme="minorHAnsi"/>
              </w:rPr>
            </w:pPr>
            <w:r w:rsidRPr="005D6A41">
              <w:rPr>
                <w:rFonts w:asciiTheme="minorHAnsi" w:hAnsiTheme="minorHAnsi" w:cstheme="minorHAnsi"/>
              </w:rPr>
              <w:t>Data table with common themes.  </w:t>
            </w:r>
          </w:p>
          <w:p w14:paraId="12B4A45E" w14:textId="77777777" w:rsidR="000F4A65" w:rsidRPr="005D6A41" w:rsidRDefault="000F4A65" w:rsidP="000F4A65">
            <w:pPr>
              <w:numPr>
                <w:ilvl w:val="0"/>
                <w:numId w:val="184"/>
              </w:numPr>
              <w:rPr>
                <w:rFonts w:asciiTheme="minorHAnsi" w:hAnsiTheme="minorHAnsi" w:cstheme="minorHAnsi"/>
              </w:rPr>
            </w:pPr>
            <w:r w:rsidRPr="005D6A41">
              <w:rPr>
                <w:rFonts w:asciiTheme="minorHAnsi" w:hAnsiTheme="minorHAnsi" w:cstheme="minorHAnsi"/>
              </w:rPr>
              <w:t>Graphic of recommended changes in Capstone Presentation.   </w:t>
            </w:r>
          </w:p>
        </w:tc>
      </w:tr>
      <w:tr w:rsidR="000F4A65" w:rsidRPr="005D6A41" w14:paraId="233387B2" w14:textId="77777777" w:rsidTr="004D318F">
        <w:trPr>
          <w:trHeight w:val="300"/>
        </w:trPr>
        <w:tc>
          <w:tcPr>
            <w:tcW w:w="720" w:type="dxa"/>
            <w:tcBorders>
              <w:top w:val="single" w:sz="6" w:space="0" w:color="auto"/>
              <w:left w:val="single" w:sz="6" w:space="0" w:color="auto"/>
              <w:bottom w:val="single" w:sz="6" w:space="0" w:color="auto"/>
              <w:right w:val="single" w:sz="6" w:space="0" w:color="auto"/>
            </w:tcBorders>
            <w:vAlign w:val="center"/>
            <w:hideMark/>
          </w:tcPr>
          <w:p w14:paraId="588FDE6C"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3 </w:t>
            </w:r>
          </w:p>
        </w:tc>
        <w:tc>
          <w:tcPr>
            <w:tcW w:w="3135" w:type="dxa"/>
            <w:tcBorders>
              <w:top w:val="single" w:sz="6" w:space="0" w:color="auto"/>
              <w:left w:val="single" w:sz="6" w:space="0" w:color="auto"/>
              <w:bottom w:val="single" w:sz="6" w:space="0" w:color="auto"/>
              <w:right w:val="single" w:sz="6" w:space="0" w:color="auto"/>
            </w:tcBorders>
            <w:hideMark/>
          </w:tcPr>
          <w:p w14:paraId="2254BE96"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 </w:t>
            </w:r>
          </w:p>
          <w:p w14:paraId="282042CE" w14:textId="77777777" w:rsidR="000F4A65" w:rsidRPr="005D6A41" w:rsidRDefault="000F4A65" w:rsidP="004D318F">
            <w:pPr>
              <w:rPr>
                <w:rFonts w:asciiTheme="minorHAnsi" w:hAnsiTheme="minorHAnsi" w:cstheme="minorHAnsi"/>
              </w:rPr>
            </w:pPr>
            <w:r w:rsidRPr="005D6A41">
              <w:rPr>
                <w:rFonts w:asciiTheme="minorHAnsi" w:hAnsiTheme="minorHAnsi" w:cstheme="minorHAnsi"/>
              </w:rPr>
              <w:t>Student will create documents to help with goal setting sessions in preparation for the Thrive program groups.  </w:t>
            </w:r>
          </w:p>
        </w:tc>
        <w:tc>
          <w:tcPr>
            <w:tcW w:w="2205" w:type="dxa"/>
            <w:tcBorders>
              <w:top w:val="single" w:sz="6" w:space="0" w:color="auto"/>
              <w:left w:val="single" w:sz="6" w:space="0" w:color="auto"/>
              <w:bottom w:val="single" w:sz="6" w:space="0" w:color="auto"/>
              <w:right w:val="single" w:sz="6" w:space="0" w:color="auto"/>
            </w:tcBorders>
            <w:hideMark/>
          </w:tcPr>
          <w:p w14:paraId="78AFA928" w14:textId="77777777" w:rsidR="000F4A65" w:rsidRPr="005D6A41" w:rsidRDefault="000F4A65" w:rsidP="000F4A65">
            <w:pPr>
              <w:numPr>
                <w:ilvl w:val="0"/>
                <w:numId w:val="185"/>
              </w:numPr>
              <w:rPr>
                <w:rFonts w:asciiTheme="minorHAnsi" w:hAnsiTheme="minorHAnsi" w:cstheme="minorHAnsi"/>
              </w:rPr>
            </w:pPr>
            <w:r w:rsidRPr="005D6A41">
              <w:rPr>
                <w:rFonts w:asciiTheme="minorHAnsi" w:hAnsiTheme="minorHAnsi" w:cstheme="minorHAnsi"/>
              </w:rPr>
              <w:t>Reach out to Thrive program group leaders and determine what changes need to be made and what they like.  </w:t>
            </w:r>
          </w:p>
          <w:p w14:paraId="05F958F3" w14:textId="77777777" w:rsidR="000F4A65" w:rsidRPr="005D6A41" w:rsidRDefault="000F4A65" w:rsidP="000F4A65">
            <w:pPr>
              <w:numPr>
                <w:ilvl w:val="0"/>
                <w:numId w:val="186"/>
              </w:numPr>
              <w:rPr>
                <w:rFonts w:asciiTheme="minorHAnsi" w:hAnsiTheme="minorHAnsi" w:cstheme="minorHAnsi"/>
              </w:rPr>
            </w:pPr>
            <w:r w:rsidRPr="005D6A41">
              <w:rPr>
                <w:rFonts w:asciiTheme="minorHAnsi" w:hAnsiTheme="minorHAnsi" w:cstheme="minorHAnsi"/>
              </w:rPr>
              <w:t>Discuss the changes made in the materials with Rebecca.  </w:t>
            </w:r>
          </w:p>
          <w:p w14:paraId="49D607AB" w14:textId="77777777" w:rsidR="000F4A65" w:rsidRPr="005D6A41" w:rsidRDefault="000F4A65" w:rsidP="000F4A65">
            <w:pPr>
              <w:numPr>
                <w:ilvl w:val="0"/>
                <w:numId w:val="187"/>
              </w:numPr>
              <w:rPr>
                <w:rFonts w:asciiTheme="minorHAnsi" w:hAnsiTheme="minorHAnsi" w:cstheme="minorHAnsi"/>
              </w:rPr>
            </w:pPr>
            <w:r w:rsidRPr="005D6A41">
              <w:rPr>
                <w:rFonts w:asciiTheme="minorHAnsi" w:hAnsiTheme="minorHAnsi" w:cstheme="minorHAnsi"/>
              </w:rPr>
              <w:t>Create new materials with recommendations found from the practitioners answers .  </w:t>
            </w:r>
          </w:p>
        </w:tc>
        <w:tc>
          <w:tcPr>
            <w:tcW w:w="1560" w:type="dxa"/>
            <w:tcBorders>
              <w:top w:val="single" w:sz="6" w:space="0" w:color="auto"/>
              <w:left w:val="single" w:sz="6" w:space="0" w:color="auto"/>
              <w:bottom w:val="single" w:sz="6" w:space="0" w:color="auto"/>
              <w:right w:val="single" w:sz="6" w:space="0" w:color="auto"/>
            </w:tcBorders>
            <w:hideMark/>
          </w:tcPr>
          <w:p w14:paraId="32F0F719" w14:textId="77777777" w:rsidR="000F4A65" w:rsidRPr="005D6A41" w:rsidRDefault="000F4A65" w:rsidP="000F4A65">
            <w:pPr>
              <w:numPr>
                <w:ilvl w:val="0"/>
                <w:numId w:val="188"/>
              </w:numPr>
              <w:rPr>
                <w:rFonts w:asciiTheme="minorHAnsi" w:hAnsiTheme="minorHAnsi" w:cstheme="minorHAnsi"/>
              </w:rPr>
            </w:pPr>
            <w:r w:rsidRPr="005D6A41">
              <w:rPr>
                <w:rFonts w:asciiTheme="minorHAnsi" w:hAnsiTheme="minorHAnsi" w:cstheme="minorHAnsi"/>
              </w:rPr>
              <w:t>9/29, 11/10 </w:t>
            </w:r>
          </w:p>
          <w:p w14:paraId="61445AF6" w14:textId="77777777" w:rsidR="000F4A65" w:rsidRPr="005D6A41" w:rsidRDefault="000F4A65" w:rsidP="000F4A65">
            <w:pPr>
              <w:numPr>
                <w:ilvl w:val="0"/>
                <w:numId w:val="189"/>
              </w:numPr>
              <w:rPr>
                <w:rFonts w:asciiTheme="minorHAnsi" w:hAnsiTheme="minorHAnsi" w:cstheme="minorHAnsi"/>
              </w:rPr>
            </w:pPr>
            <w:r w:rsidRPr="005D6A41">
              <w:rPr>
                <w:rFonts w:asciiTheme="minorHAnsi" w:hAnsiTheme="minorHAnsi" w:cstheme="minorHAnsi"/>
              </w:rPr>
              <w:t>11/17 </w:t>
            </w:r>
          </w:p>
          <w:p w14:paraId="16628A41" w14:textId="77777777" w:rsidR="000F4A65" w:rsidRPr="005D6A41" w:rsidRDefault="000F4A65" w:rsidP="000F4A65">
            <w:pPr>
              <w:numPr>
                <w:ilvl w:val="0"/>
                <w:numId w:val="190"/>
              </w:numPr>
              <w:rPr>
                <w:rFonts w:asciiTheme="minorHAnsi" w:hAnsiTheme="minorHAnsi" w:cstheme="minorHAnsi"/>
              </w:rPr>
            </w:pPr>
            <w:r w:rsidRPr="005D6A41">
              <w:rPr>
                <w:rFonts w:asciiTheme="minorHAnsi" w:hAnsiTheme="minorHAnsi" w:cstheme="minorHAnsi"/>
              </w:rPr>
              <w:t>10/27 </w:t>
            </w:r>
          </w:p>
        </w:tc>
        <w:tc>
          <w:tcPr>
            <w:tcW w:w="3420" w:type="dxa"/>
            <w:tcBorders>
              <w:top w:val="single" w:sz="6" w:space="0" w:color="auto"/>
              <w:left w:val="single" w:sz="6" w:space="0" w:color="auto"/>
              <w:bottom w:val="single" w:sz="6" w:space="0" w:color="auto"/>
              <w:right w:val="single" w:sz="6" w:space="0" w:color="auto"/>
            </w:tcBorders>
            <w:hideMark/>
          </w:tcPr>
          <w:p w14:paraId="5D5E8EE4" w14:textId="77777777" w:rsidR="000F4A65" w:rsidRPr="005D6A41" w:rsidRDefault="000F4A65" w:rsidP="000F4A65">
            <w:pPr>
              <w:numPr>
                <w:ilvl w:val="0"/>
                <w:numId w:val="191"/>
              </w:numPr>
              <w:rPr>
                <w:rFonts w:asciiTheme="minorHAnsi" w:hAnsiTheme="minorHAnsi" w:cstheme="minorHAnsi"/>
              </w:rPr>
            </w:pPr>
            <w:r w:rsidRPr="005D6A41">
              <w:rPr>
                <w:rFonts w:asciiTheme="minorHAnsi" w:hAnsiTheme="minorHAnsi" w:cstheme="minorHAnsi"/>
              </w:rPr>
              <w:t>Graphic of recommended changes in capstone presentation.  </w:t>
            </w:r>
          </w:p>
          <w:p w14:paraId="0F9CB246" w14:textId="77777777" w:rsidR="000F4A65" w:rsidRPr="005D6A41" w:rsidRDefault="000F4A65" w:rsidP="000F4A65">
            <w:pPr>
              <w:numPr>
                <w:ilvl w:val="0"/>
                <w:numId w:val="192"/>
              </w:numPr>
              <w:rPr>
                <w:rFonts w:asciiTheme="minorHAnsi" w:hAnsiTheme="minorHAnsi" w:cstheme="minorHAnsi"/>
              </w:rPr>
            </w:pPr>
            <w:r w:rsidRPr="005D6A41">
              <w:rPr>
                <w:rFonts w:asciiTheme="minorHAnsi" w:hAnsiTheme="minorHAnsi" w:cstheme="minorHAnsi"/>
              </w:rPr>
              <w:t>Weekly timesheet of discussions.   </w:t>
            </w:r>
          </w:p>
          <w:p w14:paraId="096FDB0F" w14:textId="77777777" w:rsidR="000F4A65" w:rsidRPr="005D6A41" w:rsidRDefault="000F4A65" w:rsidP="000F4A65">
            <w:pPr>
              <w:numPr>
                <w:ilvl w:val="0"/>
                <w:numId w:val="193"/>
              </w:numPr>
              <w:rPr>
                <w:rFonts w:asciiTheme="minorHAnsi" w:hAnsiTheme="minorHAnsi" w:cstheme="minorHAnsi"/>
              </w:rPr>
            </w:pPr>
            <w:r w:rsidRPr="005D6A41">
              <w:rPr>
                <w:rFonts w:asciiTheme="minorHAnsi" w:hAnsiTheme="minorHAnsi" w:cstheme="minorHAnsi"/>
              </w:rPr>
              <w:t>Graphic of new materials created for new group </w:t>
            </w:r>
          </w:p>
        </w:tc>
      </w:tr>
    </w:tbl>
    <w:p w14:paraId="0AE988D1"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w:t>
      </w:r>
      <w:r w:rsidRPr="005D6A41">
        <w:rPr>
          <w:rFonts w:asciiTheme="minorHAnsi" w:hAnsiTheme="minorHAnsi" w:cstheme="minorHAnsi"/>
        </w:rPr>
        <w:t>Depending on IRB</w:t>
      </w:r>
      <w:r w:rsidRPr="005D6A41">
        <w:rPr>
          <w:rFonts w:asciiTheme="minorHAnsi" w:hAnsiTheme="minorHAnsi" w:cstheme="minorHAnsi"/>
          <w:b/>
          <w:bCs/>
        </w:rPr>
        <w:t xml:space="preserve"> </w:t>
      </w:r>
      <w:r w:rsidRPr="005D6A41">
        <w:rPr>
          <w:rFonts w:asciiTheme="minorHAnsi" w:hAnsiTheme="minorHAnsi" w:cstheme="minorHAnsi"/>
        </w:rPr>
        <w:t>approval through the Cincinnati Children’s Thrive Program this project will switch to focus groups for the parents of the participants in the Thrive Program.  </w:t>
      </w:r>
    </w:p>
    <w:p w14:paraId="3C32628A"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Plans for Mentoring</w:t>
      </w:r>
      <w:r w:rsidRPr="005D6A41">
        <w:rPr>
          <w:rFonts w:asciiTheme="minorHAnsi" w:hAnsiTheme="minorHAnsi" w:cstheme="minorHAnsi"/>
        </w:rPr>
        <w:t> </w:t>
      </w:r>
    </w:p>
    <w:p w14:paraId="73FB0CD7"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xml:space="preserve">Capstone student and Site Mentor plan to meet </w:t>
      </w:r>
      <w:r w:rsidRPr="005D6A41">
        <w:rPr>
          <w:rFonts w:asciiTheme="minorHAnsi" w:hAnsiTheme="minorHAnsi" w:cstheme="minorHAnsi"/>
          <w:u w:val="single"/>
        </w:rPr>
        <w:t>Cincinnati Children’s Eastgate Location</w:t>
      </w:r>
      <w:r w:rsidRPr="005D6A41">
        <w:rPr>
          <w:rFonts w:asciiTheme="minorHAnsi" w:hAnsiTheme="minorHAnsi" w:cstheme="minorHAnsi"/>
        </w:rPr>
        <w:t xml:space="preserve"> (LOCATION)</w:t>
      </w:r>
      <w:r w:rsidRPr="005D6A41">
        <w:rPr>
          <w:rFonts w:asciiTheme="minorHAnsi" w:hAnsiTheme="minorHAnsi" w:cstheme="minorHAnsi"/>
        </w:rPr>
        <w:tab/>
      </w:r>
      <w:r w:rsidRPr="005D6A41">
        <w:rPr>
          <w:rFonts w:asciiTheme="minorHAnsi" w:hAnsiTheme="minorHAnsi" w:cstheme="minorHAnsi"/>
          <w:u w:val="single"/>
        </w:rPr>
        <w:t>1x week</w:t>
      </w:r>
      <w:r w:rsidRPr="005D6A41">
        <w:rPr>
          <w:rFonts w:asciiTheme="minorHAnsi" w:hAnsiTheme="minorHAnsi" w:cstheme="minorHAnsi"/>
        </w:rPr>
        <w:tab/>
        <w:t>(FREQUENCY).  Student will maintain a detailed record of all mentoring meetings.</w:t>
      </w:r>
      <w:r w:rsidRPr="005D6A41">
        <w:rPr>
          <w:rFonts w:asciiTheme="minorHAnsi" w:hAnsiTheme="minorHAnsi" w:cstheme="minorHAnsi"/>
          <w:u w:val="single"/>
        </w:rPr>
        <w:t> </w:t>
      </w:r>
      <w:r w:rsidRPr="005D6A41">
        <w:rPr>
          <w:rFonts w:asciiTheme="minorHAnsi" w:hAnsiTheme="minorHAnsi" w:cstheme="minorHAnsi"/>
        </w:rPr>
        <w:t> </w:t>
      </w:r>
    </w:p>
    <w:p w14:paraId="0128839A"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Responsibilities of All Parties </w:t>
      </w:r>
      <w:r w:rsidRPr="005D6A41">
        <w:rPr>
          <w:rFonts w:asciiTheme="minorHAnsi" w:hAnsiTheme="minorHAnsi" w:cstheme="minorHAnsi"/>
        </w:rPr>
        <w:t> </w:t>
      </w:r>
    </w:p>
    <w:p w14:paraId="0A4D6937"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Student is Responsible for: </w:t>
      </w:r>
      <w:r w:rsidRPr="005D6A41">
        <w:rPr>
          <w:rFonts w:asciiTheme="minorHAnsi" w:hAnsiTheme="minorHAnsi" w:cstheme="minorHAnsi"/>
        </w:rPr>
        <w:t> </w:t>
      </w:r>
    </w:p>
    <w:p w14:paraId="56CA1449" w14:textId="77777777" w:rsidR="000F4A65" w:rsidRPr="005D6A41" w:rsidRDefault="000F4A65" w:rsidP="000F4A65">
      <w:pPr>
        <w:numPr>
          <w:ilvl w:val="0"/>
          <w:numId w:val="194"/>
        </w:numPr>
        <w:rPr>
          <w:rFonts w:asciiTheme="minorHAnsi" w:hAnsiTheme="minorHAnsi" w:cstheme="minorHAnsi"/>
        </w:rPr>
      </w:pPr>
      <w:r w:rsidRPr="005D6A41">
        <w:rPr>
          <w:rFonts w:asciiTheme="minorHAnsi" w:hAnsiTheme="minorHAnsi" w:cstheme="minorHAnsi"/>
        </w:rPr>
        <w:lastRenderedPageBreak/>
        <w:t>Working collaboratively with the Doctoral Capstone Coordinator, Site, and Faculty Mentor to create specific learning objectives for the doctoral capstone experience.  </w:t>
      </w:r>
    </w:p>
    <w:p w14:paraId="2179076E" w14:textId="77777777" w:rsidR="000F4A65" w:rsidRPr="005D6A41" w:rsidRDefault="000F4A65" w:rsidP="000F4A65">
      <w:pPr>
        <w:numPr>
          <w:ilvl w:val="0"/>
          <w:numId w:val="195"/>
        </w:numPr>
        <w:rPr>
          <w:rFonts w:asciiTheme="minorHAnsi" w:hAnsiTheme="minorHAnsi" w:cstheme="minorHAnsi"/>
        </w:rPr>
      </w:pPr>
      <w:r w:rsidRPr="005D6A41">
        <w:rPr>
          <w:rFonts w:asciiTheme="minorHAnsi" w:hAnsiTheme="minorHAnsi" w:cstheme="minorHAnsi"/>
        </w:rPr>
        <w:t>Working collaboratively with the Doctoral Capstone Coordinator, Site, and Faculty Mentor to create specific project outcomes for the doctoral capstone project.  </w:t>
      </w:r>
    </w:p>
    <w:p w14:paraId="3B1ECD18" w14:textId="77777777" w:rsidR="000F4A65" w:rsidRPr="005D6A41" w:rsidRDefault="000F4A65" w:rsidP="000F4A65">
      <w:pPr>
        <w:numPr>
          <w:ilvl w:val="0"/>
          <w:numId w:val="196"/>
        </w:numPr>
        <w:rPr>
          <w:rFonts w:asciiTheme="minorHAnsi" w:hAnsiTheme="minorHAnsi" w:cstheme="minorHAnsi"/>
        </w:rPr>
      </w:pPr>
      <w:r w:rsidRPr="005D6A41">
        <w:rPr>
          <w:rFonts w:asciiTheme="minorHAnsi" w:hAnsiTheme="minorHAnsi" w:cstheme="minorHAnsi"/>
        </w:rPr>
        <w:t>Adhering to all policies and procedures of the facility unless exempted, including prompt notification of student absences.  </w:t>
      </w:r>
    </w:p>
    <w:p w14:paraId="27AEEC29" w14:textId="77777777" w:rsidR="000F4A65" w:rsidRPr="005D6A41" w:rsidRDefault="000F4A65" w:rsidP="000F4A65">
      <w:pPr>
        <w:numPr>
          <w:ilvl w:val="0"/>
          <w:numId w:val="197"/>
        </w:numPr>
        <w:rPr>
          <w:rFonts w:asciiTheme="minorHAnsi" w:hAnsiTheme="minorHAnsi" w:cstheme="minorHAnsi"/>
        </w:rPr>
      </w:pPr>
      <w:r w:rsidRPr="005D6A41">
        <w:rPr>
          <w:rFonts w:asciiTheme="minorHAnsi" w:hAnsiTheme="minorHAnsi" w:cstheme="minorHAnsi"/>
        </w:rPr>
        <w:t>Fulfilling all duties and assignments as specified by the Capstone Site Mentor, unless exempted, within the time limit specified.  </w:t>
      </w:r>
    </w:p>
    <w:p w14:paraId="7CA69D95" w14:textId="77777777" w:rsidR="000F4A65" w:rsidRPr="005D6A41" w:rsidRDefault="000F4A65" w:rsidP="000F4A65">
      <w:pPr>
        <w:numPr>
          <w:ilvl w:val="0"/>
          <w:numId w:val="198"/>
        </w:numPr>
        <w:rPr>
          <w:rFonts w:asciiTheme="minorHAnsi" w:hAnsiTheme="minorHAnsi" w:cstheme="minorHAnsi"/>
        </w:rPr>
      </w:pPr>
      <w:r w:rsidRPr="005D6A41">
        <w:rPr>
          <w:rFonts w:asciiTheme="minorHAnsi" w:hAnsiTheme="minorHAnsi" w:cstheme="minorHAnsi"/>
        </w:rPr>
        <w:t>Completing 14 weeks of full-time doctoral experience. Absences must be made up to ensure 14 weeks of full-time doctoral experience.  </w:t>
      </w:r>
    </w:p>
    <w:p w14:paraId="1EF86247" w14:textId="77777777" w:rsidR="000F4A65" w:rsidRPr="005D6A41" w:rsidRDefault="000F4A65" w:rsidP="000F4A65">
      <w:pPr>
        <w:numPr>
          <w:ilvl w:val="0"/>
          <w:numId w:val="199"/>
        </w:numPr>
        <w:rPr>
          <w:rFonts w:asciiTheme="minorHAnsi" w:hAnsiTheme="minorHAnsi" w:cstheme="minorHAnsi"/>
        </w:rPr>
      </w:pPr>
      <w:r w:rsidRPr="005D6A41">
        <w:rPr>
          <w:rFonts w:asciiTheme="minorHAnsi" w:hAnsiTheme="minorHAnsi" w:cstheme="minorHAnsi"/>
        </w:rPr>
        <w:t>Evaluating the Capstone Site Mentor and Capstone Site to help continue to improve educational outcomes.  </w:t>
      </w:r>
    </w:p>
    <w:p w14:paraId="39DF0F17" w14:textId="77777777" w:rsidR="000F4A65" w:rsidRPr="005D6A41" w:rsidRDefault="000F4A65" w:rsidP="000F4A65">
      <w:pPr>
        <w:numPr>
          <w:ilvl w:val="0"/>
          <w:numId w:val="200"/>
        </w:numPr>
        <w:rPr>
          <w:rFonts w:asciiTheme="minorHAnsi" w:hAnsiTheme="minorHAnsi" w:cstheme="minorHAnsi"/>
        </w:rPr>
      </w:pPr>
      <w:r w:rsidRPr="005D6A41">
        <w:rPr>
          <w:rFonts w:asciiTheme="minorHAnsi" w:hAnsiTheme="minorHAnsi" w:cstheme="minorHAnsi"/>
        </w:rPr>
        <w:t>Writing a letter of appreciation to the Site Supervisor and the Capstone Site Mentor for the educational opportunities offered to the student. </w:t>
      </w:r>
    </w:p>
    <w:p w14:paraId="3D52C244" w14:textId="77777777" w:rsidR="000F4A65" w:rsidRPr="005D6A41" w:rsidRDefault="000F4A65" w:rsidP="000F4A65">
      <w:pPr>
        <w:numPr>
          <w:ilvl w:val="0"/>
          <w:numId w:val="201"/>
        </w:numPr>
        <w:rPr>
          <w:rFonts w:asciiTheme="minorHAnsi" w:hAnsiTheme="minorHAnsi" w:cstheme="minorHAnsi"/>
        </w:rPr>
      </w:pPr>
      <w:r w:rsidRPr="005D6A41">
        <w:rPr>
          <w:rFonts w:asciiTheme="minorHAnsi" w:hAnsiTheme="minorHAnsi" w:cstheme="minorHAnsi"/>
        </w:rPr>
        <w:t xml:space="preserve">Comply with all policies, procedures, and requirements in the </w:t>
      </w:r>
      <w:r w:rsidRPr="005D6A41">
        <w:rPr>
          <w:rFonts w:asciiTheme="minorHAnsi" w:hAnsiTheme="minorHAnsi" w:cstheme="minorHAnsi"/>
          <w:i/>
          <w:iCs/>
        </w:rPr>
        <w:t>Xavier University Occupational Therapy Doctoral Capstone Manual.</w:t>
      </w:r>
      <w:r w:rsidRPr="005D6A41">
        <w:rPr>
          <w:rFonts w:asciiTheme="minorHAnsi" w:hAnsiTheme="minorHAnsi" w:cstheme="minorHAnsi"/>
        </w:rPr>
        <w:t> </w:t>
      </w:r>
    </w:p>
    <w:p w14:paraId="2AF38D89"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Capstone Faculty Mentor is Responsible for: </w:t>
      </w:r>
      <w:r w:rsidRPr="005D6A41">
        <w:rPr>
          <w:rFonts w:asciiTheme="minorHAnsi" w:hAnsiTheme="minorHAnsi" w:cstheme="minorHAnsi"/>
        </w:rPr>
        <w:t> </w:t>
      </w:r>
    </w:p>
    <w:p w14:paraId="5C898AA6" w14:textId="77777777" w:rsidR="000F4A65" w:rsidRPr="005D6A41" w:rsidRDefault="000F4A65" w:rsidP="000F4A65">
      <w:pPr>
        <w:numPr>
          <w:ilvl w:val="0"/>
          <w:numId w:val="202"/>
        </w:numPr>
        <w:rPr>
          <w:rFonts w:asciiTheme="minorHAnsi" w:hAnsiTheme="minorHAnsi" w:cstheme="minorHAnsi"/>
        </w:rPr>
      </w:pPr>
      <w:r w:rsidRPr="005D6A41">
        <w:rPr>
          <w:rFonts w:asciiTheme="minorHAnsi" w:hAnsiTheme="minorHAnsi" w:cstheme="minorHAnsi"/>
        </w:rPr>
        <w:t>Advising the student on possible practice settings for the doctoral experience.  </w:t>
      </w:r>
    </w:p>
    <w:p w14:paraId="2398DFE4" w14:textId="77777777" w:rsidR="000F4A65" w:rsidRPr="005D6A41" w:rsidRDefault="000F4A65" w:rsidP="000F4A65">
      <w:pPr>
        <w:numPr>
          <w:ilvl w:val="0"/>
          <w:numId w:val="203"/>
        </w:numPr>
        <w:rPr>
          <w:rFonts w:asciiTheme="minorHAnsi" w:hAnsiTheme="minorHAnsi" w:cstheme="minorHAnsi"/>
        </w:rPr>
      </w:pPr>
      <w:r w:rsidRPr="005D6A41">
        <w:rPr>
          <w:rFonts w:asciiTheme="minorHAnsi" w:hAnsiTheme="minorHAnsi" w:cstheme="minorHAnsi"/>
        </w:rPr>
        <w:t>Mentoring the student in reviewing evidence, assessments, and interventions relevant to the selected doctoral experience area.  </w:t>
      </w:r>
    </w:p>
    <w:p w14:paraId="3AD202A6" w14:textId="77777777" w:rsidR="000F4A65" w:rsidRPr="005D6A41" w:rsidRDefault="000F4A65" w:rsidP="000F4A65">
      <w:pPr>
        <w:numPr>
          <w:ilvl w:val="0"/>
          <w:numId w:val="204"/>
        </w:numPr>
        <w:rPr>
          <w:rFonts w:asciiTheme="minorHAnsi" w:hAnsiTheme="minorHAnsi" w:cstheme="minorHAnsi"/>
        </w:rPr>
      </w:pPr>
      <w:r w:rsidRPr="005D6A41">
        <w:rPr>
          <w:rFonts w:asciiTheme="minorHAnsi" w:hAnsiTheme="minorHAnsi" w:cstheme="minorHAnsi"/>
        </w:rPr>
        <w:t>Making periodic contact with the student.  </w:t>
      </w:r>
    </w:p>
    <w:p w14:paraId="25BC6576"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Capstone Coordinator is Responsible for: </w:t>
      </w:r>
      <w:r w:rsidRPr="005D6A41">
        <w:rPr>
          <w:rFonts w:asciiTheme="minorHAnsi" w:hAnsiTheme="minorHAnsi" w:cstheme="minorHAnsi"/>
        </w:rPr>
        <w:t> </w:t>
      </w:r>
    </w:p>
    <w:p w14:paraId="478D1A76" w14:textId="77777777" w:rsidR="000F4A65" w:rsidRPr="005D6A41" w:rsidRDefault="000F4A65" w:rsidP="000F4A65">
      <w:pPr>
        <w:numPr>
          <w:ilvl w:val="0"/>
          <w:numId w:val="205"/>
        </w:numPr>
        <w:rPr>
          <w:rFonts w:asciiTheme="minorHAnsi" w:hAnsiTheme="minorHAnsi" w:cstheme="minorHAnsi"/>
        </w:rPr>
      </w:pPr>
      <w:r w:rsidRPr="005D6A41">
        <w:rPr>
          <w:rFonts w:asciiTheme="minorHAnsi" w:hAnsiTheme="minorHAnsi" w:cstheme="minorHAnsi"/>
        </w:rPr>
        <w:t>Ensure that a signed MOU is in place for the capstone site, focusing on a student’s topic of interest.  </w:t>
      </w:r>
    </w:p>
    <w:p w14:paraId="0B3CFC5C" w14:textId="77777777" w:rsidR="000F4A65" w:rsidRPr="005D6A41" w:rsidRDefault="000F4A65" w:rsidP="000F4A65">
      <w:pPr>
        <w:numPr>
          <w:ilvl w:val="0"/>
          <w:numId w:val="206"/>
        </w:numPr>
        <w:rPr>
          <w:rFonts w:asciiTheme="minorHAnsi" w:hAnsiTheme="minorHAnsi" w:cstheme="minorHAnsi"/>
        </w:rPr>
      </w:pPr>
      <w:r w:rsidRPr="005D6A41">
        <w:rPr>
          <w:rFonts w:asciiTheme="minorHAnsi" w:hAnsiTheme="minorHAnsi" w:cstheme="minorHAnsi"/>
        </w:rPr>
        <w:t>Mentoring and orienting students to the general purposes of the doctoral experience and project and providing them with needed forms.  </w:t>
      </w:r>
    </w:p>
    <w:p w14:paraId="3DAA0095" w14:textId="77777777" w:rsidR="000F4A65" w:rsidRPr="005D6A41" w:rsidRDefault="000F4A65" w:rsidP="000F4A65">
      <w:pPr>
        <w:numPr>
          <w:ilvl w:val="0"/>
          <w:numId w:val="207"/>
        </w:numPr>
        <w:rPr>
          <w:rFonts w:asciiTheme="minorHAnsi" w:hAnsiTheme="minorHAnsi" w:cstheme="minorHAnsi"/>
        </w:rPr>
      </w:pPr>
      <w:r w:rsidRPr="005D6A41">
        <w:rPr>
          <w:rFonts w:asciiTheme="minorHAnsi" w:hAnsiTheme="minorHAnsi" w:cstheme="minorHAnsi"/>
        </w:rPr>
        <w:t>Making periodic contact with the student as needed.   </w:t>
      </w:r>
    </w:p>
    <w:p w14:paraId="3DE51F95" w14:textId="77777777" w:rsidR="000F4A65" w:rsidRPr="005D6A41" w:rsidRDefault="000F4A65" w:rsidP="000F4A65">
      <w:pPr>
        <w:numPr>
          <w:ilvl w:val="0"/>
          <w:numId w:val="208"/>
        </w:numPr>
        <w:rPr>
          <w:rFonts w:asciiTheme="minorHAnsi" w:hAnsiTheme="minorHAnsi" w:cstheme="minorHAnsi"/>
        </w:rPr>
      </w:pPr>
      <w:r w:rsidRPr="005D6A41">
        <w:rPr>
          <w:rFonts w:asciiTheme="minorHAnsi" w:hAnsiTheme="minorHAnsi" w:cstheme="minorHAnsi"/>
        </w:rPr>
        <w:t>If necessary, develop and implement a policy for withdrawing students from a doctoral experience.  </w:t>
      </w:r>
    </w:p>
    <w:p w14:paraId="19F96D99" w14:textId="77777777" w:rsidR="000F4A65" w:rsidRPr="005D6A41" w:rsidRDefault="000F4A65" w:rsidP="000F4A65">
      <w:pPr>
        <w:numPr>
          <w:ilvl w:val="0"/>
          <w:numId w:val="209"/>
        </w:numPr>
        <w:rPr>
          <w:rFonts w:asciiTheme="minorHAnsi" w:hAnsiTheme="minorHAnsi" w:cstheme="minorHAnsi"/>
        </w:rPr>
      </w:pPr>
      <w:r w:rsidRPr="005D6A41">
        <w:rPr>
          <w:rFonts w:asciiTheme="minorHAnsi" w:hAnsiTheme="minorHAnsi" w:cstheme="minorHAnsi"/>
        </w:rPr>
        <w:t xml:space="preserve">Reassigning students who are not successful in the doctoral experience in accordance with policies and procedures in the </w:t>
      </w:r>
      <w:r w:rsidRPr="005D6A41">
        <w:rPr>
          <w:rFonts w:asciiTheme="minorHAnsi" w:hAnsiTheme="minorHAnsi" w:cstheme="minorHAnsi"/>
          <w:i/>
          <w:iCs/>
        </w:rPr>
        <w:t>Xavier University Occupational Therapy Doctoral Capstone Manual</w:t>
      </w:r>
      <w:r w:rsidRPr="005D6A41">
        <w:rPr>
          <w:rFonts w:asciiTheme="minorHAnsi" w:hAnsiTheme="minorHAnsi" w:cstheme="minorHAnsi"/>
        </w:rPr>
        <w:t>.  </w:t>
      </w:r>
    </w:p>
    <w:p w14:paraId="10EE5197"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Capstone Site Mentor is Responsible for: </w:t>
      </w:r>
      <w:r w:rsidRPr="005D6A41">
        <w:rPr>
          <w:rFonts w:asciiTheme="minorHAnsi" w:hAnsiTheme="minorHAnsi" w:cstheme="minorHAnsi"/>
        </w:rPr>
        <w:t> </w:t>
      </w:r>
    </w:p>
    <w:p w14:paraId="21BCBA84" w14:textId="77777777" w:rsidR="000F4A65" w:rsidRPr="005D6A41" w:rsidRDefault="000F4A65" w:rsidP="000F4A65">
      <w:pPr>
        <w:numPr>
          <w:ilvl w:val="0"/>
          <w:numId w:val="210"/>
        </w:numPr>
        <w:rPr>
          <w:rFonts w:asciiTheme="minorHAnsi" w:hAnsiTheme="minorHAnsi" w:cstheme="minorHAnsi"/>
        </w:rPr>
      </w:pPr>
      <w:r w:rsidRPr="005D6A41">
        <w:rPr>
          <w:rFonts w:asciiTheme="minorHAnsi" w:hAnsiTheme="minorHAnsi" w:cstheme="minorHAnsi"/>
        </w:rPr>
        <w:t>Collaborating with the student and Doctoral Capstone Coordinator in the development of the doctoral experience learning objectives that provide opportunities for the practical implementation of theoretical concepts offered previously during the Occupational Therapy Doctoral program at Xavier University.  </w:t>
      </w:r>
    </w:p>
    <w:p w14:paraId="604C1751" w14:textId="77777777" w:rsidR="000F4A65" w:rsidRPr="005D6A41" w:rsidRDefault="000F4A65" w:rsidP="000F4A65">
      <w:pPr>
        <w:numPr>
          <w:ilvl w:val="0"/>
          <w:numId w:val="211"/>
        </w:numPr>
        <w:rPr>
          <w:rFonts w:asciiTheme="minorHAnsi" w:hAnsiTheme="minorHAnsi" w:cstheme="minorHAnsi"/>
        </w:rPr>
      </w:pPr>
      <w:r w:rsidRPr="005D6A41">
        <w:rPr>
          <w:rFonts w:asciiTheme="minorHAnsi" w:hAnsiTheme="minorHAnsi" w:cstheme="minorHAnsi"/>
        </w:rPr>
        <w:t>Evaluating each student at the midpoint and conclusion of the doctoral experience using the Learning Objectives and Project Outcomes listed above. The Site Mentor will be provided with the evaluation form.  </w:t>
      </w:r>
    </w:p>
    <w:p w14:paraId="6227758F" w14:textId="77777777" w:rsidR="000F4A65" w:rsidRPr="005D6A41" w:rsidRDefault="000F4A65" w:rsidP="000F4A65">
      <w:pPr>
        <w:numPr>
          <w:ilvl w:val="0"/>
          <w:numId w:val="212"/>
        </w:numPr>
        <w:rPr>
          <w:rFonts w:asciiTheme="minorHAnsi" w:hAnsiTheme="minorHAnsi" w:cstheme="minorHAnsi"/>
        </w:rPr>
      </w:pPr>
      <w:r w:rsidRPr="005D6A41">
        <w:rPr>
          <w:rFonts w:asciiTheme="minorHAnsi" w:hAnsiTheme="minorHAnsi" w:cstheme="minorHAnsi"/>
        </w:rPr>
        <w:t>Collaborating with the student, Xavier University Capstone Coordinator, and Institution to ensure success and address concerns as they arise.  </w:t>
      </w:r>
    </w:p>
    <w:p w14:paraId="1ED5E7D0" w14:textId="77777777" w:rsidR="000F4A65" w:rsidRPr="005D6A41" w:rsidRDefault="000F4A65" w:rsidP="000F4A65">
      <w:pPr>
        <w:numPr>
          <w:ilvl w:val="0"/>
          <w:numId w:val="213"/>
        </w:numPr>
        <w:rPr>
          <w:rFonts w:asciiTheme="minorHAnsi" w:hAnsiTheme="minorHAnsi" w:cstheme="minorHAnsi"/>
        </w:rPr>
      </w:pPr>
      <w:r w:rsidRPr="005D6A41">
        <w:rPr>
          <w:rFonts w:asciiTheme="minorHAnsi" w:hAnsiTheme="minorHAnsi" w:cstheme="minorHAnsi"/>
        </w:rPr>
        <w:t>Being familiar with the policy regarding the "withdrawal of students from doctoral experience" for Xavier University.  </w:t>
      </w:r>
    </w:p>
    <w:p w14:paraId="0F2AC984" w14:textId="77777777" w:rsidR="000F4A65" w:rsidRPr="005D6A41" w:rsidRDefault="000F4A65" w:rsidP="000F4A65">
      <w:pPr>
        <w:numPr>
          <w:ilvl w:val="0"/>
          <w:numId w:val="214"/>
        </w:numPr>
        <w:rPr>
          <w:rFonts w:asciiTheme="minorHAnsi" w:hAnsiTheme="minorHAnsi" w:cstheme="minorHAnsi"/>
        </w:rPr>
      </w:pPr>
      <w:r w:rsidRPr="005D6A41">
        <w:rPr>
          <w:rFonts w:asciiTheme="minorHAnsi" w:hAnsiTheme="minorHAnsi" w:cstheme="minorHAnsi"/>
        </w:rPr>
        <w:lastRenderedPageBreak/>
        <w:t>Providing student mentoring meetings as outlined and additional as indicated. </w:t>
      </w:r>
    </w:p>
    <w:p w14:paraId="77819435"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Ownership of Work Product</w:t>
      </w:r>
      <w:r w:rsidRPr="005D6A41">
        <w:rPr>
          <w:rFonts w:asciiTheme="minorHAnsi" w:hAnsiTheme="minorHAnsi" w:cstheme="minorHAnsi"/>
        </w:rPr>
        <w:t> </w:t>
      </w:r>
    </w:p>
    <w:p w14:paraId="411FAB7E" w14:textId="77777777" w:rsidR="000F4A65" w:rsidRPr="005D6A41" w:rsidRDefault="000F4A65" w:rsidP="000F4A65">
      <w:pPr>
        <w:numPr>
          <w:ilvl w:val="0"/>
          <w:numId w:val="215"/>
        </w:numPr>
        <w:rPr>
          <w:rFonts w:asciiTheme="minorHAnsi" w:hAnsiTheme="minorHAnsi" w:cstheme="minorHAnsi"/>
        </w:rPr>
      </w:pPr>
      <w:r w:rsidRPr="005D6A41">
        <w:rPr>
          <w:rFonts w:asciiTheme="minorHAnsi" w:hAnsiTheme="minorHAnsi" w:cstheme="minorHAnsi"/>
        </w:rPr>
        <w:t>Materials developed for the site (i.e. handouts, program protocols) by the student are exclusively the property of the site. </w:t>
      </w:r>
    </w:p>
    <w:p w14:paraId="7702CC86"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OR </w:t>
      </w:r>
    </w:p>
    <w:p w14:paraId="416D2305"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12E557DA" w14:textId="77777777" w:rsidR="000F4A65" w:rsidRPr="005D6A41" w:rsidRDefault="000F4A65" w:rsidP="000F4A65">
      <w:pPr>
        <w:numPr>
          <w:ilvl w:val="0"/>
          <w:numId w:val="216"/>
        </w:numPr>
        <w:rPr>
          <w:rFonts w:asciiTheme="minorHAnsi" w:hAnsiTheme="minorHAnsi" w:cstheme="minorHAnsi"/>
        </w:rPr>
      </w:pPr>
      <w:r w:rsidRPr="005D6A41">
        <w:rPr>
          <w:rFonts w:asciiTheme="minorHAnsi" w:hAnsiTheme="minorHAnsi" w:cstheme="minorHAnsi"/>
        </w:rPr>
        <w:t>Materials for developed for the site (i.e. handouts, program protocols) by the student are co-owned by the capstone student and Capstone Site and therefore can be used by both parties in the future without additional consent. </w:t>
      </w:r>
    </w:p>
    <w:p w14:paraId="0368024B"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Authorship</w:t>
      </w:r>
      <w:r w:rsidRPr="005D6A41">
        <w:rPr>
          <w:rFonts w:asciiTheme="minorHAnsi" w:hAnsiTheme="minorHAnsi" w:cstheme="minorHAnsi"/>
        </w:rPr>
        <w:t> </w:t>
      </w:r>
    </w:p>
    <w:p w14:paraId="482C9E49" w14:textId="77777777" w:rsidR="000F4A65" w:rsidRPr="005D6A41" w:rsidRDefault="000F4A65" w:rsidP="000F4A65">
      <w:pPr>
        <w:numPr>
          <w:ilvl w:val="0"/>
          <w:numId w:val="217"/>
        </w:numPr>
        <w:rPr>
          <w:rFonts w:asciiTheme="minorHAnsi" w:hAnsiTheme="minorHAnsi" w:cstheme="minorHAnsi"/>
        </w:rPr>
      </w:pPr>
      <w:r w:rsidRPr="005D6A41">
        <w:rPr>
          <w:rFonts w:asciiTheme="minorHAnsi" w:hAnsiTheme="minorHAnsi" w:cstheme="minorHAnsi"/>
        </w:rPr>
        <w:t>Authorship Not Applicable </w:t>
      </w:r>
    </w:p>
    <w:p w14:paraId="72C12258" w14:textId="77777777" w:rsidR="000F4A65" w:rsidRPr="005D6A41" w:rsidRDefault="000F4A65" w:rsidP="000F4A65">
      <w:pPr>
        <w:numPr>
          <w:ilvl w:val="0"/>
          <w:numId w:val="218"/>
        </w:numPr>
        <w:rPr>
          <w:rFonts w:asciiTheme="minorHAnsi" w:hAnsiTheme="minorHAnsi" w:cstheme="minorHAnsi"/>
        </w:rPr>
      </w:pPr>
      <w:r w:rsidRPr="005D6A41">
        <w:rPr>
          <w:rFonts w:asciiTheme="minorHAnsi" w:hAnsiTheme="minorHAnsi" w:cstheme="minorHAnsi"/>
        </w:rPr>
        <w:t>Memorandum of Understanding Addendum A </w:t>
      </w:r>
    </w:p>
    <w:p w14:paraId="764F8346"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By signing the agreement, all parties agree to the provisions above.  </w:t>
      </w:r>
    </w:p>
    <w:p w14:paraId="636C17A1"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44D3576D" w14:textId="77777777" w:rsidR="000F4A65" w:rsidRPr="005D6A41" w:rsidRDefault="000F4A65" w:rsidP="000F4A65">
      <w:pPr>
        <w:rPr>
          <w:rFonts w:asciiTheme="minorHAnsi" w:hAnsiTheme="minorHAnsi" w:cstheme="minorHAnsi"/>
        </w:rPr>
      </w:pPr>
      <w:r w:rsidRPr="005D6A41">
        <w:rPr>
          <w:rFonts w:asciiTheme="minorHAnsi" w:hAnsiTheme="minorHAnsi" w:cstheme="minorHAnsi"/>
          <w:u w:val="single"/>
        </w:rPr>
        <w:t>Madison Wittekind</w:t>
      </w:r>
      <w:r w:rsidRPr="005D6A41">
        <w:rPr>
          <w:rFonts w:asciiTheme="minorHAnsi" w:hAnsiTheme="minorHAnsi" w:cstheme="minorHAnsi"/>
        </w:rPr>
        <w:t xml:space="preserve">                                                                        </w:t>
      </w:r>
      <w:r w:rsidRPr="005D6A41">
        <w:rPr>
          <w:rFonts w:asciiTheme="minorHAnsi" w:hAnsiTheme="minorHAnsi" w:cstheme="minorHAnsi"/>
          <w:u w:val="single"/>
        </w:rPr>
        <w:t>9/15/25</w:t>
      </w:r>
      <w:r w:rsidRPr="005D6A41">
        <w:rPr>
          <w:rFonts w:asciiTheme="minorHAnsi" w:hAnsiTheme="minorHAnsi" w:cstheme="minorHAnsi"/>
        </w:rPr>
        <w:t> </w:t>
      </w:r>
    </w:p>
    <w:p w14:paraId="7ACDC590"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Student</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432124C4"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698C4BFE" w14:textId="77777777" w:rsidR="000F4A65" w:rsidRPr="005D6A41" w:rsidRDefault="000F4A65" w:rsidP="000F4A65">
      <w:pPr>
        <w:rPr>
          <w:rFonts w:asciiTheme="minorHAnsi" w:hAnsiTheme="minorHAnsi" w:cstheme="minorHAnsi"/>
        </w:rPr>
      </w:pPr>
      <w:r w:rsidRPr="005D6A41">
        <w:rPr>
          <w:rFonts w:asciiTheme="minorHAnsi" w:hAnsiTheme="minorHAnsi" w:cstheme="minorHAnsi"/>
          <w:u w:val="single"/>
        </w:rPr>
        <w:t>Marnie Renda OTD, OTR/L</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 xml:space="preserve"> </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u w:val="single"/>
        </w:rPr>
        <w:t>9/16/25</w:t>
      </w:r>
      <w:r w:rsidRPr="005D6A41">
        <w:rPr>
          <w:rFonts w:asciiTheme="minorHAnsi" w:hAnsiTheme="minorHAnsi" w:cstheme="minorHAnsi"/>
        </w:rPr>
        <w:tab/>
      </w:r>
      <w:r w:rsidRPr="005D6A41">
        <w:rPr>
          <w:rFonts w:asciiTheme="minorHAnsi" w:hAnsiTheme="minorHAnsi" w:cstheme="minorHAnsi"/>
        </w:rPr>
        <w:tab/>
        <w:t> </w:t>
      </w:r>
    </w:p>
    <w:p w14:paraId="464C327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Doctoral Capstone Coordinator</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74395F0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57FFF1F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10F2DAA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Capstone Faculty Mentor</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4FBB733D"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6540CFF0" w14:textId="77777777" w:rsidR="000F4A65" w:rsidRPr="005D6A41" w:rsidRDefault="000F4A65" w:rsidP="000F4A65">
      <w:pPr>
        <w:rPr>
          <w:rFonts w:asciiTheme="minorHAnsi" w:hAnsiTheme="minorHAnsi" w:cstheme="minorHAnsi"/>
        </w:rPr>
      </w:pPr>
      <w:r w:rsidRPr="005D6A41">
        <w:rPr>
          <w:rFonts w:asciiTheme="minorHAnsi" w:hAnsiTheme="minorHAnsi" w:cstheme="minorHAnsi"/>
          <w:u w:val="single"/>
        </w:rPr>
        <w:t>Rebecca Weisshaar, OTD, OTR/L</w:t>
      </w:r>
      <w:r w:rsidRPr="005D6A41">
        <w:rPr>
          <w:rFonts w:asciiTheme="minorHAnsi" w:hAnsiTheme="minorHAnsi" w:cstheme="minorHAnsi"/>
        </w:rPr>
        <w:t xml:space="preserve">                                                </w:t>
      </w:r>
      <w:r w:rsidRPr="005D6A41">
        <w:rPr>
          <w:rFonts w:asciiTheme="minorHAnsi" w:hAnsiTheme="minorHAnsi" w:cstheme="minorHAnsi"/>
          <w:u w:val="single"/>
        </w:rPr>
        <w:t>9/15/25</w:t>
      </w:r>
      <w:r w:rsidRPr="005D6A41">
        <w:rPr>
          <w:rFonts w:asciiTheme="minorHAnsi" w:hAnsiTheme="minorHAnsi" w:cstheme="minorHAnsi"/>
        </w:rPr>
        <w:t> </w:t>
      </w:r>
    </w:p>
    <w:p w14:paraId="02760FCB"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xml:space="preserve">Capstone Site </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06489DE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2ADED235"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41330E91"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5EC29AA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6AB466F0"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Appendix L: Memorandum of Understanding Addendum A </w:t>
      </w:r>
    </w:p>
    <w:p w14:paraId="25DDF6B5"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rPr>
        <w:t>Authorship</w:t>
      </w:r>
      <w:r w:rsidRPr="005D6A41">
        <w:rPr>
          <w:rFonts w:asciiTheme="minorHAnsi" w:hAnsiTheme="minorHAnsi" w:cstheme="minorHAnsi"/>
        </w:rPr>
        <w:t> </w:t>
      </w:r>
    </w:p>
    <w:p w14:paraId="4F4E3859"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Authorship guidelines follow the recommendation of the International Committee of Medical Journal Editors (ICMJE, 2022). </w:t>
      </w:r>
    </w:p>
    <w:p w14:paraId="06D489D3"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Authorship requires all four of the following criteria are met:  </w:t>
      </w:r>
    </w:p>
    <w:p w14:paraId="22B80ED0" w14:textId="77777777" w:rsidR="000F4A65" w:rsidRPr="005D6A41" w:rsidRDefault="000F4A65" w:rsidP="000F4A65">
      <w:pPr>
        <w:numPr>
          <w:ilvl w:val="0"/>
          <w:numId w:val="219"/>
        </w:numPr>
        <w:rPr>
          <w:rFonts w:asciiTheme="minorHAnsi" w:hAnsiTheme="minorHAnsi" w:cstheme="minorHAnsi"/>
        </w:rPr>
      </w:pPr>
      <w:r w:rsidRPr="005D6A41">
        <w:rPr>
          <w:rFonts w:asciiTheme="minorHAnsi" w:hAnsiTheme="minorHAnsi" w:cstheme="minorHAnsi"/>
        </w:rPr>
        <w:t>Substantial contributions to the conception or design of the work; or the acquisition, analysis, or interpretation of data for the work; AND </w:t>
      </w:r>
    </w:p>
    <w:p w14:paraId="0A1D0D05" w14:textId="77777777" w:rsidR="000F4A65" w:rsidRPr="005D6A41" w:rsidRDefault="000F4A65" w:rsidP="000F4A65">
      <w:pPr>
        <w:numPr>
          <w:ilvl w:val="0"/>
          <w:numId w:val="220"/>
        </w:numPr>
        <w:rPr>
          <w:rFonts w:asciiTheme="minorHAnsi" w:hAnsiTheme="minorHAnsi" w:cstheme="minorHAnsi"/>
        </w:rPr>
      </w:pPr>
      <w:r w:rsidRPr="005D6A41">
        <w:rPr>
          <w:rFonts w:asciiTheme="minorHAnsi" w:hAnsiTheme="minorHAnsi" w:cstheme="minorHAnsi"/>
        </w:rPr>
        <w:t>Drafting the work or revising it critically for important intellectual content; AND </w:t>
      </w:r>
    </w:p>
    <w:p w14:paraId="178928EC" w14:textId="77777777" w:rsidR="000F4A65" w:rsidRPr="005D6A41" w:rsidRDefault="000F4A65" w:rsidP="000F4A65">
      <w:pPr>
        <w:numPr>
          <w:ilvl w:val="0"/>
          <w:numId w:val="221"/>
        </w:numPr>
        <w:rPr>
          <w:rFonts w:asciiTheme="minorHAnsi" w:hAnsiTheme="minorHAnsi" w:cstheme="minorHAnsi"/>
        </w:rPr>
      </w:pPr>
      <w:r w:rsidRPr="005D6A41">
        <w:rPr>
          <w:rFonts w:asciiTheme="minorHAnsi" w:hAnsiTheme="minorHAnsi" w:cstheme="minorHAnsi"/>
        </w:rPr>
        <w:t>Final approval of the version to be published; AND </w:t>
      </w:r>
    </w:p>
    <w:p w14:paraId="03F3B0BE" w14:textId="77777777" w:rsidR="000F4A65" w:rsidRPr="005D6A41" w:rsidRDefault="000F4A65" w:rsidP="000F4A65">
      <w:pPr>
        <w:numPr>
          <w:ilvl w:val="0"/>
          <w:numId w:val="222"/>
        </w:numPr>
        <w:rPr>
          <w:rFonts w:asciiTheme="minorHAnsi" w:hAnsiTheme="minorHAnsi" w:cstheme="minorHAnsi"/>
        </w:rPr>
      </w:pPr>
      <w:r w:rsidRPr="005D6A41">
        <w:rPr>
          <w:rFonts w:asciiTheme="minorHAnsi" w:hAnsiTheme="minorHAnsi" w:cstheme="minorHAnsi"/>
        </w:rPr>
        <w:t>Agreement to be accountable for all aspects of the work in ensuring that questions related to the accuracy or integrity of any part of the work are appropriately investigated and resolved.  </w:t>
      </w:r>
    </w:p>
    <w:p w14:paraId="36D015AE"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Refer to the International Committee of Medical Journal Editors (ICMJE) site prior to establishing authorship.  </w:t>
      </w:r>
    </w:p>
    <w:p w14:paraId="67DC97F0" w14:textId="77777777" w:rsidR="000F4A65" w:rsidRPr="005D6A41" w:rsidRDefault="000F4A65" w:rsidP="000F4A65">
      <w:pPr>
        <w:numPr>
          <w:ilvl w:val="0"/>
          <w:numId w:val="223"/>
        </w:numPr>
        <w:rPr>
          <w:rFonts w:asciiTheme="minorHAnsi" w:hAnsiTheme="minorHAnsi" w:cstheme="minorHAnsi"/>
        </w:rPr>
      </w:pPr>
      <w:hyperlink r:id="rId47" w:tgtFrame="_blank" w:history="1">
        <w:r w:rsidRPr="005D6A41">
          <w:rPr>
            <w:rStyle w:val="Hyperlink"/>
            <w:rFonts w:asciiTheme="minorHAnsi" w:hAnsiTheme="minorHAnsi" w:cstheme="minorHAnsi"/>
          </w:rPr>
          <w:t>http://www.icmje.org/recommendations/browse/roles-and-responsibilities/defining-the-role-of-authors-and-contributors.html</w:t>
        </w:r>
      </w:hyperlink>
      <w:r w:rsidRPr="005D6A41">
        <w:rPr>
          <w:rFonts w:asciiTheme="minorHAnsi" w:hAnsiTheme="minorHAnsi" w:cstheme="minorHAnsi"/>
        </w:rPr>
        <w:t> </w:t>
      </w:r>
    </w:p>
    <w:p w14:paraId="14BDC954"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Students may lose authorship listing if post-graduation they do not respond to other author’s requests for a period of 1 month.   </w:t>
      </w:r>
    </w:p>
    <w:p w14:paraId="4FE147A6"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1086849F"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Authors</w:t>
      </w:r>
      <w:r w:rsidRPr="005D6A41">
        <w:rPr>
          <w:rFonts w:asciiTheme="minorHAnsi" w:hAnsiTheme="minorHAnsi" w:cstheme="minorHAnsi"/>
        </w:rPr>
        <w:t> </w:t>
      </w:r>
    </w:p>
    <w:p w14:paraId="139A8F06"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All individuals meeting the above four criteria are identified as authors.  </w:t>
      </w:r>
    </w:p>
    <w:p w14:paraId="2B6D82B1"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233B8BE8"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First Author:  </w:t>
      </w:r>
    </w:p>
    <w:p w14:paraId="3E730153"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Second Author: </w:t>
      </w:r>
    </w:p>
    <w:p w14:paraId="5D068FE9"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Third Author: </w:t>
      </w:r>
    </w:p>
    <w:p w14:paraId="5FCBD7C7"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Additional authors in order of citation: </w:t>
      </w:r>
    </w:p>
    <w:p w14:paraId="2A21C9FB"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6D4E701B"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Non-Author Contributor</w:t>
      </w:r>
      <w:r w:rsidRPr="005D6A41">
        <w:rPr>
          <w:rFonts w:asciiTheme="minorHAnsi" w:hAnsiTheme="minorHAnsi" w:cstheme="minorHAnsi"/>
        </w:rPr>
        <w:t> </w:t>
      </w:r>
    </w:p>
    <w:p w14:paraId="752FB869"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Contributors who do not meet all 4 authorship criteria stated above will be acknowledged for their contribution as a non-author. For example, persons who supported the research, capstone project or other work product by assisting with editing/proofreading, administrative support and/or acquisition of funding. The non-author contributors may be identified individually, by name, or by group. All contributions should be described. For example, “OTD students collected data”. To be acknowledged as a contributor, they must provide written permission.  </w:t>
      </w:r>
    </w:p>
    <w:p w14:paraId="42C2970B"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3E29676C"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Non-Author Contributor Name and Contribution: </w:t>
      </w:r>
    </w:p>
    <w:p w14:paraId="55717FB0"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Non-Author Contributor Name and Contribution: </w:t>
      </w:r>
    </w:p>
    <w:p w14:paraId="7E3C5A86"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Additional Non-Author Contributors names and contributions in order of citation: </w:t>
      </w:r>
    </w:p>
    <w:p w14:paraId="6C69D3D8"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32F0E767"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Students are typically first authors on institution project poster &amp; assignments. Order of authorship for outside of campus/site presentations (i.e. professional conferences and publications) follows authorship identified above.  </w:t>
      </w:r>
    </w:p>
    <w:p w14:paraId="5EEA1D7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5679C0F6"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17EC8FEF"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Primary Investigator</w:t>
      </w:r>
      <w:r w:rsidRPr="005D6A41">
        <w:rPr>
          <w:rFonts w:asciiTheme="minorHAnsi" w:hAnsiTheme="minorHAnsi" w:cstheme="minorHAnsi"/>
        </w:rPr>
        <w:t> </w:t>
      </w:r>
    </w:p>
    <w:p w14:paraId="695A933F"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The Primary Investigator for the mentored research owns the data and is automatically the first author of the research.  </w:t>
      </w:r>
    </w:p>
    <w:p w14:paraId="52CFC668"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07FB5A8D"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For this Doctoral Occupational Therapy Capstone, the primary investigator is the: </w:t>
      </w:r>
    </w:p>
    <w:p w14:paraId="50CD93BC" w14:textId="77777777" w:rsidR="000F4A65" w:rsidRPr="005D6A41" w:rsidRDefault="000F4A65" w:rsidP="000F4A65">
      <w:pPr>
        <w:numPr>
          <w:ilvl w:val="0"/>
          <w:numId w:val="224"/>
        </w:numPr>
        <w:rPr>
          <w:rFonts w:asciiTheme="minorHAnsi" w:hAnsiTheme="minorHAnsi" w:cstheme="minorHAnsi"/>
        </w:rPr>
      </w:pPr>
      <w:r w:rsidRPr="005D6A41">
        <w:rPr>
          <w:rFonts w:asciiTheme="minorHAnsi" w:hAnsiTheme="minorHAnsi" w:cstheme="minorHAnsi"/>
        </w:rPr>
        <w:t>Capstone Site Mentor </w:t>
      </w:r>
    </w:p>
    <w:p w14:paraId="79A97C31" w14:textId="77777777" w:rsidR="000F4A65" w:rsidRPr="005D6A41" w:rsidRDefault="000F4A65" w:rsidP="000F4A65">
      <w:pPr>
        <w:numPr>
          <w:ilvl w:val="0"/>
          <w:numId w:val="225"/>
        </w:numPr>
        <w:rPr>
          <w:rFonts w:asciiTheme="minorHAnsi" w:hAnsiTheme="minorHAnsi" w:cstheme="minorHAnsi"/>
        </w:rPr>
      </w:pPr>
      <w:r w:rsidRPr="005D6A41">
        <w:rPr>
          <w:rFonts w:asciiTheme="minorHAnsi" w:hAnsiTheme="minorHAnsi" w:cstheme="minorHAnsi"/>
        </w:rPr>
        <w:t>Faculty Mentor </w:t>
      </w:r>
    </w:p>
    <w:p w14:paraId="760E6F64"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22D43874" w14:textId="77777777" w:rsidR="000F4A65" w:rsidRPr="005D6A41" w:rsidRDefault="000F4A65" w:rsidP="000F4A65">
      <w:pPr>
        <w:rPr>
          <w:rFonts w:asciiTheme="minorHAnsi" w:hAnsiTheme="minorHAnsi" w:cstheme="minorHAnsi"/>
        </w:rPr>
      </w:pPr>
      <w:r w:rsidRPr="005D6A41">
        <w:rPr>
          <w:rFonts w:asciiTheme="minorHAnsi" w:hAnsiTheme="minorHAnsi" w:cstheme="minorHAnsi"/>
          <w:b/>
          <w:bCs/>
          <w:i/>
          <w:iCs/>
        </w:rPr>
        <w:t>Capstone Presentations </w:t>
      </w:r>
      <w:r w:rsidRPr="005D6A41">
        <w:rPr>
          <w:rFonts w:asciiTheme="minorHAnsi" w:hAnsiTheme="minorHAnsi" w:cstheme="minorHAnsi"/>
        </w:rPr>
        <w:t> </w:t>
      </w:r>
    </w:p>
    <w:p w14:paraId="42868DFC"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The Doctoral Capstone Student is the first author on the project poster, paper assignments, and capstone manuscript at Xavier University. Order of authorship for outside-of-the-institution presentations (i.e., professional conferences and publications) follows authorship determined by the authorship criteria stated above.  </w:t>
      </w:r>
    </w:p>
    <w:p w14:paraId="3F01E034"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lastRenderedPageBreak/>
        <w:t> </w:t>
      </w:r>
    </w:p>
    <w:p w14:paraId="4602F4B2"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Signatures of all authors signify agreement with the above order of authorship.   </w:t>
      </w:r>
    </w:p>
    <w:p w14:paraId="7A722747"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0859CE1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78445FEF"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_____Madison Wittekind _________________12/4/2024_________________________ </w:t>
      </w:r>
    </w:p>
    <w:p w14:paraId="72213F45"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Student Signature</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00852631"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0F16DD7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______________________________________________________________________________ </w:t>
      </w:r>
    </w:p>
    <w:p w14:paraId="7B3B4338"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Capstone Coordinator</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2B8EC600"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1F4EB99B"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______________________________________________________________________________ </w:t>
      </w:r>
    </w:p>
    <w:p w14:paraId="2A332D5A"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Faculty Mentor</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085F9876"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p w14:paraId="56689446" w14:textId="77777777" w:rsidR="000F4A65" w:rsidRPr="005D6A41" w:rsidRDefault="000F4A65" w:rsidP="000F4A65">
      <w:pPr>
        <w:rPr>
          <w:rFonts w:asciiTheme="minorHAnsi" w:hAnsiTheme="minorHAnsi" w:cstheme="minorHAnsi"/>
        </w:rPr>
      </w:pPr>
      <w:r w:rsidRPr="005D6A41">
        <w:rPr>
          <w:rFonts w:asciiTheme="minorHAnsi" w:hAnsiTheme="minorHAnsi" w:cstheme="minorHAnsi"/>
          <w:u w:val="single"/>
        </w:rPr>
        <w:t>Rebecca Weisshaar, OTD, OTR/L</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u w:val="single"/>
        </w:rPr>
        <w:t>12/10/24</w:t>
      </w:r>
      <w:r w:rsidRPr="005D6A41">
        <w:rPr>
          <w:rFonts w:asciiTheme="minorHAnsi" w:hAnsiTheme="minorHAnsi" w:cstheme="minorHAnsi"/>
        </w:rPr>
        <w:t>__ </w:t>
      </w:r>
    </w:p>
    <w:p w14:paraId="050D1E1F"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xml:space="preserve">Site Mentor </w:t>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r>
      <w:r w:rsidRPr="005D6A41">
        <w:rPr>
          <w:rFonts w:asciiTheme="minorHAnsi" w:hAnsiTheme="minorHAnsi" w:cstheme="minorHAnsi"/>
        </w:rPr>
        <w:tab/>
        <w:t>Date </w:t>
      </w:r>
    </w:p>
    <w:p w14:paraId="634932D2" w14:textId="77777777" w:rsidR="000F4A65" w:rsidRPr="005D6A41" w:rsidRDefault="000F4A65" w:rsidP="000F4A65">
      <w:pPr>
        <w:rPr>
          <w:rFonts w:asciiTheme="minorHAnsi" w:hAnsiTheme="minorHAnsi" w:cstheme="minorHAnsi"/>
        </w:rPr>
      </w:pPr>
      <w:r w:rsidRPr="005D6A41">
        <w:rPr>
          <w:rFonts w:asciiTheme="minorHAnsi" w:hAnsiTheme="minorHAnsi" w:cstheme="minorHAnsi"/>
        </w:rPr>
        <w:t> </w:t>
      </w:r>
    </w:p>
    <w:bookmarkEnd w:id="57"/>
    <w:p w14:paraId="0A2F9EE6" w14:textId="77777777" w:rsidR="000F4A65" w:rsidRPr="005D6A41" w:rsidRDefault="000F4A65" w:rsidP="000F4A65">
      <w:pPr>
        <w:rPr>
          <w:rFonts w:asciiTheme="minorHAnsi" w:hAnsiTheme="minorHAnsi" w:cstheme="minorHAnsi"/>
        </w:rPr>
      </w:pPr>
    </w:p>
    <w:p w14:paraId="5FEF93A7" w14:textId="77777777" w:rsidR="000F4A65" w:rsidRPr="005D6A41" w:rsidRDefault="000F4A65" w:rsidP="000F4A65">
      <w:pPr>
        <w:rPr>
          <w:rFonts w:asciiTheme="minorHAnsi" w:hAnsiTheme="minorHAnsi" w:cstheme="minorHAnsi"/>
        </w:rPr>
      </w:pPr>
    </w:p>
    <w:p w14:paraId="05004D0E" w14:textId="3B322420" w:rsidR="000F4A65" w:rsidRDefault="000F4A65" w:rsidP="000F4A65">
      <w:pPr>
        <w:rPr>
          <w:rFonts w:asciiTheme="minorHAnsi" w:hAnsiTheme="minorHAnsi" w:cstheme="minorHAnsi"/>
        </w:rPr>
      </w:pPr>
    </w:p>
    <w:p w14:paraId="694B63A9" w14:textId="77777777" w:rsidR="00433B4C" w:rsidRDefault="00433B4C" w:rsidP="000F4A65">
      <w:pPr>
        <w:rPr>
          <w:rFonts w:asciiTheme="minorHAnsi" w:hAnsiTheme="minorHAnsi" w:cstheme="minorHAnsi"/>
        </w:rPr>
      </w:pPr>
    </w:p>
    <w:p w14:paraId="566806C2" w14:textId="77777777" w:rsidR="00433B4C" w:rsidRDefault="00433B4C" w:rsidP="000F4A65">
      <w:pPr>
        <w:rPr>
          <w:rFonts w:asciiTheme="minorHAnsi" w:hAnsiTheme="minorHAnsi" w:cstheme="minorHAnsi"/>
        </w:rPr>
      </w:pPr>
    </w:p>
    <w:p w14:paraId="51455DC9" w14:textId="77777777" w:rsidR="00433B4C" w:rsidRDefault="00433B4C" w:rsidP="000F4A65">
      <w:pPr>
        <w:rPr>
          <w:rFonts w:asciiTheme="minorHAnsi" w:hAnsiTheme="minorHAnsi" w:cstheme="minorHAnsi"/>
        </w:rPr>
      </w:pPr>
    </w:p>
    <w:p w14:paraId="44345586" w14:textId="77777777" w:rsidR="00433B4C" w:rsidRDefault="00433B4C" w:rsidP="000F4A65">
      <w:pPr>
        <w:rPr>
          <w:rFonts w:asciiTheme="minorHAnsi" w:hAnsiTheme="minorHAnsi" w:cstheme="minorHAnsi"/>
        </w:rPr>
      </w:pPr>
    </w:p>
    <w:p w14:paraId="732EFF67" w14:textId="77777777" w:rsidR="00433B4C" w:rsidRDefault="00433B4C" w:rsidP="000F4A65">
      <w:pPr>
        <w:rPr>
          <w:rFonts w:asciiTheme="minorHAnsi" w:hAnsiTheme="minorHAnsi" w:cstheme="minorHAnsi"/>
        </w:rPr>
      </w:pPr>
    </w:p>
    <w:p w14:paraId="0C171DD0" w14:textId="77777777" w:rsidR="00433B4C" w:rsidRDefault="00433B4C" w:rsidP="000F4A65">
      <w:pPr>
        <w:rPr>
          <w:rFonts w:asciiTheme="minorHAnsi" w:hAnsiTheme="minorHAnsi" w:cstheme="minorHAnsi"/>
        </w:rPr>
      </w:pPr>
    </w:p>
    <w:p w14:paraId="2C84F1E1" w14:textId="77777777" w:rsidR="00433B4C" w:rsidRDefault="00433B4C" w:rsidP="000F4A65">
      <w:pPr>
        <w:rPr>
          <w:rFonts w:asciiTheme="minorHAnsi" w:hAnsiTheme="minorHAnsi" w:cstheme="minorHAnsi"/>
        </w:rPr>
      </w:pPr>
    </w:p>
    <w:p w14:paraId="4A6C8D45" w14:textId="77777777" w:rsidR="00433B4C" w:rsidRDefault="00433B4C" w:rsidP="000F4A65">
      <w:pPr>
        <w:rPr>
          <w:rFonts w:asciiTheme="minorHAnsi" w:hAnsiTheme="minorHAnsi" w:cstheme="minorHAnsi"/>
        </w:rPr>
      </w:pPr>
    </w:p>
    <w:p w14:paraId="2A7D0D0B" w14:textId="77777777" w:rsidR="00433B4C" w:rsidRDefault="00433B4C" w:rsidP="000F4A65">
      <w:pPr>
        <w:rPr>
          <w:rFonts w:asciiTheme="minorHAnsi" w:hAnsiTheme="minorHAnsi" w:cstheme="minorHAnsi"/>
        </w:rPr>
      </w:pPr>
    </w:p>
    <w:p w14:paraId="762D7144" w14:textId="77777777" w:rsidR="00433B4C" w:rsidRDefault="00433B4C" w:rsidP="000F4A65">
      <w:pPr>
        <w:rPr>
          <w:rFonts w:asciiTheme="minorHAnsi" w:hAnsiTheme="minorHAnsi" w:cstheme="minorHAnsi"/>
        </w:rPr>
      </w:pPr>
    </w:p>
    <w:p w14:paraId="09A89584" w14:textId="77777777" w:rsidR="00433B4C" w:rsidRDefault="00433B4C" w:rsidP="000F4A65">
      <w:pPr>
        <w:rPr>
          <w:rFonts w:asciiTheme="minorHAnsi" w:hAnsiTheme="minorHAnsi" w:cstheme="minorHAnsi"/>
        </w:rPr>
      </w:pPr>
    </w:p>
    <w:p w14:paraId="7F618FEE" w14:textId="77777777" w:rsidR="00433B4C" w:rsidRDefault="00433B4C" w:rsidP="000F4A65">
      <w:pPr>
        <w:rPr>
          <w:rFonts w:asciiTheme="minorHAnsi" w:hAnsiTheme="minorHAnsi" w:cstheme="minorHAnsi"/>
        </w:rPr>
      </w:pPr>
    </w:p>
    <w:p w14:paraId="6FD7B8F4" w14:textId="77777777" w:rsidR="00433B4C" w:rsidRDefault="00433B4C" w:rsidP="000F4A65">
      <w:pPr>
        <w:rPr>
          <w:rFonts w:asciiTheme="minorHAnsi" w:hAnsiTheme="minorHAnsi" w:cstheme="minorHAnsi"/>
        </w:rPr>
      </w:pPr>
    </w:p>
    <w:p w14:paraId="315328FA" w14:textId="77777777" w:rsidR="00433B4C" w:rsidRDefault="00433B4C" w:rsidP="000F4A65">
      <w:pPr>
        <w:rPr>
          <w:rFonts w:asciiTheme="minorHAnsi" w:hAnsiTheme="minorHAnsi" w:cstheme="minorHAnsi"/>
        </w:rPr>
      </w:pPr>
    </w:p>
    <w:p w14:paraId="66937171" w14:textId="77777777" w:rsidR="00433B4C" w:rsidRDefault="00433B4C" w:rsidP="000F4A65">
      <w:pPr>
        <w:rPr>
          <w:rFonts w:asciiTheme="minorHAnsi" w:hAnsiTheme="minorHAnsi" w:cstheme="minorHAnsi"/>
        </w:rPr>
      </w:pPr>
    </w:p>
    <w:p w14:paraId="16B89CC9" w14:textId="77777777" w:rsidR="00433B4C" w:rsidRDefault="00433B4C" w:rsidP="000F4A65">
      <w:pPr>
        <w:rPr>
          <w:rFonts w:asciiTheme="minorHAnsi" w:hAnsiTheme="minorHAnsi" w:cstheme="minorHAnsi"/>
        </w:rPr>
      </w:pPr>
    </w:p>
    <w:p w14:paraId="59E1CC5A" w14:textId="77777777" w:rsidR="00433B4C" w:rsidRDefault="00433B4C" w:rsidP="000F4A65">
      <w:pPr>
        <w:rPr>
          <w:rFonts w:asciiTheme="minorHAnsi" w:hAnsiTheme="minorHAnsi" w:cstheme="minorHAnsi"/>
        </w:rPr>
      </w:pPr>
    </w:p>
    <w:p w14:paraId="58B48869" w14:textId="77777777" w:rsidR="00433B4C" w:rsidRDefault="00433B4C" w:rsidP="000F4A65">
      <w:pPr>
        <w:rPr>
          <w:rFonts w:asciiTheme="minorHAnsi" w:hAnsiTheme="minorHAnsi" w:cstheme="minorHAnsi"/>
        </w:rPr>
      </w:pPr>
    </w:p>
    <w:p w14:paraId="1BEFFAA8" w14:textId="77777777" w:rsidR="00433B4C" w:rsidRDefault="00433B4C" w:rsidP="000F4A65">
      <w:pPr>
        <w:rPr>
          <w:rFonts w:asciiTheme="minorHAnsi" w:hAnsiTheme="minorHAnsi" w:cstheme="minorHAnsi"/>
        </w:rPr>
      </w:pPr>
    </w:p>
    <w:p w14:paraId="283B0693" w14:textId="77777777" w:rsidR="00433B4C" w:rsidRPr="005D6A41" w:rsidRDefault="00433B4C" w:rsidP="000F4A65">
      <w:pPr>
        <w:rPr>
          <w:rFonts w:asciiTheme="minorHAnsi" w:hAnsiTheme="minorHAnsi" w:cstheme="minorHAnsi"/>
        </w:rPr>
      </w:pPr>
    </w:p>
    <w:p w14:paraId="431A44FA" w14:textId="4FAF2EBF" w:rsidR="00AA38B8" w:rsidRDefault="00AA38B8" w:rsidP="256715F6"/>
    <w:p w14:paraId="0802340B" w14:textId="4801DC61" w:rsidR="00AA38B8" w:rsidRDefault="09BE49E4" w:rsidP="1C6BBDCD">
      <w:pPr>
        <w:pStyle w:val="Heading1"/>
        <w:rPr>
          <w:rFonts w:eastAsia="Times New Roman"/>
        </w:rPr>
      </w:pPr>
      <w:bookmarkStart w:id="58" w:name="_Toc212790816"/>
      <w:r w:rsidRPr="256715F6">
        <w:rPr>
          <w:rFonts w:eastAsia="Times New Roman"/>
        </w:rPr>
        <w:lastRenderedPageBreak/>
        <w:t>A</w:t>
      </w:r>
      <w:r w:rsidR="6129DE7C" w:rsidRPr="256715F6">
        <w:rPr>
          <w:rFonts w:eastAsia="Times New Roman"/>
        </w:rPr>
        <w:t xml:space="preserve">ppendix </w:t>
      </w:r>
      <w:r w:rsidR="14024593" w:rsidRPr="256715F6">
        <w:rPr>
          <w:rFonts w:eastAsia="Times New Roman"/>
        </w:rPr>
        <w:t>G</w:t>
      </w:r>
      <w:r w:rsidR="6129DE7C" w:rsidRPr="256715F6">
        <w:rPr>
          <w:rFonts w:eastAsia="Times New Roman"/>
        </w:rPr>
        <w:t>: IRB Letter of Response</w:t>
      </w:r>
      <w:bookmarkEnd w:id="58"/>
      <w:r w:rsidR="6129DE7C" w:rsidRPr="256715F6">
        <w:rPr>
          <w:rFonts w:eastAsia="Times New Roman"/>
        </w:rPr>
        <w:t xml:space="preserve"> </w:t>
      </w:r>
    </w:p>
    <w:p w14:paraId="119DB60B"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October 14, 2025</w:t>
      </w:r>
    </w:p>
    <w:p w14:paraId="6A5D6BA2" w14:textId="77777777" w:rsidR="00433B4C" w:rsidRPr="005D6A41" w:rsidRDefault="00433B4C" w:rsidP="00433B4C">
      <w:pPr>
        <w:rPr>
          <w:rFonts w:asciiTheme="minorHAnsi" w:hAnsiTheme="minorHAnsi" w:cstheme="minorHAnsi"/>
        </w:rPr>
      </w:pPr>
    </w:p>
    <w:p w14:paraId="1CF70311" w14:textId="77777777" w:rsidR="00433B4C" w:rsidRPr="005D6A41" w:rsidRDefault="00433B4C" w:rsidP="00433B4C">
      <w:pPr>
        <w:rPr>
          <w:rFonts w:asciiTheme="minorHAnsi" w:hAnsiTheme="minorHAnsi" w:cstheme="minorHAnsi"/>
        </w:rPr>
      </w:pPr>
    </w:p>
    <w:p w14:paraId="4B3D5527"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Madison Wittekind</w:t>
      </w:r>
    </w:p>
    <w:p w14:paraId="0AF898EE"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Xavier University</w:t>
      </w:r>
    </w:p>
    <w:p w14:paraId="7E0F9B2E" w14:textId="77777777" w:rsidR="00433B4C" w:rsidRPr="005D6A41" w:rsidRDefault="00433B4C" w:rsidP="00433B4C">
      <w:pPr>
        <w:rPr>
          <w:rFonts w:asciiTheme="minorHAnsi" w:hAnsiTheme="minorHAnsi" w:cstheme="minorHAnsi"/>
        </w:rPr>
      </w:pPr>
    </w:p>
    <w:p w14:paraId="37C120CF"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Re: Protocol #25-035, Bridging the Gap: Occupational Therapy Student's Perspective on Youth</w:t>
      </w:r>
    </w:p>
    <w:p w14:paraId="07146AA9"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with IDD</w:t>
      </w:r>
    </w:p>
    <w:p w14:paraId="354C977B" w14:textId="77777777" w:rsidR="00433B4C" w:rsidRPr="005D6A41" w:rsidRDefault="00433B4C" w:rsidP="00433B4C">
      <w:pPr>
        <w:rPr>
          <w:rFonts w:asciiTheme="minorHAnsi" w:hAnsiTheme="minorHAnsi" w:cstheme="minorHAnsi"/>
        </w:rPr>
      </w:pPr>
    </w:p>
    <w:p w14:paraId="565C2B77"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Dear Ms. Wittekind:</w:t>
      </w:r>
    </w:p>
    <w:p w14:paraId="28FC4FA5"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The IRB has reviewed the materials and procedures for your study, referenced above, and has</w:t>
      </w:r>
    </w:p>
    <w:p w14:paraId="7288377E"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determined that it qualifies for Exempt Status under Category 2(</w:t>
      </w:r>
      <w:proofErr w:type="spellStart"/>
      <w:r w:rsidRPr="005D6A41">
        <w:rPr>
          <w:rFonts w:asciiTheme="minorHAnsi" w:hAnsiTheme="minorHAnsi" w:cstheme="minorHAnsi"/>
        </w:rPr>
        <w:t>i</w:t>
      </w:r>
      <w:proofErr w:type="spellEnd"/>
      <w:r w:rsidRPr="005D6A41">
        <w:rPr>
          <w:rFonts w:asciiTheme="minorHAnsi" w:hAnsiTheme="minorHAnsi" w:cstheme="minorHAnsi"/>
        </w:rPr>
        <w:t>) as governed by 45 CFR</w:t>
      </w:r>
    </w:p>
    <w:p w14:paraId="6EC5D2B5"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46.104(d).</w:t>
      </w:r>
    </w:p>
    <w:p w14:paraId="3631665C" w14:textId="77777777" w:rsidR="00433B4C" w:rsidRPr="005D6A41" w:rsidRDefault="00433B4C" w:rsidP="00433B4C">
      <w:pPr>
        <w:rPr>
          <w:rFonts w:asciiTheme="minorHAnsi" w:hAnsiTheme="minorHAnsi" w:cstheme="minorHAnsi"/>
        </w:rPr>
      </w:pPr>
    </w:p>
    <w:p w14:paraId="2030B3F6"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Any proposed changes to the protocol must be reviewed by the IRB before implementation,</w:t>
      </w:r>
    </w:p>
    <w:p w14:paraId="0774A45C"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unless the change is specifically necessary to eliminate immediate threats to participants’ health and/or wellbeing. You are responsible for adhering to the policies and guidelines set forth by Xavier University’s IRB, which include but are not limited to maintaining proper documentation of study records and promptly reporting to the IRB any adverse events.</w:t>
      </w:r>
    </w:p>
    <w:p w14:paraId="20D2158C"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Please contact our office if you have any questions. We wish you success with your project!</w:t>
      </w:r>
    </w:p>
    <w:p w14:paraId="36915136" w14:textId="77777777" w:rsidR="00433B4C" w:rsidRPr="005D6A41" w:rsidRDefault="00433B4C" w:rsidP="00433B4C">
      <w:pPr>
        <w:rPr>
          <w:rFonts w:asciiTheme="minorHAnsi" w:hAnsiTheme="minorHAnsi" w:cstheme="minorHAnsi"/>
        </w:rPr>
      </w:pPr>
    </w:p>
    <w:p w14:paraId="7FE544AD" w14:textId="77777777" w:rsidR="00433B4C" w:rsidRPr="005D6A41" w:rsidRDefault="00433B4C" w:rsidP="00433B4C">
      <w:pPr>
        <w:rPr>
          <w:rFonts w:asciiTheme="minorHAnsi" w:hAnsiTheme="minorHAnsi" w:cstheme="minorHAnsi"/>
        </w:rPr>
      </w:pPr>
    </w:p>
    <w:p w14:paraId="1988ACAB"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Sincerely,</w:t>
      </w:r>
    </w:p>
    <w:p w14:paraId="2B54CD80" w14:textId="77777777" w:rsidR="00433B4C" w:rsidRPr="005D6A41" w:rsidRDefault="00433B4C" w:rsidP="00433B4C">
      <w:pPr>
        <w:rPr>
          <w:rFonts w:asciiTheme="minorHAnsi" w:hAnsiTheme="minorHAnsi" w:cstheme="minorHAnsi"/>
        </w:rPr>
      </w:pPr>
    </w:p>
    <w:p w14:paraId="6F5C75DF" w14:textId="77777777" w:rsidR="00433B4C" w:rsidRPr="005D6A41" w:rsidRDefault="00433B4C" w:rsidP="00433B4C">
      <w:pPr>
        <w:rPr>
          <w:rFonts w:asciiTheme="minorHAnsi" w:hAnsiTheme="minorHAnsi" w:cstheme="minorHAnsi"/>
          <w:b/>
          <w:bCs/>
          <w:sz w:val="32"/>
          <w:szCs w:val="32"/>
        </w:rPr>
      </w:pPr>
      <w:r w:rsidRPr="005D6A41">
        <w:rPr>
          <w:rFonts w:asciiTheme="minorHAnsi" w:hAnsiTheme="minorHAnsi" w:cstheme="minorHAnsi"/>
          <w:b/>
          <w:bCs/>
          <w:sz w:val="32"/>
          <w:szCs w:val="32"/>
        </w:rPr>
        <w:t>Morrie Mullins, PhD.</w:t>
      </w:r>
    </w:p>
    <w:p w14:paraId="4922EC10" w14:textId="77777777" w:rsidR="00433B4C" w:rsidRPr="005D6A41" w:rsidRDefault="00433B4C" w:rsidP="00433B4C">
      <w:pPr>
        <w:rPr>
          <w:rFonts w:asciiTheme="minorHAnsi" w:hAnsiTheme="minorHAnsi" w:cstheme="minorHAnsi"/>
          <w:b/>
          <w:bCs/>
          <w:sz w:val="32"/>
          <w:szCs w:val="32"/>
        </w:rPr>
      </w:pPr>
    </w:p>
    <w:p w14:paraId="5BC70BFC"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Morrie Mullins, PhD.</w:t>
      </w:r>
    </w:p>
    <w:p w14:paraId="7E23AB25"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Interim Chair, Institutional Review Board</w:t>
      </w:r>
    </w:p>
    <w:p w14:paraId="39699A29"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Xavier University</w:t>
      </w:r>
    </w:p>
    <w:p w14:paraId="234BEA24" w14:textId="77777777" w:rsidR="00433B4C" w:rsidRPr="005D6A41" w:rsidRDefault="00433B4C" w:rsidP="00433B4C">
      <w:pPr>
        <w:rPr>
          <w:rFonts w:asciiTheme="minorHAnsi" w:hAnsiTheme="minorHAnsi" w:cstheme="minorHAnsi"/>
        </w:rPr>
      </w:pPr>
    </w:p>
    <w:p w14:paraId="662ACCDB" w14:textId="3262395A" w:rsidR="00AA38B8" w:rsidRDefault="00433B4C" w:rsidP="00433B4C">
      <w:r w:rsidRPr="005D6A41">
        <w:rPr>
          <w:rFonts w:asciiTheme="minorHAnsi" w:hAnsiTheme="minorHAnsi" w:cstheme="minorHAnsi"/>
        </w:rPr>
        <w:t>MM/sb</w:t>
      </w:r>
    </w:p>
    <w:p w14:paraId="53C43DB0" w14:textId="77777777" w:rsidR="00BE177C" w:rsidRDefault="00BE177C" w:rsidP="00413590">
      <w:pPr>
        <w:pStyle w:val="Heading1"/>
        <w:rPr>
          <w:rFonts w:eastAsia="Times New Roman"/>
        </w:rPr>
        <w:sectPr w:rsidR="00BE177C" w:rsidSect="00BE177C">
          <w:pgSz w:w="12220" w:h="15840"/>
          <w:pgMar w:top="1440" w:right="1440" w:bottom="1440" w:left="1440" w:header="720" w:footer="720" w:gutter="0"/>
          <w:cols w:space="720"/>
          <w:docGrid w:linePitch="360"/>
        </w:sectPr>
      </w:pPr>
    </w:p>
    <w:p w14:paraId="504C6B2C" w14:textId="0EFC7C09" w:rsidR="00433B4C" w:rsidRPr="00433B4C" w:rsidRDefault="6129DE7C" w:rsidP="00433B4C">
      <w:pPr>
        <w:pStyle w:val="Heading1"/>
        <w:rPr>
          <w:rFonts w:eastAsia="Times New Roman"/>
        </w:rPr>
      </w:pPr>
      <w:bookmarkStart w:id="59" w:name="_Toc212790817"/>
      <w:bookmarkStart w:id="60" w:name="_Hlk214976419"/>
      <w:r w:rsidRPr="256715F6">
        <w:rPr>
          <w:rFonts w:eastAsia="Times New Roman"/>
        </w:rPr>
        <w:lastRenderedPageBreak/>
        <w:t xml:space="preserve">Appendix </w:t>
      </w:r>
      <w:r w:rsidR="0AF85BC5" w:rsidRPr="256715F6">
        <w:rPr>
          <w:rFonts w:eastAsia="Times New Roman"/>
        </w:rPr>
        <w:t>H</w:t>
      </w:r>
      <w:r w:rsidRPr="256715F6">
        <w:rPr>
          <w:rFonts w:eastAsia="Times New Roman"/>
        </w:rPr>
        <w:t xml:space="preserve">: Week-by-Week </w:t>
      </w:r>
      <w:r w:rsidR="6F3CE79F" w:rsidRPr="256715F6">
        <w:rPr>
          <w:rFonts w:eastAsia="Times New Roman"/>
        </w:rPr>
        <w:t>Proj</w:t>
      </w:r>
      <w:r w:rsidRPr="256715F6">
        <w:rPr>
          <w:rFonts w:eastAsia="Times New Roman"/>
        </w:rPr>
        <w:t>e</w:t>
      </w:r>
      <w:r w:rsidR="6F3CE79F" w:rsidRPr="256715F6">
        <w:rPr>
          <w:rFonts w:eastAsia="Times New Roman"/>
        </w:rPr>
        <w:t>ct Plan</w:t>
      </w:r>
      <w:bookmarkEnd w:id="59"/>
    </w:p>
    <w:p w14:paraId="5778725E" w14:textId="77777777" w:rsidR="00413590" w:rsidRDefault="00413590" w:rsidP="1C6BBDCD">
      <w:pPr>
        <w:rPr>
          <w:rFonts w:asciiTheme="minorHAnsi" w:eastAsia="Times New Roman" w:hAnsiTheme="minorHAnsi"/>
          <w:color w:val="auto"/>
        </w:rPr>
      </w:pPr>
    </w:p>
    <w:p w14:paraId="42C869B9" w14:textId="77777777" w:rsidR="00433B4C" w:rsidRPr="005D6A41" w:rsidRDefault="00433B4C" w:rsidP="00433B4C">
      <w:pPr>
        <w:jc w:val="center"/>
        <w:rPr>
          <w:rFonts w:asciiTheme="minorHAnsi" w:hAnsiTheme="minorHAnsi" w:cstheme="minorHAnsi"/>
          <w:b/>
          <w:bCs/>
        </w:rPr>
      </w:pPr>
      <w:r w:rsidRPr="005D6A41">
        <w:rPr>
          <w:rFonts w:asciiTheme="minorHAnsi" w:hAnsiTheme="minorHAnsi" w:cstheme="minorHAnsi"/>
          <w:b/>
          <w:bCs/>
        </w:rPr>
        <w:t>OCTD 705</w:t>
      </w:r>
    </w:p>
    <w:p w14:paraId="1D8CB56D" w14:textId="77777777" w:rsidR="00433B4C" w:rsidRPr="005D6A41" w:rsidRDefault="00433B4C" w:rsidP="00433B4C">
      <w:pPr>
        <w:jc w:val="center"/>
        <w:rPr>
          <w:rFonts w:asciiTheme="minorHAnsi" w:hAnsiTheme="minorHAnsi" w:cstheme="minorHAnsi"/>
          <w:b/>
          <w:bCs/>
        </w:rPr>
      </w:pPr>
      <w:r w:rsidRPr="005D6A41">
        <w:rPr>
          <w:rFonts w:asciiTheme="minorHAnsi" w:hAnsiTheme="minorHAnsi" w:cstheme="minorHAnsi"/>
          <w:b/>
          <w:bCs/>
        </w:rPr>
        <w:t>Capstone Week-by-Week Plan</w:t>
      </w:r>
    </w:p>
    <w:p w14:paraId="3A18DA8F"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P= Project Goal</w:t>
      </w:r>
    </w:p>
    <w:p w14:paraId="6685701F" w14:textId="77777777" w:rsidR="00433B4C" w:rsidRPr="005D6A41" w:rsidRDefault="00433B4C" w:rsidP="00433B4C">
      <w:pPr>
        <w:rPr>
          <w:rFonts w:asciiTheme="minorHAnsi" w:hAnsiTheme="minorHAnsi" w:cstheme="minorHAnsi"/>
        </w:rPr>
      </w:pPr>
      <w:r w:rsidRPr="005D6A41">
        <w:rPr>
          <w:rFonts w:asciiTheme="minorHAnsi" w:hAnsiTheme="minorHAnsi" w:cstheme="minorHAnsi"/>
        </w:rPr>
        <w:t>L= Learning Goal</w:t>
      </w:r>
    </w:p>
    <w:p w14:paraId="282B3CBD" w14:textId="77777777" w:rsidR="00433B4C" w:rsidRPr="005D6A41" w:rsidRDefault="00433B4C" w:rsidP="00433B4C">
      <w:pPr>
        <w:rPr>
          <w:rFonts w:asciiTheme="minorHAnsi" w:hAnsiTheme="minorHAnsi" w:cstheme="minorHAnsi"/>
        </w:rPr>
      </w:pPr>
    </w:p>
    <w:tbl>
      <w:tblPr>
        <w:tblStyle w:val="TableGrid"/>
        <w:tblW w:w="13225" w:type="dxa"/>
        <w:tblLook w:val="04A0" w:firstRow="1" w:lastRow="0" w:firstColumn="1" w:lastColumn="0" w:noHBand="0" w:noVBand="1"/>
      </w:tblPr>
      <w:tblGrid>
        <w:gridCol w:w="747"/>
        <w:gridCol w:w="6728"/>
        <w:gridCol w:w="1887"/>
        <w:gridCol w:w="3863"/>
      </w:tblGrid>
      <w:tr w:rsidR="00433B4C" w:rsidRPr="005D6A41" w14:paraId="5A4D390C" w14:textId="77777777" w:rsidTr="004D318F">
        <w:tc>
          <w:tcPr>
            <w:tcW w:w="725" w:type="dxa"/>
            <w:shd w:val="clear" w:color="auto" w:fill="F2F2F2" w:themeFill="background1" w:themeFillShade="F2"/>
            <w:vAlign w:val="center"/>
          </w:tcPr>
          <w:p w14:paraId="1DC5F295" w14:textId="77777777" w:rsidR="00433B4C" w:rsidRPr="005D6A41" w:rsidRDefault="00433B4C" w:rsidP="004D318F">
            <w:pPr>
              <w:spacing w:before="100" w:beforeAutospacing="1" w:after="100" w:afterAutospacing="1"/>
              <w:jc w:val="center"/>
              <w:rPr>
                <w:rFonts w:asciiTheme="minorHAnsi" w:hAnsiTheme="minorHAnsi" w:cstheme="minorHAnsi"/>
              </w:rPr>
            </w:pPr>
            <w:r w:rsidRPr="005D6A41">
              <w:rPr>
                <w:rFonts w:asciiTheme="minorHAnsi" w:hAnsiTheme="minorHAnsi" w:cstheme="minorHAnsi"/>
              </w:rPr>
              <w:t>Week</w:t>
            </w:r>
          </w:p>
        </w:tc>
        <w:tc>
          <w:tcPr>
            <w:tcW w:w="6740" w:type="dxa"/>
            <w:shd w:val="clear" w:color="auto" w:fill="F2F2F2" w:themeFill="background1" w:themeFillShade="F2"/>
            <w:vAlign w:val="center"/>
          </w:tcPr>
          <w:p w14:paraId="4DF80263"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Activities</w:t>
            </w:r>
          </w:p>
        </w:tc>
        <w:tc>
          <w:tcPr>
            <w:tcW w:w="1890" w:type="dxa"/>
            <w:shd w:val="clear" w:color="auto" w:fill="F2F2F2" w:themeFill="background1" w:themeFillShade="F2"/>
            <w:vAlign w:val="center"/>
          </w:tcPr>
          <w:p w14:paraId="3E807C03"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Related Goal</w:t>
            </w:r>
          </w:p>
        </w:tc>
        <w:tc>
          <w:tcPr>
            <w:tcW w:w="3870" w:type="dxa"/>
            <w:shd w:val="clear" w:color="auto" w:fill="F2F2F2" w:themeFill="background1" w:themeFillShade="F2"/>
            <w:vAlign w:val="center"/>
          </w:tcPr>
          <w:p w14:paraId="62225614"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Progress/Status at end of week</w:t>
            </w:r>
          </w:p>
        </w:tc>
      </w:tr>
      <w:tr w:rsidR="00433B4C" w:rsidRPr="005D6A41" w14:paraId="645B4F95" w14:textId="77777777" w:rsidTr="004D318F">
        <w:trPr>
          <w:trHeight w:val="485"/>
        </w:trPr>
        <w:tc>
          <w:tcPr>
            <w:tcW w:w="725" w:type="dxa"/>
            <w:vAlign w:val="center"/>
          </w:tcPr>
          <w:p w14:paraId="5F925DE5"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w:t>
            </w:r>
          </w:p>
          <w:p w14:paraId="0D29008C"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8/18</w:t>
            </w:r>
          </w:p>
        </w:tc>
        <w:tc>
          <w:tcPr>
            <w:tcW w:w="6740" w:type="dxa"/>
          </w:tcPr>
          <w:p w14:paraId="7906B2FA"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Orientation/Observation</w:t>
            </w:r>
          </w:p>
          <w:p w14:paraId="110D22E6" w14:textId="77777777" w:rsidR="00433B4C" w:rsidRPr="005D6A41" w:rsidRDefault="00433B4C" w:rsidP="00433B4C">
            <w:pPr>
              <w:pStyle w:val="ListParagraph"/>
              <w:numPr>
                <w:ilvl w:val="0"/>
                <w:numId w:val="226"/>
              </w:numPr>
              <w:rPr>
                <w:rFonts w:asciiTheme="minorHAnsi" w:hAnsiTheme="minorHAnsi" w:cstheme="minorHAnsi"/>
              </w:rPr>
            </w:pPr>
            <w:r w:rsidRPr="005D6A41">
              <w:rPr>
                <w:rFonts w:asciiTheme="minorHAnsi" w:hAnsiTheme="minorHAnsi" w:cstheme="minorHAnsi"/>
              </w:rPr>
              <w:t xml:space="preserve">Observe Rebecca’s1:1 treatment session to get a feeling of how the clinic runs and how to work with individuals with IDD. </w:t>
            </w:r>
          </w:p>
          <w:p w14:paraId="4000919E" w14:textId="77777777" w:rsidR="00433B4C" w:rsidRPr="005D6A41" w:rsidRDefault="00433B4C" w:rsidP="00433B4C">
            <w:pPr>
              <w:pStyle w:val="ListParagraph"/>
              <w:numPr>
                <w:ilvl w:val="0"/>
                <w:numId w:val="226"/>
              </w:numPr>
              <w:rPr>
                <w:rFonts w:asciiTheme="minorHAnsi" w:hAnsiTheme="minorHAnsi" w:cstheme="minorHAnsi"/>
              </w:rPr>
            </w:pPr>
            <w:r w:rsidRPr="005D6A41">
              <w:rPr>
                <w:rFonts w:asciiTheme="minorHAnsi" w:hAnsiTheme="minorHAnsi" w:cstheme="minorHAnsi"/>
              </w:rPr>
              <w:t xml:space="preserve">Learn about the different floors and departments that treat individuals with IDD. </w:t>
            </w:r>
          </w:p>
          <w:p w14:paraId="70DF3FD9" w14:textId="77777777" w:rsidR="00433B4C" w:rsidRPr="005D6A41" w:rsidRDefault="00433B4C" w:rsidP="00433B4C">
            <w:pPr>
              <w:pStyle w:val="ListParagraph"/>
              <w:numPr>
                <w:ilvl w:val="0"/>
                <w:numId w:val="226"/>
              </w:numPr>
              <w:rPr>
                <w:rFonts w:asciiTheme="minorHAnsi" w:hAnsiTheme="minorHAnsi" w:cstheme="minorHAnsi"/>
              </w:rPr>
            </w:pPr>
            <w:r w:rsidRPr="005D6A41">
              <w:rPr>
                <w:rFonts w:asciiTheme="minorHAnsi" w:hAnsiTheme="minorHAnsi" w:cstheme="minorHAnsi"/>
              </w:rPr>
              <w:t xml:space="preserve">Meet the clinicians who lead Thrive programs. </w:t>
            </w:r>
          </w:p>
        </w:tc>
        <w:tc>
          <w:tcPr>
            <w:tcW w:w="1890" w:type="dxa"/>
          </w:tcPr>
          <w:p w14:paraId="3FA165C9"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P1.1</w:t>
            </w:r>
          </w:p>
          <w:p w14:paraId="2DCAB6E6"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L1.1</w:t>
            </w:r>
          </w:p>
        </w:tc>
        <w:tc>
          <w:tcPr>
            <w:tcW w:w="3870" w:type="dxa"/>
          </w:tcPr>
          <w:p w14:paraId="54D75817" w14:textId="77777777" w:rsidR="00433B4C" w:rsidRPr="005D6A41" w:rsidRDefault="00433B4C" w:rsidP="004D318F">
            <w:pPr>
              <w:rPr>
                <w:rFonts w:asciiTheme="minorHAnsi" w:hAnsiTheme="minorHAnsi" w:cstheme="minorHAnsi"/>
              </w:rPr>
            </w:pPr>
          </w:p>
        </w:tc>
      </w:tr>
      <w:tr w:rsidR="00433B4C" w:rsidRPr="005D6A41" w14:paraId="54D4CACD" w14:textId="77777777" w:rsidTr="004D318F">
        <w:trPr>
          <w:trHeight w:val="539"/>
        </w:trPr>
        <w:tc>
          <w:tcPr>
            <w:tcW w:w="725" w:type="dxa"/>
            <w:vAlign w:val="center"/>
          </w:tcPr>
          <w:p w14:paraId="1E08F02E"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2</w:t>
            </w:r>
          </w:p>
          <w:p w14:paraId="57F2E183"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8/25</w:t>
            </w:r>
          </w:p>
        </w:tc>
        <w:tc>
          <w:tcPr>
            <w:tcW w:w="6740" w:type="dxa"/>
          </w:tcPr>
          <w:p w14:paraId="1BC23F66"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Orientation/Observation</w:t>
            </w:r>
          </w:p>
          <w:p w14:paraId="0606F99C" w14:textId="77777777" w:rsidR="00433B4C" w:rsidRPr="005D6A41" w:rsidRDefault="00433B4C" w:rsidP="00433B4C">
            <w:pPr>
              <w:pStyle w:val="ListParagraph"/>
              <w:numPr>
                <w:ilvl w:val="0"/>
                <w:numId w:val="227"/>
              </w:numPr>
              <w:rPr>
                <w:rFonts w:asciiTheme="minorHAnsi" w:hAnsiTheme="minorHAnsi" w:cstheme="minorHAnsi"/>
              </w:rPr>
            </w:pPr>
            <w:r w:rsidRPr="005D6A41">
              <w:rPr>
                <w:rFonts w:asciiTheme="minorHAnsi" w:hAnsiTheme="minorHAnsi" w:cstheme="minorHAnsi"/>
              </w:rPr>
              <w:t xml:space="preserve">Get to know what the Thrive Program is and how the leaders like to run their groups. </w:t>
            </w:r>
          </w:p>
          <w:p w14:paraId="54A28912" w14:textId="77777777" w:rsidR="00433B4C" w:rsidRPr="005D6A41" w:rsidRDefault="00433B4C" w:rsidP="00433B4C">
            <w:pPr>
              <w:pStyle w:val="ListParagraph"/>
              <w:numPr>
                <w:ilvl w:val="0"/>
                <w:numId w:val="227"/>
              </w:numPr>
              <w:rPr>
                <w:rFonts w:asciiTheme="minorHAnsi" w:hAnsiTheme="minorHAnsi" w:cstheme="minorHAnsi"/>
              </w:rPr>
            </w:pPr>
            <w:r w:rsidRPr="005D6A41">
              <w:rPr>
                <w:rFonts w:asciiTheme="minorHAnsi" w:hAnsiTheme="minorHAnsi" w:cstheme="minorHAnsi"/>
              </w:rPr>
              <w:t xml:space="preserve">Look at the materials that are provided for the various groups of the Thrive Program groups. </w:t>
            </w:r>
          </w:p>
          <w:p w14:paraId="7A71689A" w14:textId="77777777" w:rsidR="00433B4C" w:rsidRPr="005D6A41" w:rsidRDefault="00433B4C" w:rsidP="00433B4C">
            <w:pPr>
              <w:pStyle w:val="ListParagraph"/>
              <w:numPr>
                <w:ilvl w:val="0"/>
                <w:numId w:val="227"/>
              </w:numPr>
              <w:rPr>
                <w:rFonts w:asciiTheme="minorHAnsi" w:hAnsiTheme="minorHAnsi" w:cstheme="minorHAnsi"/>
              </w:rPr>
            </w:pPr>
            <w:r w:rsidRPr="005D6A41">
              <w:rPr>
                <w:rFonts w:asciiTheme="minorHAnsi" w:hAnsiTheme="minorHAnsi" w:cstheme="minorHAnsi"/>
              </w:rPr>
              <w:t xml:space="preserve">Observe a 1:1 session. </w:t>
            </w:r>
          </w:p>
          <w:p w14:paraId="6BC6DFD1" w14:textId="77777777" w:rsidR="00433B4C" w:rsidRPr="005D6A41" w:rsidRDefault="00433B4C" w:rsidP="00433B4C">
            <w:pPr>
              <w:pStyle w:val="ListParagraph"/>
              <w:numPr>
                <w:ilvl w:val="0"/>
                <w:numId w:val="227"/>
              </w:numPr>
              <w:rPr>
                <w:rFonts w:asciiTheme="minorHAnsi" w:hAnsiTheme="minorHAnsi" w:cstheme="minorHAnsi"/>
              </w:rPr>
            </w:pPr>
            <w:r w:rsidRPr="005D6A41">
              <w:rPr>
                <w:rFonts w:asciiTheme="minorHAnsi" w:hAnsiTheme="minorHAnsi" w:cstheme="minorHAnsi"/>
              </w:rPr>
              <w:t xml:space="preserve">Start interview guide </w:t>
            </w:r>
          </w:p>
          <w:p w14:paraId="47854924" w14:textId="77777777" w:rsidR="00433B4C" w:rsidRPr="005D6A41" w:rsidRDefault="00433B4C" w:rsidP="004D318F">
            <w:pPr>
              <w:rPr>
                <w:rFonts w:asciiTheme="minorHAnsi" w:hAnsiTheme="minorHAnsi" w:cstheme="minorHAnsi"/>
              </w:rPr>
            </w:pPr>
          </w:p>
        </w:tc>
        <w:tc>
          <w:tcPr>
            <w:tcW w:w="1890" w:type="dxa"/>
          </w:tcPr>
          <w:p w14:paraId="5F53B96D"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P1.1 </w:t>
            </w:r>
          </w:p>
          <w:p w14:paraId="29FD7226"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L2.2</w:t>
            </w:r>
          </w:p>
        </w:tc>
        <w:tc>
          <w:tcPr>
            <w:tcW w:w="3870" w:type="dxa"/>
          </w:tcPr>
          <w:p w14:paraId="7B10F6B0" w14:textId="77777777" w:rsidR="00433B4C" w:rsidRPr="005D6A41" w:rsidRDefault="00433B4C" w:rsidP="004D318F">
            <w:pPr>
              <w:rPr>
                <w:rFonts w:asciiTheme="minorHAnsi" w:hAnsiTheme="minorHAnsi" w:cstheme="minorHAnsi"/>
              </w:rPr>
            </w:pPr>
          </w:p>
        </w:tc>
      </w:tr>
      <w:tr w:rsidR="00433B4C" w:rsidRPr="005D6A41" w14:paraId="3489A50F" w14:textId="77777777" w:rsidTr="004D318F">
        <w:trPr>
          <w:trHeight w:val="791"/>
        </w:trPr>
        <w:tc>
          <w:tcPr>
            <w:tcW w:w="725" w:type="dxa"/>
            <w:vAlign w:val="center"/>
          </w:tcPr>
          <w:p w14:paraId="027506E6"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3</w:t>
            </w:r>
          </w:p>
          <w:p w14:paraId="5E9652A9"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9/1</w:t>
            </w:r>
          </w:p>
        </w:tc>
        <w:tc>
          <w:tcPr>
            <w:tcW w:w="6740" w:type="dxa"/>
          </w:tcPr>
          <w:p w14:paraId="47EE0493"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Orientation/Observation</w:t>
            </w:r>
          </w:p>
          <w:p w14:paraId="11324A74" w14:textId="77777777" w:rsidR="00433B4C" w:rsidRPr="005D6A41" w:rsidRDefault="00433B4C" w:rsidP="00433B4C">
            <w:pPr>
              <w:pStyle w:val="ListParagraph"/>
              <w:numPr>
                <w:ilvl w:val="0"/>
                <w:numId w:val="228"/>
              </w:numPr>
              <w:rPr>
                <w:rFonts w:asciiTheme="minorHAnsi" w:hAnsiTheme="minorHAnsi" w:cstheme="minorHAnsi"/>
              </w:rPr>
            </w:pPr>
            <w:r w:rsidRPr="005D6A41">
              <w:rPr>
                <w:rFonts w:asciiTheme="minorHAnsi" w:hAnsiTheme="minorHAnsi" w:cstheme="minorHAnsi"/>
              </w:rPr>
              <w:t xml:space="preserve">Conduct research to find what interview questions can be used to determine areas of program improvement. </w:t>
            </w:r>
          </w:p>
          <w:p w14:paraId="515F0FD1" w14:textId="77777777" w:rsidR="00433B4C" w:rsidRPr="005D6A41" w:rsidRDefault="00433B4C" w:rsidP="00433B4C">
            <w:pPr>
              <w:pStyle w:val="ListParagraph"/>
              <w:numPr>
                <w:ilvl w:val="0"/>
                <w:numId w:val="228"/>
              </w:numPr>
              <w:rPr>
                <w:rFonts w:asciiTheme="minorHAnsi" w:hAnsiTheme="minorHAnsi" w:cstheme="minorHAnsi"/>
              </w:rPr>
            </w:pPr>
            <w:r w:rsidRPr="005D6A41">
              <w:rPr>
                <w:rFonts w:asciiTheme="minorHAnsi" w:hAnsiTheme="minorHAnsi" w:cstheme="minorHAnsi"/>
              </w:rPr>
              <w:t xml:space="preserve">Create a draft of interview questions and send them to Leah Dunn and Rebecca Weishaar. </w:t>
            </w:r>
          </w:p>
          <w:p w14:paraId="46EEB04C" w14:textId="77777777" w:rsidR="00433B4C" w:rsidRPr="005D6A41" w:rsidRDefault="00433B4C" w:rsidP="00433B4C">
            <w:pPr>
              <w:pStyle w:val="ListParagraph"/>
              <w:numPr>
                <w:ilvl w:val="0"/>
                <w:numId w:val="228"/>
              </w:numPr>
              <w:rPr>
                <w:rFonts w:asciiTheme="minorHAnsi" w:hAnsiTheme="minorHAnsi" w:cstheme="minorHAnsi"/>
              </w:rPr>
            </w:pPr>
            <w:r w:rsidRPr="005D6A41">
              <w:rPr>
                <w:rFonts w:asciiTheme="minorHAnsi" w:hAnsiTheme="minorHAnsi" w:cstheme="minorHAnsi"/>
              </w:rPr>
              <w:t xml:space="preserve">Reach out to other department occupational therapists to see if I can observe them for a day. </w:t>
            </w:r>
          </w:p>
        </w:tc>
        <w:tc>
          <w:tcPr>
            <w:tcW w:w="1890" w:type="dxa"/>
          </w:tcPr>
          <w:p w14:paraId="4DEE389D"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P1.1</w:t>
            </w:r>
          </w:p>
          <w:p w14:paraId="46FEB32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L5.3</w:t>
            </w:r>
          </w:p>
        </w:tc>
        <w:tc>
          <w:tcPr>
            <w:tcW w:w="3870" w:type="dxa"/>
          </w:tcPr>
          <w:p w14:paraId="342CC4E0" w14:textId="77777777" w:rsidR="00433B4C" w:rsidRPr="005D6A41" w:rsidRDefault="00433B4C" w:rsidP="004D318F">
            <w:pPr>
              <w:rPr>
                <w:rFonts w:asciiTheme="minorHAnsi" w:hAnsiTheme="minorHAnsi" w:cstheme="minorHAnsi"/>
              </w:rPr>
            </w:pPr>
          </w:p>
        </w:tc>
      </w:tr>
      <w:tr w:rsidR="00433B4C" w:rsidRPr="005D6A41" w14:paraId="786F079C" w14:textId="77777777" w:rsidTr="004D318F">
        <w:trPr>
          <w:trHeight w:val="629"/>
        </w:trPr>
        <w:tc>
          <w:tcPr>
            <w:tcW w:w="725" w:type="dxa"/>
            <w:vAlign w:val="center"/>
          </w:tcPr>
          <w:p w14:paraId="1F8E0891"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4</w:t>
            </w:r>
          </w:p>
          <w:p w14:paraId="26EB6D88"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9/8</w:t>
            </w:r>
          </w:p>
        </w:tc>
        <w:tc>
          <w:tcPr>
            <w:tcW w:w="6740" w:type="dxa"/>
          </w:tcPr>
          <w:p w14:paraId="30D5BF7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Preparation</w:t>
            </w:r>
          </w:p>
          <w:p w14:paraId="13200A63" w14:textId="77777777" w:rsidR="00433B4C" w:rsidRPr="005D6A41" w:rsidRDefault="00433B4C" w:rsidP="00433B4C">
            <w:pPr>
              <w:pStyle w:val="ListParagraph"/>
              <w:numPr>
                <w:ilvl w:val="0"/>
                <w:numId w:val="229"/>
              </w:numPr>
              <w:rPr>
                <w:rFonts w:asciiTheme="minorHAnsi" w:hAnsiTheme="minorHAnsi" w:cstheme="minorHAnsi"/>
              </w:rPr>
            </w:pPr>
            <w:r w:rsidRPr="005D6A41">
              <w:rPr>
                <w:rFonts w:asciiTheme="minorHAnsi" w:hAnsiTheme="minorHAnsi" w:cstheme="minorHAnsi"/>
              </w:rPr>
              <w:t xml:space="preserve">Implement the changes Leah and Rebecca mention in their review of the interview guide. </w:t>
            </w:r>
          </w:p>
          <w:p w14:paraId="4F3B21A0" w14:textId="77777777" w:rsidR="00433B4C" w:rsidRPr="005D6A41" w:rsidRDefault="00433B4C" w:rsidP="00433B4C">
            <w:pPr>
              <w:pStyle w:val="ListParagraph"/>
              <w:numPr>
                <w:ilvl w:val="0"/>
                <w:numId w:val="229"/>
              </w:numPr>
              <w:rPr>
                <w:rFonts w:asciiTheme="minorHAnsi" w:hAnsiTheme="minorHAnsi" w:cstheme="minorHAnsi"/>
              </w:rPr>
            </w:pPr>
            <w:r w:rsidRPr="005D6A41">
              <w:rPr>
                <w:rFonts w:asciiTheme="minorHAnsi" w:hAnsiTheme="minorHAnsi" w:cstheme="minorHAnsi"/>
              </w:rPr>
              <w:lastRenderedPageBreak/>
              <w:t xml:space="preserve">Send out an email to invite the participants to sign up for the 10–15-minute semi-structured interviews. </w:t>
            </w:r>
          </w:p>
        </w:tc>
        <w:tc>
          <w:tcPr>
            <w:tcW w:w="1890" w:type="dxa"/>
          </w:tcPr>
          <w:p w14:paraId="2A85D0AA"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lastRenderedPageBreak/>
              <w:t>P1.2</w:t>
            </w:r>
          </w:p>
          <w:p w14:paraId="6AA2E5EB"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L1.3 </w:t>
            </w:r>
          </w:p>
        </w:tc>
        <w:tc>
          <w:tcPr>
            <w:tcW w:w="3870" w:type="dxa"/>
          </w:tcPr>
          <w:p w14:paraId="065B5240" w14:textId="77777777" w:rsidR="00433B4C" w:rsidRPr="005D6A41" w:rsidRDefault="00433B4C" w:rsidP="004D318F">
            <w:pPr>
              <w:rPr>
                <w:rFonts w:asciiTheme="minorHAnsi" w:hAnsiTheme="minorHAnsi" w:cstheme="minorHAnsi"/>
              </w:rPr>
            </w:pPr>
          </w:p>
        </w:tc>
      </w:tr>
      <w:tr w:rsidR="00433B4C" w:rsidRPr="005D6A41" w14:paraId="6280762F" w14:textId="77777777" w:rsidTr="004D318F">
        <w:trPr>
          <w:trHeight w:val="1061"/>
        </w:trPr>
        <w:tc>
          <w:tcPr>
            <w:tcW w:w="725" w:type="dxa"/>
            <w:vAlign w:val="center"/>
          </w:tcPr>
          <w:p w14:paraId="5683EBE0"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5</w:t>
            </w:r>
          </w:p>
          <w:p w14:paraId="1DFCC220"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9/15</w:t>
            </w:r>
          </w:p>
        </w:tc>
        <w:tc>
          <w:tcPr>
            <w:tcW w:w="6740" w:type="dxa"/>
          </w:tcPr>
          <w:p w14:paraId="04AFFFA0"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Preparation</w:t>
            </w:r>
          </w:p>
          <w:p w14:paraId="6EEE40DD" w14:textId="77777777" w:rsidR="00433B4C" w:rsidRPr="005D6A41" w:rsidRDefault="00433B4C" w:rsidP="00433B4C">
            <w:pPr>
              <w:pStyle w:val="ListParagraph"/>
              <w:numPr>
                <w:ilvl w:val="0"/>
                <w:numId w:val="230"/>
              </w:numPr>
              <w:rPr>
                <w:rFonts w:asciiTheme="minorHAnsi" w:hAnsiTheme="minorHAnsi" w:cstheme="minorHAnsi"/>
              </w:rPr>
            </w:pPr>
            <w:r w:rsidRPr="005D6A41">
              <w:rPr>
                <w:rFonts w:asciiTheme="minorHAnsi" w:hAnsiTheme="minorHAnsi" w:cstheme="minorHAnsi"/>
              </w:rPr>
              <w:t xml:space="preserve">Schedule the semi-structured interviews and reserve a room to conduct the interviews. </w:t>
            </w:r>
          </w:p>
          <w:p w14:paraId="453B50C7" w14:textId="77777777" w:rsidR="00433B4C" w:rsidRPr="005D6A41" w:rsidRDefault="00433B4C" w:rsidP="00433B4C">
            <w:pPr>
              <w:pStyle w:val="ListParagraph"/>
              <w:numPr>
                <w:ilvl w:val="0"/>
                <w:numId w:val="230"/>
              </w:numPr>
              <w:rPr>
                <w:rFonts w:asciiTheme="minorHAnsi" w:hAnsiTheme="minorHAnsi" w:cstheme="minorHAnsi"/>
              </w:rPr>
            </w:pPr>
            <w:r w:rsidRPr="005D6A41">
              <w:rPr>
                <w:rFonts w:asciiTheme="minorHAnsi" w:hAnsiTheme="minorHAnsi" w:cstheme="minorHAnsi"/>
              </w:rPr>
              <w:t xml:space="preserve">Start conducting semi-structured interviews utilizing Word translator </w:t>
            </w:r>
          </w:p>
          <w:p w14:paraId="0F96AAC0" w14:textId="77777777" w:rsidR="00433B4C" w:rsidRPr="005D6A41" w:rsidRDefault="00433B4C" w:rsidP="00433B4C">
            <w:pPr>
              <w:pStyle w:val="ListParagraph"/>
              <w:numPr>
                <w:ilvl w:val="0"/>
                <w:numId w:val="230"/>
              </w:numPr>
              <w:rPr>
                <w:rFonts w:asciiTheme="minorHAnsi" w:hAnsiTheme="minorHAnsi" w:cstheme="minorHAnsi"/>
              </w:rPr>
            </w:pPr>
            <w:r w:rsidRPr="005D6A41">
              <w:rPr>
                <w:rFonts w:asciiTheme="minorHAnsi" w:hAnsiTheme="minorHAnsi" w:cstheme="minorHAnsi"/>
              </w:rPr>
              <w:t xml:space="preserve">Discuss new group topics to be implemented in the Thrive Program. </w:t>
            </w:r>
          </w:p>
          <w:p w14:paraId="22215407" w14:textId="77777777" w:rsidR="00433B4C" w:rsidRPr="005D6A41" w:rsidRDefault="00433B4C" w:rsidP="00433B4C">
            <w:pPr>
              <w:pStyle w:val="ListParagraph"/>
              <w:numPr>
                <w:ilvl w:val="0"/>
                <w:numId w:val="230"/>
              </w:numPr>
              <w:rPr>
                <w:rFonts w:asciiTheme="minorHAnsi" w:hAnsiTheme="minorHAnsi" w:cstheme="minorHAnsi"/>
              </w:rPr>
            </w:pPr>
            <w:r w:rsidRPr="005D6A41">
              <w:rPr>
                <w:rFonts w:asciiTheme="minorHAnsi" w:hAnsiTheme="minorHAnsi" w:cstheme="minorHAnsi"/>
              </w:rPr>
              <w:t xml:space="preserve">Observe a different occupational therapy role within </w:t>
            </w:r>
            <w:proofErr w:type="spellStart"/>
            <w:r w:rsidRPr="005D6A41">
              <w:rPr>
                <w:rFonts w:asciiTheme="minorHAnsi" w:hAnsiTheme="minorHAnsi" w:cstheme="minorHAnsi"/>
              </w:rPr>
              <w:t>Chhildren</w:t>
            </w:r>
            <w:proofErr w:type="spellEnd"/>
            <w:r w:rsidRPr="005D6A41">
              <w:rPr>
                <w:rFonts w:asciiTheme="minorHAnsi" w:hAnsiTheme="minorHAnsi" w:cstheme="minorHAnsi"/>
              </w:rPr>
              <w:t xml:space="preserve">. </w:t>
            </w:r>
          </w:p>
        </w:tc>
        <w:tc>
          <w:tcPr>
            <w:tcW w:w="1890" w:type="dxa"/>
          </w:tcPr>
          <w:p w14:paraId="73A166EF"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P1.3 </w:t>
            </w:r>
          </w:p>
          <w:p w14:paraId="11F6C93A"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L1.1, 2.1, 7.1, 7.2 </w:t>
            </w:r>
          </w:p>
        </w:tc>
        <w:tc>
          <w:tcPr>
            <w:tcW w:w="3870" w:type="dxa"/>
          </w:tcPr>
          <w:p w14:paraId="439266D9" w14:textId="77777777" w:rsidR="00433B4C" w:rsidRPr="005D6A41" w:rsidRDefault="00433B4C" w:rsidP="004D318F">
            <w:pPr>
              <w:rPr>
                <w:rFonts w:asciiTheme="minorHAnsi" w:hAnsiTheme="minorHAnsi" w:cstheme="minorHAnsi"/>
              </w:rPr>
            </w:pPr>
          </w:p>
        </w:tc>
      </w:tr>
      <w:tr w:rsidR="00433B4C" w:rsidRPr="005D6A41" w14:paraId="66D6835F" w14:textId="77777777" w:rsidTr="004D318F">
        <w:trPr>
          <w:trHeight w:val="899"/>
        </w:trPr>
        <w:tc>
          <w:tcPr>
            <w:tcW w:w="725" w:type="dxa"/>
            <w:vAlign w:val="center"/>
          </w:tcPr>
          <w:p w14:paraId="7542E3BB"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6</w:t>
            </w:r>
          </w:p>
          <w:p w14:paraId="22276409"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9/22</w:t>
            </w:r>
          </w:p>
        </w:tc>
        <w:tc>
          <w:tcPr>
            <w:tcW w:w="6740" w:type="dxa"/>
          </w:tcPr>
          <w:p w14:paraId="5C3584B6"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Implementation</w:t>
            </w:r>
          </w:p>
          <w:p w14:paraId="0C3112FC" w14:textId="77777777" w:rsidR="00433B4C" w:rsidRPr="005D6A41" w:rsidRDefault="00433B4C" w:rsidP="00433B4C">
            <w:pPr>
              <w:pStyle w:val="ListParagraph"/>
              <w:numPr>
                <w:ilvl w:val="0"/>
                <w:numId w:val="231"/>
              </w:numPr>
              <w:rPr>
                <w:rFonts w:asciiTheme="minorHAnsi" w:hAnsiTheme="minorHAnsi" w:cstheme="minorHAnsi"/>
              </w:rPr>
            </w:pPr>
            <w:r w:rsidRPr="005D6A41">
              <w:rPr>
                <w:rFonts w:asciiTheme="minorHAnsi" w:hAnsiTheme="minorHAnsi" w:cstheme="minorHAnsi"/>
              </w:rPr>
              <w:t xml:space="preserve">Go through the data collected from the interviews. </w:t>
            </w:r>
          </w:p>
          <w:p w14:paraId="51B2115B" w14:textId="77777777" w:rsidR="00433B4C" w:rsidRPr="005D6A41" w:rsidRDefault="00433B4C" w:rsidP="00433B4C">
            <w:pPr>
              <w:pStyle w:val="ListParagraph"/>
              <w:numPr>
                <w:ilvl w:val="0"/>
                <w:numId w:val="231"/>
              </w:numPr>
              <w:rPr>
                <w:rFonts w:asciiTheme="minorHAnsi" w:hAnsiTheme="minorHAnsi" w:cstheme="minorHAnsi"/>
              </w:rPr>
            </w:pPr>
            <w:r w:rsidRPr="005D6A41">
              <w:rPr>
                <w:rFonts w:asciiTheme="minorHAnsi" w:hAnsiTheme="minorHAnsi" w:cstheme="minorHAnsi"/>
              </w:rPr>
              <w:t xml:space="preserve">Continue conducting interviews. </w:t>
            </w:r>
          </w:p>
          <w:p w14:paraId="3750B8A9" w14:textId="77777777" w:rsidR="00433B4C" w:rsidRPr="005D6A41" w:rsidRDefault="00433B4C" w:rsidP="00433B4C">
            <w:pPr>
              <w:pStyle w:val="ListParagraph"/>
              <w:numPr>
                <w:ilvl w:val="0"/>
                <w:numId w:val="231"/>
              </w:numPr>
              <w:rPr>
                <w:rFonts w:asciiTheme="minorHAnsi" w:hAnsiTheme="minorHAnsi" w:cstheme="minorHAnsi"/>
              </w:rPr>
            </w:pPr>
            <w:r w:rsidRPr="005D6A41">
              <w:rPr>
                <w:rFonts w:asciiTheme="minorHAnsi" w:hAnsiTheme="minorHAnsi" w:cstheme="minorHAnsi"/>
              </w:rPr>
              <w:t xml:space="preserve">Continue to observe treatment sessions at thrive and other departments. </w:t>
            </w:r>
          </w:p>
          <w:p w14:paraId="2EC8F4C0" w14:textId="77777777" w:rsidR="00433B4C" w:rsidRPr="005D6A41" w:rsidRDefault="00433B4C" w:rsidP="00433B4C">
            <w:pPr>
              <w:pStyle w:val="ListParagraph"/>
              <w:numPr>
                <w:ilvl w:val="0"/>
                <w:numId w:val="231"/>
              </w:numPr>
              <w:rPr>
                <w:rFonts w:asciiTheme="minorHAnsi" w:hAnsiTheme="minorHAnsi" w:cstheme="minorHAnsi"/>
              </w:rPr>
            </w:pPr>
            <w:r w:rsidRPr="005D6A41">
              <w:rPr>
                <w:rFonts w:asciiTheme="minorHAnsi" w:hAnsiTheme="minorHAnsi" w:cstheme="minorHAnsi"/>
              </w:rPr>
              <w:t xml:space="preserve">Start creating materials for a new group for the Thrive program. </w:t>
            </w:r>
          </w:p>
        </w:tc>
        <w:tc>
          <w:tcPr>
            <w:tcW w:w="1890" w:type="dxa"/>
          </w:tcPr>
          <w:p w14:paraId="6E623CEB"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P1.3 </w:t>
            </w:r>
          </w:p>
          <w:p w14:paraId="49C7F509"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L1.1, 2.1, 5.2. 7.1, 7.2 </w:t>
            </w:r>
          </w:p>
        </w:tc>
        <w:tc>
          <w:tcPr>
            <w:tcW w:w="3870" w:type="dxa"/>
          </w:tcPr>
          <w:p w14:paraId="1710493E" w14:textId="77777777" w:rsidR="00433B4C" w:rsidRPr="005D6A41" w:rsidRDefault="00433B4C" w:rsidP="004D318F">
            <w:pPr>
              <w:rPr>
                <w:rFonts w:asciiTheme="minorHAnsi" w:hAnsiTheme="minorHAnsi" w:cstheme="minorHAnsi"/>
              </w:rPr>
            </w:pPr>
          </w:p>
        </w:tc>
      </w:tr>
      <w:tr w:rsidR="00433B4C" w:rsidRPr="005D6A41" w14:paraId="37EB5308" w14:textId="77777777" w:rsidTr="004D318F">
        <w:trPr>
          <w:trHeight w:val="899"/>
        </w:trPr>
        <w:tc>
          <w:tcPr>
            <w:tcW w:w="725" w:type="dxa"/>
            <w:vAlign w:val="center"/>
          </w:tcPr>
          <w:p w14:paraId="4E7AC806"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7</w:t>
            </w:r>
          </w:p>
          <w:p w14:paraId="57587953"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9/29</w:t>
            </w:r>
          </w:p>
        </w:tc>
        <w:tc>
          <w:tcPr>
            <w:tcW w:w="6740" w:type="dxa"/>
          </w:tcPr>
          <w:p w14:paraId="78335B9C"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Implementation</w:t>
            </w:r>
          </w:p>
          <w:p w14:paraId="654E768A" w14:textId="77777777" w:rsidR="00433B4C" w:rsidRPr="005D6A41" w:rsidRDefault="00433B4C" w:rsidP="00433B4C">
            <w:pPr>
              <w:pStyle w:val="ListParagraph"/>
              <w:numPr>
                <w:ilvl w:val="0"/>
                <w:numId w:val="232"/>
              </w:numPr>
              <w:rPr>
                <w:rFonts w:asciiTheme="minorHAnsi" w:hAnsiTheme="minorHAnsi" w:cstheme="minorHAnsi"/>
              </w:rPr>
            </w:pPr>
            <w:r w:rsidRPr="005D6A41">
              <w:rPr>
                <w:rFonts w:asciiTheme="minorHAnsi" w:hAnsiTheme="minorHAnsi" w:cstheme="minorHAnsi"/>
              </w:rPr>
              <w:t xml:space="preserve">Find common themes in interview data. </w:t>
            </w:r>
          </w:p>
          <w:p w14:paraId="0E268A8A" w14:textId="77777777" w:rsidR="00433B4C" w:rsidRPr="005D6A41" w:rsidRDefault="00433B4C" w:rsidP="00433B4C">
            <w:pPr>
              <w:pStyle w:val="ListParagraph"/>
              <w:numPr>
                <w:ilvl w:val="0"/>
                <w:numId w:val="233"/>
              </w:numPr>
              <w:rPr>
                <w:rFonts w:asciiTheme="minorHAnsi" w:hAnsiTheme="minorHAnsi" w:cstheme="minorHAnsi"/>
              </w:rPr>
            </w:pPr>
            <w:r w:rsidRPr="005D6A41">
              <w:rPr>
                <w:rFonts w:asciiTheme="minorHAnsi" w:hAnsiTheme="minorHAnsi" w:cstheme="minorHAnsi"/>
              </w:rPr>
              <w:t xml:space="preserve">Help collect the materials needed for the first Thrive Program group. </w:t>
            </w:r>
          </w:p>
          <w:p w14:paraId="779D9404" w14:textId="77777777" w:rsidR="00433B4C" w:rsidRPr="005D6A41" w:rsidRDefault="00433B4C" w:rsidP="00433B4C">
            <w:pPr>
              <w:pStyle w:val="ListParagraph"/>
              <w:numPr>
                <w:ilvl w:val="0"/>
                <w:numId w:val="233"/>
              </w:numPr>
              <w:rPr>
                <w:rFonts w:asciiTheme="minorHAnsi" w:hAnsiTheme="minorHAnsi" w:cstheme="minorHAnsi"/>
              </w:rPr>
            </w:pPr>
            <w:r w:rsidRPr="005D6A41">
              <w:rPr>
                <w:rFonts w:asciiTheme="minorHAnsi" w:hAnsiTheme="minorHAnsi" w:cstheme="minorHAnsi"/>
              </w:rPr>
              <w:t xml:space="preserve">Analyze the data collected from the semi-structured interviews. </w:t>
            </w:r>
          </w:p>
          <w:p w14:paraId="73444D05" w14:textId="77777777" w:rsidR="00433B4C" w:rsidRPr="005D6A41" w:rsidRDefault="00433B4C" w:rsidP="00433B4C">
            <w:pPr>
              <w:pStyle w:val="ListParagraph"/>
              <w:numPr>
                <w:ilvl w:val="0"/>
                <w:numId w:val="232"/>
              </w:numPr>
              <w:rPr>
                <w:rFonts w:asciiTheme="minorHAnsi" w:hAnsiTheme="minorHAnsi" w:cstheme="minorHAnsi"/>
              </w:rPr>
            </w:pPr>
            <w:r w:rsidRPr="005D6A41">
              <w:rPr>
                <w:rFonts w:asciiTheme="minorHAnsi" w:hAnsiTheme="minorHAnsi" w:cstheme="minorHAnsi"/>
              </w:rPr>
              <w:t>Help organize the Thrive program binders</w:t>
            </w:r>
          </w:p>
        </w:tc>
        <w:tc>
          <w:tcPr>
            <w:tcW w:w="1890" w:type="dxa"/>
          </w:tcPr>
          <w:p w14:paraId="1E4BA47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P2.1, 2.2</w:t>
            </w:r>
          </w:p>
          <w:p w14:paraId="56F229FF"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L2.1, 4.1 </w:t>
            </w:r>
          </w:p>
        </w:tc>
        <w:tc>
          <w:tcPr>
            <w:tcW w:w="3870" w:type="dxa"/>
          </w:tcPr>
          <w:p w14:paraId="23420CA1" w14:textId="77777777" w:rsidR="00433B4C" w:rsidRPr="005D6A41" w:rsidRDefault="00433B4C" w:rsidP="004D318F">
            <w:pPr>
              <w:rPr>
                <w:rFonts w:asciiTheme="minorHAnsi" w:hAnsiTheme="minorHAnsi" w:cstheme="minorHAnsi"/>
              </w:rPr>
            </w:pPr>
          </w:p>
        </w:tc>
      </w:tr>
      <w:tr w:rsidR="00433B4C" w:rsidRPr="005D6A41" w14:paraId="40282305" w14:textId="77777777" w:rsidTr="004D318F">
        <w:trPr>
          <w:trHeight w:val="899"/>
        </w:trPr>
        <w:tc>
          <w:tcPr>
            <w:tcW w:w="725" w:type="dxa"/>
            <w:vAlign w:val="center"/>
          </w:tcPr>
          <w:p w14:paraId="59DD2BE0"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8</w:t>
            </w:r>
          </w:p>
          <w:p w14:paraId="14E925A4"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10/6</w:t>
            </w:r>
          </w:p>
        </w:tc>
        <w:tc>
          <w:tcPr>
            <w:tcW w:w="6740" w:type="dxa"/>
          </w:tcPr>
          <w:p w14:paraId="4F55C252"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Implementation</w:t>
            </w:r>
          </w:p>
          <w:p w14:paraId="280C910B" w14:textId="77777777" w:rsidR="00433B4C" w:rsidRPr="005D6A41" w:rsidRDefault="00433B4C" w:rsidP="00433B4C">
            <w:pPr>
              <w:pStyle w:val="ListParagraph"/>
              <w:numPr>
                <w:ilvl w:val="0"/>
                <w:numId w:val="233"/>
              </w:numPr>
              <w:rPr>
                <w:rFonts w:asciiTheme="minorHAnsi" w:hAnsiTheme="minorHAnsi" w:cstheme="minorHAnsi"/>
              </w:rPr>
            </w:pPr>
            <w:r w:rsidRPr="005D6A41">
              <w:rPr>
                <w:rFonts w:asciiTheme="minorHAnsi" w:hAnsiTheme="minorHAnsi" w:cstheme="minorHAnsi"/>
              </w:rPr>
              <w:t xml:space="preserve">Start to go through Thrive Program materials to see what changes could be made. </w:t>
            </w:r>
          </w:p>
          <w:p w14:paraId="052510E4" w14:textId="77777777" w:rsidR="00433B4C" w:rsidRPr="005D6A41" w:rsidRDefault="00433B4C" w:rsidP="00433B4C">
            <w:pPr>
              <w:pStyle w:val="ListParagraph"/>
              <w:numPr>
                <w:ilvl w:val="0"/>
                <w:numId w:val="233"/>
              </w:numPr>
              <w:rPr>
                <w:rFonts w:asciiTheme="minorHAnsi" w:hAnsiTheme="minorHAnsi" w:cstheme="minorHAnsi"/>
              </w:rPr>
            </w:pPr>
            <w:r w:rsidRPr="005D6A41">
              <w:rPr>
                <w:rFonts w:asciiTheme="minorHAnsi" w:hAnsiTheme="minorHAnsi" w:cstheme="minorHAnsi"/>
              </w:rPr>
              <w:t xml:space="preserve">Finalize the changes needed to be made to the materials and how the groups are being run. </w:t>
            </w:r>
          </w:p>
          <w:p w14:paraId="7A05AFA6" w14:textId="77777777" w:rsidR="00433B4C" w:rsidRPr="005D6A41" w:rsidRDefault="00433B4C" w:rsidP="00433B4C">
            <w:pPr>
              <w:pStyle w:val="ListParagraph"/>
              <w:numPr>
                <w:ilvl w:val="0"/>
                <w:numId w:val="233"/>
              </w:numPr>
              <w:rPr>
                <w:rFonts w:asciiTheme="minorHAnsi" w:hAnsiTheme="minorHAnsi" w:cstheme="minorHAnsi"/>
              </w:rPr>
            </w:pPr>
            <w:r w:rsidRPr="005D6A41">
              <w:rPr>
                <w:rFonts w:asciiTheme="minorHAnsi" w:hAnsiTheme="minorHAnsi" w:cstheme="minorHAnsi"/>
              </w:rPr>
              <w:t>Co-treat a 1:1 session with Rebecca</w:t>
            </w:r>
          </w:p>
        </w:tc>
        <w:tc>
          <w:tcPr>
            <w:tcW w:w="1890" w:type="dxa"/>
          </w:tcPr>
          <w:p w14:paraId="473075A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P2.2 </w:t>
            </w:r>
          </w:p>
          <w:p w14:paraId="291F7026"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L4.2</w:t>
            </w:r>
          </w:p>
        </w:tc>
        <w:tc>
          <w:tcPr>
            <w:tcW w:w="3870" w:type="dxa"/>
          </w:tcPr>
          <w:p w14:paraId="361E36C6" w14:textId="77777777" w:rsidR="00433B4C" w:rsidRPr="005D6A41" w:rsidRDefault="00433B4C" w:rsidP="004D318F">
            <w:pPr>
              <w:rPr>
                <w:rFonts w:asciiTheme="minorHAnsi" w:hAnsiTheme="minorHAnsi" w:cstheme="minorHAnsi"/>
              </w:rPr>
            </w:pPr>
          </w:p>
        </w:tc>
      </w:tr>
      <w:tr w:rsidR="00433B4C" w:rsidRPr="005D6A41" w14:paraId="7BC04CBB" w14:textId="77777777" w:rsidTr="004D318F">
        <w:trPr>
          <w:trHeight w:val="899"/>
        </w:trPr>
        <w:tc>
          <w:tcPr>
            <w:tcW w:w="725" w:type="dxa"/>
            <w:vAlign w:val="center"/>
          </w:tcPr>
          <w:p w14:paraId="5ED44F88"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9</w:t>
            </w:r>
          </w:p>
          <w:p w14:paraId="11FBF0A5"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10/13</w:t>
            </w:r>
          </w:p>
        </w:tc>
        <w:tc>
          <w:tcPr>
            <w:tcW w:w="6740" w:type="dxa"/>
          </w:tcPr>
          <w:p w14:paraId="094BB46C"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Implementation</w:t>
            </w:r>
          </w:p>
          <w:p w14:paraId="38555BD7" w14:textId="77777777" w:rsidR="00433B4C" w:rsidRPr="005D6A41" w:rsidRDefault="00433B4C" w:rsidP="00433B4C">
            <w:pPr>
              <w:pStyle w:val="ListParagraph"/>
              <w:numPr>
                <w:ilvl w:val="0"/>
                <w:numId w:val="234"/>
              </w:numPr>
              <w:rPr>
                <w:rFonts w:asciiTheme="minorHAnsi" w:hAnsiTheme="minorHAnsi" w:cstheme="minorHAnsi"/>
              </w:rPr>
            </w:pPr>
            <w:r w:rsidRPr="005D6A41">
              <w:rPr>
                <w:rFonts w:asciiTheme="minorHAnsi" w:hAnsiTheme="minorHAnsi" w:cstheme="minorHAnsi"/>
              </w:rPr>
              <w:t xml:space="preserve">Help lead Thrive Program groups. </w:t>
            </w:r>
          </w:p>
          <w:p w14:paraId="3DB12152" w14:textId="77777777" w:rsidR="00433B4C" w:rsidRPr="005D6A41" w:rsidRDefault="00433B4C" w:rsidP="00433B4C">
            <w:pPr>
              <w:pStyle w:val="ListParagraph"/>
              <w:numPr>
                <w:ilvl w:val="0"/>
                <w:numId w:val="234"/>
              </w:numPr>
              <w:rPr>
                <w:rFonts w:asciiTheme="minorHAnsi" w:hAnsiTheme="minorHAnsi" w:cstheme="minorHAnsi"/>
              </w:rPr>
            </w:pPr>
            <w:r w:rsidRPr="005D6A41">
              <w:rPr>
                <w:rFonts w:asciiTheme="minorHAnsi" w:hAnsiTheme="minorHAnsi" w:cstheme="minorHAnsi"/>
              </w:rPr>
              <w:t xml:space="preserve">Observe another occupational therapy discipline within Children’s network. </w:t>
            </w:r>
          </w:p>
          <w:p w14:paraId="4F5814F0" w14:textId="77777777" w:rsidR="00433B4C" w:rsidRPr="005D6A41" w:rsidRDefault="00433B4C" w:rsidP="00433B4C">
            <w:pPr>
              <w:pStyle w:val="ListParagraph"/>
              <w:numPr>
                <w:ilvl w:val="0"/>
                <w:numId w:val="234"/>
              </w:numPr>
              <w:rPr>
                <w:rFonts w:asciiTheme="minorHAnsi" w:hAnsiTheme="minorHAnsi" w:cstheme="minorHAnsi"/>
              </w:rPr>
            </w:pPr>
            <w:r w:rsidRPr="005D6A41">
              <w:rPr>
                <w:rFonts w:asciiTheme="minorHAnsi" w:hAnsiTheme="minorHAnsi" w:cstheme="minorHAnsi"/>
              </w:rPr>
              <w:t xml:space="preserve">Update material for the groups. </w:t>
            </w:r>
          </w:p>
          <w:p w14:paraId="01282657" w14:textId="77777777" w:rsidR="00433B4C" w:rsidRPr="005D6A41" w:rsidRDefault="00433B4C" w:rsidP="00433B4C">
            <w:pPr>
              <w:pStyle w:val="ListParagraph"/>
              <w:numPr>
                <w:ilvl w:val="0"/>
                <w:numId w:val="234"/>
              </w:numPr>
              <w:rPr>
                <w:rFonts w:asciiTheme="minorHAnsi" w:hAnsiTheme="minorHAnsi" w:cstheme="minorHAnsi"/>
              </w:rPr>
            </w:pPr>
            <w:r w:rsidRPr="005D6A41">
              <w:rPr>
                <w:rFonts w:asciiTheme="minorHAnsi" w:hAnsiTheme="minorHAnsi" w:cstheme="minorHAnsi"/>
              </w:rPr>
              <w:lastRenderedPageBreak/>
              <w:t xml:space="preserve">Create more materials for new group ideas. </w:t>
            </w:r>
          </w:p>
        </w:tc>
        <w:tc>
          <w:tcPr>
            <w:tcW w:w="1890" w:type="dxa"/>
          </w:tcPr>
          <w:p w14:paraId="7C538156"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lastRenderedPageBreak/>
              <w:t>P3.1, 3.3</w:t>
            </w:r>
          </w:p>
          <w:p w14:paraId="2A95C71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L1.2, 3.1, 4.1, 5.2, 6.1 </w:t>
            </w:r>
          </w:p>
        </w:tc>
        <w:tc>
          <w:tcPr>
            <w:tcW w:w="3870" w:type="dxa"/>
          </w:tcPr>
          <w:p w14:paraId="4F04871D" w14:textId="77777777" w:rsidR="00433B4C" w:rsidRPr="005D6A41" w:rsidRDefault="00433B4C" w:rsidP="004D318F">
            <w:pPr>
              <w:rPr>
                <w:rFonts w:asciiTheme="minorHAnsi" w:hAnsiTheme="minorHAnsi" w:cstheme="minorHAnsi"/>
              </w:rPr>
            </w:pPr>
          </w:p>
        </w:tc>
      </w:tr>
      <w:tr w:rsidR="00433B4C" w:rsidRPr="005D6A41" w14:paraId="4CA576AD" w14:textId="77777777" w:rsidTr="004D318F">
        <w:trPr>
          <w:trHeight w:val="899"/>
        </w:trPr>
        <w:tc>
          <w:tcPr>
            <w:tcW w:w="725" w:type="dxa"/>
            <w:vAlign w:val="center"/>
          </w:tcPr>
          <w:p w14:paraId="1B4CA30A"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10</w:t>
            </w:r>
          </w:p>
          <w:p w14:paraId="661768E8"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10/20</w:t>
            </w:r>
          </w:p>
        </w:tc>
        <w:tc>
          <w:tcPr>
            <w:tcW w:w="6740" w:type="dxa"/>
          </w:tcPr>
          <w:p w14:paraId="2B2087EA"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Implementation</w:t>
            </w:r>
          </w:p>
          <w:p w14:paraId="1A0AEA9C" w14:textId="77777777" w:rsidR="00433B4C" w:rsidRPr="005D6A41" w:rsidRDefault="00433B4C" w:rsidP="00433B4C">
            <w:pPr>
              <w:pStyle w:val="ListParagraph"/>
              <w:numPr>
                <w:ilvl w:val="0"/>
                <w:numId w:val="235"/>
              </w:numPr>
              <w:rPr>
                <w:rFonts w:asciiTheme="minorHAnsi" w:hAnsiTheme="minorHAnsi" w:cstheme="minorHAnsi"/>
              </w:rPr>
            </w:pPr>
            <w:r w:rsidRPr="005D6A41">
              <w:rPr>
                <w:rFonts w:asciiTheme="minorHAnsi" w:hAnsiTheme="minorHAnsi" w:cstheme="minorHAnsi"/>
              </w:rPr>
              <w:t xml:space="preserve">Continue to participate in Thrive Program groups and update material. </w:t>
            </w:r>
          </w:p>
          <w:p w14:paraId="2FD72AE7" w14:textId="77777777" w:rsidR="00433B4C" w:rsidRPr="005D6A41" w:rsidRDefault="00433B4C" w:rsidP="00433B4C">
            <w:pPr>
              <w:pStyle w:val="ListParagraph"/>
              <w:numPr>
                <w:ilvl w:val="0"/>
                <w:numId w:val="235"/>
              </w:numPr>
              <w:rPr>
                <w:rFonts w:asciiTheme="minorHAnsi" w:hAnsiTheme="minorHAnsi" w:cstheme="minorHAnsi"/>
              </w:rPr>
            </w:pPr>
            <w:r w:rsidRPr="005D6A41">
              <w:rPr>
                <w:rFonts w:asciiTheme="minorHAnsi" w:hAnsiTheme="minorHAnsi" w:cstheme="minorHAnsi"/>
              </w:rPr>
              <w:t xml:space="preserve">Help treat patients with Rebecca. </w:t>
            </w:r>
          </w:p>
        </w:tc>
        <w:tc>
          <w:tcPr>
            <w:tcW w:w="1890" w:type="dxa"/>
          </w:tcPr>
          <w:p w14:paraId="6C95BDA7"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P3.1 </w:t>
            </w:r>
          </w:p>
          <w:p w14:paraId="4799926C"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L 2.2, 3.1, 4.1</w:t>
            </w:r>
          </w:p>
        </w:tc>
        <w:tc>
          <w:tcPr>
            <w:tcW w:w="3870" w:type="dxa"/>
          </w:tcPr>
          <w:p w14:paraId="699322A8" w14:textId="77777777" w:rsidR="00433B4C" w:rsidRPr="005D6A41" w:rsidRDefault="00433B4C" w:rsidP="004D318F">
            <w:pPr>
              <w:rPr>
                <w:rFonts w:asciiTheme="minorHAnsi" w:hAnsiTheme="minorHAnsi" w:cstheme="minorHAnsi"/>
              </w:rPr>
            </w:pPr>
          </w:p>
        </w:tc>
      </w:tr>
      <w:tr w:rsidR="00433B4C" w:rsidRPr="005D6A41" w14:paraId="4C3AFF4C" w14:textId="77777777" w:rsidTr="004D318F">
        <w:trPr>
          <w:trHeight w:val="899"/>
        </w:trPr>
        <w:tc>
          <w:tcPr>
            <w:tcW w:w="725" w:type="dxa"/>
            <w:vAlign w:val="center"/>
          </w:tcPr>
          <w:p w14:paraId="02C6970E"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11</w:t>
            </w:r>
          </w:p>
          <w:p w14:paraId="179D9D26"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10/27</w:t>
            </w:r>
          </w:p>
        </w:tc>
        <w:tc>
          <w:tcPr>
            <w:tcW w:w="6740" w:type="dxa"/>
          </w:tcPr>
          <w:p w14:paraId="14A282F7"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Project Implementation</w:t>
            </w:r>
          </w:p>
          <w:p w14:paraId="39870523"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Lead a session in the Thrive program group. </w:t>
            </w:r>
          </w:p>
          <w:p w14:paraId="0BDCED87"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Observe another discipline to see how they treat individuals with IDD. </w:t>
            </w:r>
          </w:p>
          <w:p w14:paraId="35911768"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Continue making materials for a new Thrive Program group. </w:t>
            </w:r>
          </w:p>
          <w:p w14:paraId="1A3BAF93"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Research different treatments for individuals with IDD and create a list of those activities and bring them to Rebecca. </w:t>
            </w:r>
          </w:p>
        </w:tc>
        <w:tc>
          <w:tcPr>
            <w:tcW w:w="1890" w:type="dxa"/>
          </w:tcPr>
          <w:p w14:paraId="7ECB561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P3.1 </w:t>
            </w:r>
          </w:p>
          <w:p w14:paraId="59B3B42F"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L 3.1, 4.1, 5.2, 6.2, 7.2</w:t>
            </w:r>
          </w:p>
        </w:tc>
        <w:tc>
          <w:tcPr>
            <w:tcW w:w="3870" w:type="dxa"/>
          </w:tcPr>
          <w:p w14:paraId="5E144F81" w14:textId="77777777" w:rsidR="00433B4C" w:rsidRPr="005D6A41" w:rsidRDefault="00433B4C" w:rsidP="004D318F">
            <w:pPr>
              <w:rPr>
                <w:rFonts w:asciiTheme="minorHAnsi" w:hAnsiTheme="minorHAnsi" w:cstheme="minorHAnsi"/>
              </w:rPr>
            </w:pPr>
          </w:p>
        </w:tc>
      </w:tr>
      <w:tr w:rsidR="00433B4C" w:rsidRPr="005D6A41" w14:paraId="7D3825E6" w14:textId="77777777" w:rsidTr="004D318F">
        <w:trPr>
          <w:trHeight w:val="899"/>
        </w:trPr>
        <w:tc>
          <w:tcPr>
            <w:tcW w:w="725" w:type="dxa"/>
            <w:vAlign w:val="center"/>
          </w:tcPr>
          <w:p w14:paraId="0E60F4FB"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12</w:t>
            </w:r>
          </w:p>
          <w:p w14:paraId="38A30A04"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11/3</w:t>
            </w:r>
          </w:p>
        </w:tc>
        <w:tc>
          <w:tcPr>
            <w:tcW w:w="6740" w:type="dxa"/>
          </w:tcPr>
          <w:p w14:paraId="61C40435"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Project Implementation </w:t>
            </w:r>
          </w:p>
          <w:p w14:paraId="37E24D68"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Continue to help lead Thrive program groups. </w:t>
            </w:r>
          </w:p>
          <w:p w14:paraId="7FC054B0"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Create materials for new programs. </w:t>
            </w:r>
          </w:p>
          <w:p w14:paraId="107DCFD6"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Change materials from old groups from recommendations. </w:t>
            </w:r>
          </w:p>
          <w:p w14:paraId="459B0DCC"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host a Q and A with Thrive participant parents.</w:t>
            </w:r>
          </w:p>
          <w:p w14:paraId="686D28C5"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Reflect on the Q and A with Rebecca and other thrive group leaders. </w:t>
            </w:r>
          </w:p>
        </w:tc>
        <w:tc>
          <w:tcPr>
            <w:tcW w:w="1890" w:type="dxa"/>
          </w:tcPr>
          <w:p w14:paraId="3EC1E95B"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P3.1, 3.2 </w:t>
            </w:r>
          </w:p>
          <w:p w14:paraId="30220F18"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L3.2</w:t>
            </w:r>
          </w:p>
        </w:tc>
        <w:tc>
          <w:tcPr>
            <w:tcW w:w="3870" w:type="dxa"/>
          </w:tcPr>
          <w:p w14:paraId="25A9C6B0" w14:textId="77777777" w:rsidR="00433B4C" w:rsidRPr="005D6A41" w:rsidRDefault="00433B4C" w:rsidP="004D318F">
            <w:pPr>
              <w:rPr>
                <w:rFonts w:asciiTheme="minorHAnsi" w:hAnsiTheme="minorHAnsi" w:cstheme="minorHAnsi"/>
              </w:rPr>
            </w:pPr>
          </w:p>
        </w:tc>
      </w:tr>
      <w:tr w:rsidR="00433B4C" w:rsidRPr="005D6A41" w14:paraId="7B97026D" w14:textId="77777777" w:rsidTr="004D318F">
        <w:trPr>
          <w:trHeight w:val="899"/>
        </w:trPr>
        <w:tc>
          <w:tcPr>
            <w:tcW w:w="725" w:type="dxa"/>
            <w:vAlign w:val="center"/>
          </w:tcPr>
          <w:p w14:paraId="6E12F232"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13</w:t>
            </w:r>
          </w:p>
          <w:p w14:paraId="67E25BED"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11/10</w:t>
            </w:r>
          </w:p>
        </w:tc>
        <w:tc>
          <w:tcPr>
            <w:tcW w:w="6740" w:type="dxa"/>
          </w:tcPr>
          <w:p w14:paraId="71ED855C"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Data Analysis/ Results</w:t>
            </w:r>
          </w:p>
          <w:p w14:paraId="40221AB3"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Finalize the results and make final touches to the materials used for Thrive groups. </w:t>
            </w:r>
          </w:p>
          <w:p w14:paraId="77671DAA"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Finalize new Thrive program group. </w:t>
            </w:r>
          </w:p>
          <w:p w14:paraId="49E9FE64" w14:textId="77777777" w:rsidR="00433B4C" w:rsidRPr="005D6A41" w:rsidRDefault="00433B4C" w:rsidP="00433B4C">
            <w:pPr>
              <w:pStyle w:val="ListParagraph"/>
              <w:numPr>
                <w:ilvl w:val="0"/>
                <w:numId w:val="236"/>
              </w:numPr>
              <w:rPr>
                <w:rFonts w:asciiTheme="minorHAnsi" w:hAnsiTheme="minorHAnsi" w:cstheme="minorHAnsi"/>
              </w:rPr>
            </w:pPr>
            <w:r w:rsidRPr="005D6A41">
              <w:rPr>
                <w:rFonts w:asciiTheme="minorHAnsi" w:hAnsiTheme="minorHAnsi" w:cstheme="minorHAnsi"/>
              </w:rPr>
              <w:t xml:space="preserve">Come up with an entire treatment session for one of Rebecca’s clients. </w:t>
            </w:r>
          </w:p>
        </w:tc>
        <w:tc>
          <w:tcPr>
            <w:tcW w:w="1890" w:type="dxa"/>
          </w:tcPr>
          <w:p w14:paraId="30D11114"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P3.1, 3.3 </w:t>
            </w:r>
          </w:p>
          <w:p w14:paraId="5F89026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L 4.3, 5.1, 5.2,  </w:t>
            </w:r>
          </w:p>
        </w:tc>
        <w:tc>
          <w:tcPr>
            <w:tcW w:w="3870" w:type="dxa"/>
          </w:tcPr>
          <w:p w14:paraId="262F31D2" w14:textId="77777777" w:rsidR="00433B4C" w:rsidRPr="005D6A41" w:rsidRDefault="00433B4C" w:rsidP="004D318F">
            <w:pPr>
              <w:rPr>
                <w:rFonts w:asciiTheme="minorHAnsi" w:hAnsiTheme="minorHAnsi" w:cstheme="minorHAnsi"/>
              </w:rPr>
            </w:pPr>
          </w:p>
        </w:tc>
      </w:tr>
      <w:tr w:rsidR="00433B4C" w:rsidRPr="005D6A41" w14:paraId="50638B7B" w14:textId="77777777" w:rsidTr="004D318F">
        <w:trPr>
          <w:trHeight w:val="899"/>
        </w:trPr>
        <w:tc>
          <w:tcPr>
            <w:tcW w:w="725" w:type="dxa"/>
            <w:vAlign w:val="center"/>
          </w:tcPr>
          <w:p w14:paraId="6B451831"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14</w:t>
            </w:r>
          </w:p>
          <w:p w14:paraId="54BDEEBC"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11/17</w:t>
            </w:r>
          </w:p>
        </w:tc>
        <w:tc>
          <w:tcPr>
            <w:tcW w:w="6740" w:type="dxa"/>
          </w:tcPr>
          <w:p w14:paraId="157C8189"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Data Analysis/ Results /Discussion</w:t>
            </w:r>
          </w:p>
          <w:p w14:paraId="64821313" w14:textId="77777777" w:rsidR="00433B4C" w:rsidRPr="005D6A41" w:rsidRDefault="00433B4C" w:rsidP="00433B4C">
            <w:pPr>
              <w:pStyle w:val="ListParagraph"/>
              <w:numPr>
                <w:ilvl w:val="0"/>
                <w:numId w:val="237"/>
              </w:numPr>
              <w:rPr>
                <w:rFonts w:asciiTheme="minorHAnsi" w:hAnsiTheme="minorHAnsi" w:cstheme="minorHAnsi"/>
              </w:rPr>
            </w:pPr>
            <w:r w:rsidRPr="005D6A41">
              <w:rPr>
                <w:rFonts w:asciiTheme="minorHAnsi" w:hAnsiTheme="minorHAnsi" w:cstheme="minorHAnsi"/>
              </w:rPr>
              <w:t xml:space="preserve">Start creating my capstone symposium PowerPoint. </w:t>
            </w:r>
          </w:p>
          <w:p w14:paraId="6D22A37B" w14:textId="77777777" w:rsidR="00433B4C" w:rsidRPr="005D6A41" w:rsidRDefault="00433B4C" w:rsidP="00433B4C">
            <w:pPr>
              <w:pStyle w:val="ListParagraph"/>
              <w:numPr>
                <w:ilvl w:val="0"/>
                <w:numId w:val="237"/>
              </w:numPr>
              <w:rPr>
                <w:rFonts w:asciiTheme="minorHAnsi" w:hAnsiTheme="minorHAnsi" w:cstheme="minorHAnsi"/>
              </w:rPr>
            </w:pPr>
            <w:r w:rsidRPr="005D6A41">
              <w:rPr>
                <w:rFonts w:asciiTheme="minorHAnsi" w:hAnsiTheme="minorHAnsi" w:cstheme="minorHAnsi"/>
              </w:rPr>
              <w:t xml:space="preserve">Discuss the changes that were made to the materials and what the results were from my interviews. </w:t>
            </w:r>
          </w:p>
          <w:p w14:paraId="64E68EE2" w14:textId="77777777" w:rsidR="00433B4C" w:rsidRPr="005D6A41" w:rsidRDefault="00433B4C" w:rsidP="00433B4C">
            <w:pPr>
              <w:pStyle w:val="ListParagraph"/>
              <w:numPr>
                <w:ilvl w:val="0"/>
                <w:numId w:val="237"/>
              </w:numPr>
              <w:rPr>
                <w:rFonts w:asciiTheme="minorHAnsi" w:hAnsiTheme="minorHAnsi" w:cstheme="minorHAnsi"/>
              </w:rPr>
            </w:pPr>
            <w:r w:rsidRPr="005D6A41">
              <w:rPr>
                <w:rFonts w:asciiTheme="minorHAnsi" w:hAnsiTheme="minorHAnsi" w:cstheme="minorHAnsi"/>
              </w:rPr>
              <w:t>Discuss materials made for new Thrive program group.</w:t>
            </w:r>
          </w:p>
        </w:tc>
        <w:tc>
          <w:tcPr>
            <w:tcW w:w="1890" w:type="dxa"/>
          </w:tcPr>
          <w:p w14:paraId="7C044ED6"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P3.2</w:t>
            </w:r>
          </w:p>
          <w:p w14:paraId="4C5166AC"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 xml:space="preserve">L5.2 </w:t>
            </w:r>
          </w:p>
        </w:tc>
        <w:tc>
          <w:tcPr>
            <w:tcW w:w="3870" w:type="dxa"/>
          </w:tcPr>
          <w:p w14:paraId="69DCA2EF" w14:textId="77777777" w:rsidR="00433B4C" w:rsidRPr="005D6A41" w:rsidRDefault="00433B4C" w:rsidP="004D318F">
            <w:pPr>
              <w:rPr>
                <w:rFonts w:asciiTheme="minorHAnsi" w:hAnsiTheme="minorHAnsi" w:cstheme="minorHAnsi"/>
              </w:rPr>
            </w:pPr>
          </w:p>
        </w:tc>
      </w:tr>
      <w:tr w:rsidR="00433B4C" w:rsidRPr="005D6A41" w14:paraId="5B0EB656" w14:textId="77777777" w:rsidTr="004D318F">
        <w:trPr>
          <w:trHeight w:val="899"/>
        </w:trPr>
        <w:tc>
          <w:tcPr>
            <w:tcW w:w="725" w:type="dxa"/>
            <w:vAlign w:val="center"/>
          </w:tcPr>
          <w:p w14:paraId="15EAD3AA"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lastRenderedPageBreak/>
              <w:t>15</w:t>
            </w:r>
          </w:p>
          <w:p w14:paraId="6CC6DC66"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11/24</w:t>
            </w:r>
          </w:p>
        </w:tc>
        <w:tc>
          <w:tcPr>
            <w:tcW w:w="6740" w:type="dxa"/>
          </w:tcPr>
          <w:p w14:paraId="24022560"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Dissemination</w:t>
            </w:r>
          </w:p>
          <w:p w14:paraId="01609225"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Video</w:t>
            </w:r>
          </w:p>
          <w:p w14:paraId="70D346BE" w14:textId="77777777" w:rsidR="00433B4C" w:rsidRPr="005D6A41" w:rsidRDefault="00433B4C" w:rsidP="00433B4C">
            <w:pPr>
              <w:pStyle w:val="ListParagraph"/>
              <w:numPr>
                <w:ilvl w:val="0"/>
                <w:numId w:val="238"/>
              </w:numPr>
              <w:rPr>
                <w:rFonts w:asciiTheme="minorHAnsi" w:hAnsiTheme="minorHAnsi" w:cstheme="minorHAnsi"/>
              </w:rPr>
            </w:pPr>
            <w:r w:rsidRPr="005D6A41">
              <w:rPr>
                <w:rFonts w:asciiTheme="minorHAnsi" w:hAnsiTheme="minorHAnsi" w:cstheme="minorHAnsi"/>
              </w:rPr>
              <w:t xml:space="preserve">Film video for the Xavier University capstone repository. </w:t>
            </w:r>
          </w:p>
        </w:tc>
        <w:tc>
          <w:tcPr>
            <w:tcW w:w="1890" w:type="dxa"/>
          </w:tcPr>
          <w:p w14:paraId="744DD4CB" w14:textId="77777777" w:rsidR="00433B4C" w:rsidRPr="005D6A41" w:rsidRDefault="00433B4C" w:rsidP="004D318F">
            <w:pPr>
              <w:rPr>
                <w:rFonts w:asciiTheme="minorHAnsi" w:hAnsiTheme="minorHAnsi" w:cstheme="minorHAnsi"/>
              </w:rPr>
            </w:pPr>
          </w:p>
        </w:tc>
        <w:tc>
          <w:tcPr>
            <w:tcW w:w="3870" w:type="dxa"/>
          </w:tcPr>
          <w:p w14:paraId="68E9592B" w14:textId="77777777" w:rsidR="00433B4C" w:rsidRPr="005D6A41" w:rsidRDefault="00433B4C" w:rsidP="004D318F">
            <w:pPr>
              <w:rPr>
                <w:rFonts w:asciiTheme="minorHAnsi" w:hAnsiTheme="minorHAnsi" w:cstheme="minorHAnsi"/>
              </w:rPr>
            </w:pPr>
          </w:p>
        </w:tc>
      </w:tr>
      <w:tr w:rsidR="00433B4C" w:rsidRPr="005D6A41" w14:paraId="669D729A" w14:textId="77777777" w:rsidTr="004D318F">
        <w:trPr>
          <w:trHeight w:val="899"/>
        </w:trPr>
        <w:tc>
          <w:tcPr>
            <w:tcW w:w="725" w:type="dxa"/>
            <w:vAlign w:val="center"/>
          </w:tcPr>
          <w:p w14:paraId="5E75FAC6"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16</w:t>
            </w:r>
          </w:p>
          <w:p w14:paraId="6F226F98" w14:textId="77777777" w:rsidR="00433B4C" w:rsidRPr="005D6A41" w:rsidRDefault="00433B4C" w:rsidP="004D318F">
            <w:pPr>
              <w:jc w:val="center"/>
              <w:rPr>
                <w:rFonts w:asciiTheme="minorHAnsi" w:hAnsiTheme="minorHAnsi" w:cstheme="minorHAnsi"/>
              </w:rPr>
            </w:pPr>
            <w:r w:rsidRPr="005D6A41">
              <w:rPr>
                <w:rFonts w:asciiTheme="minorHAnsi" w:hAnsiTheme="minorHAnsi" w:cstheme="minorHAnsi"/>
              </w:rPr>
              <w:t>12/1</w:t>
            </w:r>
          </w:p>
        </w:tc>
        <w:tc>
          <w:tcPr>
            <w:tcW w:w="6740" w:type="dxa"/>
          </w:tcPr>
          <w:p w14:paraId="1720091E"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Dissemination</w:t>
            </w:r>
          </w:p>
          <w:p w14:paraId="430A70C8" w14:textId="77777777" w:rsidR="00433B4C" w:rsidRPr="005D6A41" w:rsidRDefault="00433B4C" w:rsidP="004D318F">
            <w:pPr>
              <w:rPr>
                <w:rFonts w:asciiTheme="minorHAnsi" w:hAnsiTheme="minorHAnsi" w:cstheme="minorHAnsi"/>
              </w:rPr>
            </w:pPr>
            <w:r w:rsidRPr="005D6A41">
              <w:rPr>
                <w:rFonts w:asciiTheme="minorHAnsi" w:hAnsiTheme="minorHAnsi" w:cstheme="minorHAnsi"/>
              </w:rPr>
              <w:t>Capstone Symposium</w:t>
            </w:r>
          </w:p>
          <w:p w14:paraId="02957AEE" w14:textId="77777777" w:rsidR="00433B4C" w:rsidRPr="005D6A41" w:rsidRDefault="00433B4C" w:rsidP="00433B4C">
            <w:pPr>
              <w:pStyle w:val="ListParagraph"/>
              <w:numPr>
                <w:ilvl w:val="0"/>
                <w:numId w:val="238"/>
              </w:numPr>
              <w:rPr>
                <w:rFonts w:asciiTheme="minorHAnsi" w:hAnsiTheme="minorHAnsi" w:cstheme="minorHAnsi"/>
              </w:rPr>
            </w:pPr>
            <w:r w:rsidRPr="005D6A41">
              <w:rPr>
                <w:rFonts w:asciiTheme="minorHAnsi" w:hAnsiTheme="minorHAnsi" w:cstheme="minorHAnsi"/>
              </w:rPr>
              <w:t xml:space="preserve">Present at the capstone symposium. </w:t>
            </w:r>
          </w:p>
        </w:tc>
        <w:tc>
          <w:tcPr>
            <w:tcW w:w="1890" w:type="dxa"/>
          </w:tcPr>
          <w:p w14:paraId="3B99C0DF" w14:textId="77777777" w:rsidR="00433B4C" w:rsidRPr="005D6A41" w:rsidRDefault="00433B4C" w:rsidP="004D318F">
            <w:pPr>
              <w:rPr>
                <w:rFonts w:asciiTheme="minorHAnsi" w:hAnsiTheme="minorHAnsi" w:cstheme="minorHAnsi"/>
              </w:rPr>
            </w:pPr>
          </w:p>
        </w:tc>
        <w:tc>
          <w:tcPr>
            <w:tcW w:w="3870" w:type="dxa"/>
          </w:tcPr>
          <w:p w14:paraId="1488FEA3" w14:textId="77777777" w:rsidR="00433B4C" w:rsidRPr="005D6A41" w:rsidRDefault="00433B4C" w:rsidP="004D318F">
            <w:pPr>
              <w:rPr>
                <w:rFonts w:asciiTheme="minorHAnsi" w:hAnsiTheme="minorHAnsi" w:cstheme="minorHAnsi"/>
              </w:rPr>
            </w:pPr>
          </w:p>
        </w:tc>
      </w:tr>
    </w:tbl>
    <w:p w14:paraId="2C955173" w14:textId="77777777" w:rsidR="00433B4C" w:rsidRDefault="00433B4C" w:rsidP="00433B4C">
      <w:pPr>
        <w:rPr>
          <w:rFonts w:asciiTheme="minorHAnsi" w:eastAsia="Times New Roman" w:hAnsiTheme="minorHAnsi" w:cstheme="minorHAnsi"/>
          <w:color w:val="auto"/>
        </w:rPr>
      </w:pPr>
    </w:p>
    <w:p w14:paraId="1781ECDC" w14:textId="77777777" w:rsidR="00433B4C" w:rsidRPr="00433B4C" w:rsidRDefault="00433B4C" w:rsidP="00433B4C">
      <w:pPr>
        <w:rPr>
          <w:rFonts w:asciiTheme="minorHAnsi" w:eastAsia="Times New Roman" w:hAnsiTheme="minorHAnsi" w:cstheme="minorHAnsi"/>
        </w:rPr>
      </w:pPr>
    </w:p>
    <w:p w14:paraId="38C62989" w14:textId="77777777" w:rsidR="00433B4C" w:rsidRPr="00433B4C" w:rsidRDefault="00433B4C" w:rsidP="00433B4C">
      <w:pPr>
        <w:rPr>
          <w:rFonts w:asciiTheme="minorHAnsi" w:eastAsia="Times New Roman" w:hAnsiTheme="minorHAnsi" w:cstheme="minorHAnsi"/>
        </w:rPr>
      </w:pPr>
    </w:p>
    <w:bookmarkEnd w:id="60"/>
    <w:p w14:paraId="5F0D3CCB" w14:textId="77777777" w:rsidR="00433B4C" w:rsidRPr="00433B4C" w:rsidRDefault="00433B4C" w:rsidP="00433B4C">
      <w:pPr>
        <w:rPr>
          <w:rFonts w:asciiTheme="minorHAnsi" w:eastAsia="Times New Roman" w:hAnsiTheme="minorHAnsi" w:cstheme="minorHAnsi"/>
        </w:rPr>
      </w:pPr>
    </w:p>
    <w:p w14:paraId="145B900B" w14:textId="77777777" w:rsidR="00433B4C" w:rsidRPr="00433B4C" w:rsidRDefault="00433B4C" w:rsidP="00433B4C">
      <w:pPr>
        <w:rPr>
          <w:rFonts w:asciiTheme="minorHAnsi" w:eastAsia="Times New Roman" w:hAnsiTheme="minorHAnsi" w:cstheme="minorHAnsi"/>
        </w:rPr>
      </w:pPr>
    </w:p>
    <w:p w14:paraId="14C26403" w14:textId="77777777" w:rsidR="00433B4C" w:rsidRPr="00433B4C" w:rsidRDefault="00433B4C" w:rsidP="00433B4C">
      <w:pPr>
        <w:rPr>
          <w:rFonts w:asciiTheme="minorHAnsi" w:eastAsia="Times New Roman" w:hAnsiTheme="minorHAnsi" w:cstheme="minorHAnsi"/>
        </w:rPr>
      </w:pPr>
    </w:p>
    <w:p w14:paraId="518B811F" w14:textId="77777777" w:rsidR="00433B4C" w:rsidRPr="00433B4C" w:rsidRDefault="00433B4C" w:rsidP="00433B4C">
      <w:pPr>
        <w:rPr>
          <w:rFonts w:asciiTheme="minorHAnsi" w:eastAsia="Times New Roman" w:hAnsiTheme="minorHAnsi" w:cstheme="minorHAnsi"/>
        </w:rPr>
      </w:pPr>
    </w:p>
    <w:p w14:paraId="4B61C1B9" w14:textId="77777777" w:rsidR="00433B4C" w:rsidRPr="00433B4C" w:rsidRDefault="00433B4C" w:rsidP="00433B4C">
      <w:pPr>
        <w:rPr>
          <w:rFonts w:asciiTheme="minorHAnsi" w:eastAsia="Times New Roman" w:hAnsiTheme="minorHAnsi" w:cstheme="minorHAnsi"/>
        </w:rPr>
      </w:pPr>
    </w:p>
    <w:p w14:paraId="5704233D" w14:textId="77777777" w:rsidR="00433B4C" w:rsidRPr="00433B4C" w:rsidRDefault="00433B4C" w:rsidP="00433B4C">
      <w:pPr>
        <w:rPr>
          <w:rFonts w:asciiTheme="minorHAnsi" w:eastAsia="Times New Roman" w:hAnsiTheme="minorHAnsi" w:cstheme="minorHAnsi"/>
        </w:rPr>
      </w:pPr>
    </w:p>
    <w:p w14:paraId="364FB8F8" w14:textId="77777777" w:rsidR="00433B4C" w:rsidRPr="00433B4C" w:rsidRDefault="00433B4C" w:rsidP="00433B4C">
      <w:pPr>
        <w:rPr>
          <w:rFonts w:asciiTheme="minorHAnsi" w:eastAsia="Times New Roman" w:hAnsiTheme="minorHAnsi" w:cstheme="minorHAnsi"/>
        </w:rPr>
      </w:pPr>
    </w:p>
    <w:p w14:paraId="2DB94E77" w14:textId="77777777" w:rsidR="00433B4C" w:rsidRPr="00433B4C" w:rsidRDefault="00433B4C" w:rsidP="00433B4C">
      <w:pPr>
        <w:rPr>
          <w:rFonts w:asciiTheme="minorHAnsi" w:eastAsia="Times New Roman" w:hAnsiTheme="minorHAnsi" w:cstheme="minorHAnsi"/>
        </w:rPr>
      </w:pPr>
    </w:p>
    <w:p w14:paraId="6A8E11D9" w14:textId="77777777" w:rsidR="00433B4C" w:rsidRPr="00433B4C" w:rsidRDefault="00433B4C" w:rsidP="00433B4C">
      <w:pPr>
        <w:rPr>
          <w:rFonts w:asciiTheme="minorHAnsi" w:eastAsia="Times New Roman" w:hAnsiTheme="minorHAnsi" w:cstheme="minorHAnsi"/>
        </w:rPr>
      </w:pPr>
    </w:p>
    <w:p w14:paraId="72CD8A39" w14:textId="77777777" w:rsidR="00433B4C" w:rsidRPr="00433B4C" w:rsidRDefault="00433B4C" w:rsidP="00433B4C">
      <w:pPr>
        <w:rPr>
          <w:rFonts w:asciiTheme="minorHAnsi" w:eastAsia="Times New Roman" w:hAnsiTheme="minorHAnsi" w:cstheme="minorHAnsi"/>
        </w:rPr>
      </w:pPr>
    </w:p>
    <w:p w14:paraId="786CAA4F" w14:textId="77777777" w:rsidR="00433B4C" w:rsidRPr="00433B4C" w:rsidRDefault="00433B4C" w:rsidP="00433B4C">
      <w:pPr>
        <w:rPr>
          <w:rFonts w:asciiTheme="minorHAnsi" w:eastAsia="Times New Roman" w:hAnsiTheme="minorHAnsi" w:cstheme="minorHAnsi"/>
        </w:rPr>
      </w:pPr>
    </w:p>
    <w:p w14:paraId="3DB31FC6" w14:textId="77777777" w:rsidR="00433B4C" w:rsidRPr="00433B4C" w:rsidRDefault="00433B4C" w:rsidP="00433B4C">
      <w:pPr>
        <w:rPr>
          <w:rFonts w:asciiTheme="minorHAnsi" w:eastAsia="Times New Roman" w:hAnsiTheme="minorHAnsi" w:cstheme="minorHAnsi"/>
        </w:rPr>
      </w:pPr>
    </w:p>
    <w:p w14:paraId="1A53FA11" w14:textId="77777777" w:rsidR="00433B4C" w:rsidRPr="00433B4C" w:rsidRDefault="00433B4C" w:rsidP="00433B4C">
      <w:pPr>
        <w:rPr>
          <w:rFonts w:asciiTheme="minorHAnsi" w:eastAsia="Times New Roman" w:hAnsiTheme="minorHAnsi" w:cstheme="minorHAnsi"/>
        </w:rPr>
      </w:pPr>
    </w:p>
    <w:p w14:paraId="6884978E" w14:textId="77777777" w:rsidR="00433B4C" w:rsidRDefault="00433B4C" w:rsidP="00433B4C">
      <w:pPr>
        <w:rPr>
          <w:rFonts w:asciiTheme="minorHAnsi" w:eastAsia="Times New Roman" w:hAnsiTheme="minorHAnsi" w:cstheme="minorHAnsi"/>
          <w:color w:val="auto"/>
        </w:rPr>
      </w:pPr>
    </w:p>
    <w:p w14:paraId="2984F3A5" w14:textId="77777777" w:rsidR="00433B4C" w:rsidRPr="00433B4C" w:rsidRDefault="00433B4C" w:rsidP="00433B4C">
      <w:pPr>
        <w:rPr>
          <w:rFonts w:asciiTheme="minorHAnsi" w:eastAsia="Times New Roman" w:hAnsiTheme="minorHAnsi" w:cstheme="minorHAnsi"/>
        </w:rPr>
      </w:pPr>
    </w:p>
    <w:p w14:paraId="1476757E" w14:textId="6E8D0160" w:rsidR="00433B4C" w:rsidRDefault="00433B4C" w:rsidP="00433B4C">
      <w:pPr>
        <w:tabs>
          <w:tab w:val="left" w:pos="9816"/>
        </w:tabs>
        <w:rPr>
          <w:rFonts w:asciiTheme="minorHAnsi" w:eastAsia="Times New Roman" w:hAnsiTheme="minorHAnsi" w:cstheme="minorHAnsi"/>
          <w:color w:val="auto"/>
        </w:rPr>
      </w:pPr>
      <w:r>
        <w:rPr>
          <w:rFonts w:asciiTheme="minorHAnsi" w:eastAsia="Times New Roman" w:hAnsiTheme="minorHAnsi" w:cstheme="minorHAnsi"/>
          <w:color w:val="auto"/>
        </w:rPr>
        <w:tab/>
      </w:r>
    </w:p>
    <w:p w14:paraId="2378DB97" w14:textId="27FFA9D8" w:rsidR="00433B4C" w:rsidRDefault="00433B4C" w:rsidP="00433B4C">
      <w:pPr>
        <w:rPr>
          <w:rFonts w:asciiTheme="minorHAnsi" w:eastAsia="Times New Roman" w:hAnsiTheme="minorHAnsi" w:cstheme="minorHAnsi"/>
          <w:color w:val="auto"/>
        </w:rPr>
      </w:pPr>
      <w:r>
        <w:rPr>
          <w:rFonts w:asciiTheme="minorHAnsi" w:eastAsia="Times New Roman" w:hAnsiTheme="minorHAnsi" w:cstheme="minorHAnsi"/>
          <w:color w:val="auto"/>
        </w:rPr>
        <w:br w:type="page"/>
      </w:r>
    </w:p>
    <w:p w14:paraId="41427169" w14:textId="16239571" w:rsidR="00433B4C" w:rsidRPr="00433B4C" w:rsidRDefault="00433B4C" w:rsidP="00433B4C">
      <w:pPr>
        <w:tabs>
          <w:tab w:val="left" w:pos="9816"/>
        </w:tabs>
        <w:rPr>
          <w:rFonts w:asciiTheme="minorHAnsi" w:eastAsia="Times New Roman" w:hAnsiTheme="minorHAnsi" w:cstheme="minorHAnsi"/>
        </w:rPr>
        <w:sectPr w:rsidR="00433B4C" w:rsidRPr="00433B4C" w:rsidSect="00433B4C">
          <w:pgSz w:w="15840" w:h="12220" w:orient="landscape"/>
          <w:pgMar w:top="1440" w:right="1440" w:bottom="1440" w:left="1440" w:header="720" w:footer="720" w:gutter="0"/>
          <w:cols w:space="720"/>
          <w:docGrid w:linePitch="360"/>
        </w:sectPr>
      </w:pPr>
    </w:p>
    <w:p w14:paraId="40A4DCE9" w14:textId="77777777" w:rsidR="00433B4C" w:rsidRDefault="00433B4C" w:rsidP="1C6BBDCD">
      <w:pPr>
        <w:rPr>
          <w:rFonts w:asciiTheme="minorHAnsi" w:eastAsia="Times New Roman" w:hAnsiTheme="minorHAnsi"/>
          <w:color w:val="auto"/>
        </w:rPr>
      </w:pPr>
      <w:bookmarkStart w:id="61" w:name="_Hlk214976354"/>
    </w:p>
    <w:p w14:paraId="3481CCCF" w14:textId="4F62FD64" w:rsidR="00433B4C" w:rsidRDefault="00433B4C" w:rsidP="00433B4C">
      <w:pPr>
        <w:pStyle w:val="Heading1"/>
        <w:rPr>
          <w:rFonts w:eastAsia="Times New Roman"/>
        </w:rPr>
      </w:pPr>
      <w:r>
        <w:rPr>
          <w:rFonts w:asciiTheme="minorHAnsi" w:eastAsia="Times New Roman" w:hAnsiTheme="minorHAnsi"/>
          <w:color w:val="auto"/>
        </w:rPr>
        <w:tab/>
      </w:r>
      <w:r w:rsidRPr="256715F6">
        <w:rPr>
          <w:rFonts w:eastAsia="Times New Roman"/>
        </w:rPr>
        <w:t xml:space="preserve">Appendix </w:t>
      </w:r>
      <w:r>
        <w:rPr>
          <w:rFonts w:eastAsia="Times New Roman"/>
        </w:rPr>
        <w:t>I</w:t>
      </w:r>
      <w:r w:rsidRPr="256715F6">
        <w:rPr>
          <w:rFonts w:eastAsia="Times New Roman"/>
        </w:rPr>
        <w:t xml:space="preserve">: </w:t>
      </w:r>
      <w:r>
        <w:rPr>
          <w:rFonts w:eastAsia="Times New Roman"/>
        </w:rPr>
        <w:t>Weekly Brain Builder Plans</w:t>
      </w:r>
    </w:p>
    <w:p w14:paraId="30FDF462" w14:textId="11BB7D7B" w:rsidR="00433B4C" w:rsidRPr="00433B4C" w:rsidRDefault="00433B4C" w:rsidP="00433B4C">
      <w:r>
        <w:t>Week 1</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6"/>
        <w:gridCol w:w="2679"/>
        <w:gridCol w:w="1483"/>
        <w:gridCol w:w="3186"/>
      </w:tblGrid>
      <w:tr w:rsidR="00433B4C" w:rsidRPr="00433B4C" w14:paraId="04549DC4" w14:textId="77777777">
        <w:trPr>
          <w:trHeight w:val="300"/>
        </w:trPr>
        <w:tc>
          <w:tcPr>
            <w:tcW w:w="1980" w:type="dxa"/>
            <w:tcBorders>
              <w:top w:val="single" w:sz="6" w:space="0" w:color="000000"/>
              <w:left w:val="single" w:sz="6" w:space="0" w:color="000000"/>
              <w:bottom w:val="single" w:sz="6" w:space="0" w:color="000000"/>
              <w:right w:val="single" w:sz="6" w:space="0" w:color="000000"/>
            </w:tcBorders>
            <w:hideMark/>
          </w:tcPr>
          <w:p w14:paraId="3A83A9C4" w14:textId="77777777" w:rsidR="00433B4C" w:rsidRPr="00433B4C" w:rsidRDefault="00433B4C" w:rsidP="00433B4C">
            <w:r w:rsidRPr="00433B4C">
              <w:rPr>
                <w:b/>
                <w:bCs/>
              </w:rPr>
              <w:t>Leaders: </w:t>
            </w:r>
            <w:r w:rsidRPr="00433B4C">
              <w:t> </w:t>
            </w:r>
          </w:p>
        </w:tc>
        <w:tc>
          <w:tcPr>
            <w:tcW w:w="2685" w:type="dxa"/>
            <w:tcBorders>
              <w:top w:val="single" w:sz="6" w:space="0" w:color="000000"/>
              <w:left w:val="single" w:sz="6" w:space="0" w:color="000000"/>
              <w:bottom w:val="single" w:sz="6" w:space="0" w:color="000000"/>
              <w:right w:val="single" w:sz="6" w:space="0" w:color="000000"/>
            </w:tcBorders>
            <w:hideMark/>
          </w:tcPr>
          <w:p w14:paraId="6814A562" w14:textId="77777777" w:rsidR="00433B4C" w:rsidRPr="00433B4C" w:rsidRDefault="00433B4C" w:rsidP="00433B4C">
            <w:r w:rsidRPr="00433B4C">
              <w:t>Rebecca Weisshaar &amp; Madison Wittekind </w:t>
            </w:r>
          </w:p>
        </w:tc>
        <w:tc>
          <w:tcPr>
            <w:tcW w:w="1485" w:type="dxa"/>
            <w:tcBorders>
              <w:top w:val="single" w:sz="6" w:space="0" w:color="000000"/>
              <w:left w:val="single" w:sz="6" w:space="0" w:color="000000"/>
              <w:bottom w:val="single" w:sz="6" w:space="0" w:color="000000"/>
              <w:right w:val="single" w:sz="6" w:space="0" w:color="000000"/>
            </w:tcBorders>
            <w:hideMark/>
          </w:tcPr>
          <w:p w14:paraId="7B1990FE" w14:textId="77777777" w:rsidR="00433B4C" w:rsidRPr="00433B4C" w:rsidRDefault="00433B4C" w:rsidP="00433B4C">
            <w:r w:rsidRPr="00433B4C">
              <w:rPr>
                <w:b/>
                <w:bCs/>
              </w:rPr>
              <w:t>Location:</w:t>
            </w:r>
            <w:r w:rsidRPr="00433B4C">
              <w:t> </w:t>
            </w:r>
          </w:p>
        </w:tc>
        <w:tc>
          <w:tcPr>
            <w:tcW w:w="3195" w:type="dxa"/>
            <w:tcBorders>
              <w:top w:val="single" w:sz="6" w:space="0" w:color="000000"/>
              <w:left w:val="single" w:sz="6" w:space="0" w:color="000000"/>
              <w:bottom w:val="single" w:sz="6" w:space="0" w:color="000000"/>
              <w:right w:val="single" w:sz="6" w:space="0" w:color="000000"/>
            </w:tcBorders>
            <w:hideMark/>
          </w:tcPr>
          <w:p w14:paraId="1EDC4BCC" w14:textId="77777777" w:rsidR="00433B4C" w:rsidRPr="00433B4C" w:rsidRDefault="00433B4C" w:rsidP="00433B4C">
            <w:r w:rsidRPr="00433B4C">
              <w:t>MOB </w:t>
            </w:r>
          </w:p>
        </w:tc>
      </w:tr>
      <w:tr w:rsidR="00433B4C" w:rsidRPr="00433B4C" w14:paraId="2B24AC70" w14:textId="77777777">
        <w:trPr>
          <w:trHeight w:val="300"/>
        </w:trPr>
        <w:tc>
          <w:tcPr>
            <w:tcW w:w="1980" w:type="dxa"/>
            <w:tcBorders>
              <w:top w:val="single" w:sz="6" w:space="0" w:color="000000"/>
              <w:left w:val="single" w:sz="6" w:space="0" w:color="000000"/>
              <w:bottom w:val="single" w:sz="6" w:space="0" w:color="000000"/>
              <w:right w:val="single" w:sz="6" w:space="0" w:color="000000"/>
            </w:tcBorders>
            <w:hideMark/>
          </w:tcPr>
          <w:p w14:paraId="3D3514B6" w14:textId="77777777" w:rsidR="00433B4C" w:rsidRPr="00433B4C" w:rsidRDefault="00433B4C" w:rsidP="00433B4C">
            <w:r w:rsidRPr="00433B4C">
              <w:rPr>
                <w:b/>
                <w:bCs/>
              </w:rPr>
              <w:t>Dates:</w:t>
            </w:r>
            <w:r w:rsidRPr="00433B4C">
              <w:t> </w:t>
            </w:r>
          </w:p>
        </w:tc>
        <w:tc>
          <w:tcPr>
            <w:tcW w:w="2685" w:type="dxa"/>
            <w:tcBorders>
              <w:top w:val="single" w:sz="6" w:space="0" w:color="000000"/>
              <w:left w:val="single" w:sz="6" w:space="0" w:color="000000"/>
              <w:bottom w:val="single" w:sz="6" w:space="0" w:color="000000"/>
              <w:right w:val="single" w:sz="6" w:space="0" w:color="000000"/>
            </w:tcBorders>
            <w:hideMark/>
          </w:tcPr>
          <w:p w14:paraId="38685FE9" w14:textId="77777777" w:rsidR="00433B4C" w:rsidRPr="00433B4C" w:rsidRDefault="00433B4C" w:rsidP="00433B4C">
            <w:r w:rsidRPr="00433B4C">
              <w:t>10/14 </w:t>
            </w:r>
          </w:p>
        </w:tc>
        <w:tc>
          <w:tcPr>
            <w:tcW w:w="1485" w:type="dxa"/>
            <w:tcBorders>
              <w:top w:val="single" w:sz="6" w:space="0" w:color="000000"/>
              <w:left w:val="single" w:sz="6" w:space="0" w:color="000000"/>
              <w:bottom w:val="single" w:sz="6" w:space="0" w:color="000000"/>
              <w:right w:val="single" w:sz="6" w:space="0" w:color="000000"/>
            </w:tcBorders>
            <w:hideMark/>
          </w:tcPr>
          <w:p w14:paraId="173446AA" w14:textId="77777777" w:rsidR="00433B4C" w:rsidRPr="00433B4C" w:rsidRDefault="00433B4C" w:rsidP="00433B4C">
            <w:r w:rsidRPr="00433B4C">
              <w:rPr>
                <w:b/>
                <w:bCs/>
              </w:rPr>
              <w:t>Times: </w:t>
            </w:r>
            <w:r w:rsidRPr="00433B4C">
              <w:t> </w:t>
            </w:r>
          </w:p>
        </w:tc>
        <w:tc>
          <w:tcPr>
            <w:tcW w:w="3195" w:type="dxa"/>
            <w:tcBorders>
              <w:top w:val="single" w:sz="6" w:space="0" w:color="000000"/>
              <w:left w:val="single" w:sz="6" w:space="0" w:color="000000"/>
              <w:bottom w:val="single" w:sz="6" w:space="0" w:color="000000"/>
              <w:right w:val="single" w:sz="6" w:space="0" w:color="000000"/>
            </w:tcBorders>
            <w:hideMark/>
          </w:tcPr>
          <w:p w14:paraId="4B879324" w14:textId="77777777" w:rsidR="00433B4C" w:rsidRPr="00433B4C" w:rsidRDefault="00433B4C" w:rsidP="00433B4C">
            <w:r w:rsidRPr="00433B4C">
              <w:t>90 minutes </w:t>
            </w:r>
          </w:p>
        </w:tc>
      </w:tr>
      <w:tr w:rsidR="00433B4C" w:rsidRPr="00433B4C" w14:paraId="1F5C4DE0" w14:textId="77777777">
        <w:trPr>
          <w:trHeight w:val="435"/>
        </w:trPr>
        <w:tc>
          <w:tcPr>
            <w:tcW w:w="9345" w:type="dxa"/>
            <w:gridSpan w:val="4"/>
            <w:tcBorders>
              <w:top w:val="single" w:sz="6" w:space="0" w:color="000000"/>
              <w:left w:val="single" w:sz="6" w:space="0" w:color="000000"/>
              <w:bottom w:val="single" w:sz="6" w:space="0" w:color="000000"/>
              <w:right w:val="single" w:sz="6" w:space="0" w:color="000000"/>
            </w:tcBorders>
            <w:vAlign w:val="center"/>
            <w:hideMark/>
          </w:tcPr>
          <w:p w14:paraId="38F80ECB" w14:textId="77777777" w:rsidR="00433B4C" w:rsidRPr="00433B4C" w:rsidRDefault="00433B4C" w:rsidP="00433B4C">
            <w:r w:rsidRPr="00433B4C">
              <w:rPr>
                <w:b/>
                <w:bCs/>
              </w:rPr>
              <w:t>Week 1: Executive Function</w:t>
            </w:r>
            <w:r w:rsidRPr="00433B4C">
              <w:t> </w:t>
            </w:r>
          </w:p>
        </w:tc>
      </w:tr>
      <w:tr w:rsidR="00433B4C" w:rsidRPr="00433B4C" w14:paraId="20E1FF95" w14:textId="77777777">
        <w:trPr>
          <w:trHeight w:val="300"/>
        </w:trPr>
        <w:tc>
          <w:tcPr>
            <w:tcW w:w="9345" w:type="dxa"/>
            <w:gridSpan w:val="4"/>
            <w:tcBorders>
              <w:top w:val="single" w:sz="6" w:space="0" w:color="000000"/>
              <w:left w:val="single" w:sz="6" w:space="0" w:color="000000"/>
              <w:bottom w:val="single" w:sz="6" w:space="0" w:color="000000"/>
              <w:right w:val="single" w:sz="6" w:space="0" w:color="000000"/>
            </w:tcBorders>
            <w:hideMark/>
          </w:tcPr>
          <w:p w14:paraId="332452D5" w14:textId="77777777" w:rsidR="00433B4C" w:rsidRPr="00433B4C" w:rsidRDefault="00433B4C" w:rsidP="00433B4C">
            <w:r w:rsidRPr="00433B4C">
              <w:rPr>
                <w:b/>
                <w:bCs/>
              </w:rPr>
              <w:t>Timeline/Outline:</w:t>
            </w:r>
            <w:r w:rsidRPr="00433B4C">
              <w:t> </w:t>
            </w:r>
          </w:p>
          <w:p w14:paraId="138A81A9" w14:textId="77777777" w:rsidR="00433B4C" w:rsidRPr="00433B4C" w:rsidRDefault="00433B4C" w:rsidP="00433B4C">
            <w:r w:rsidRPr="00433B4C">
              <w:t> </w:t>
            </w:r>
          </w:p>
          <w:p w14:paraId="439CE06C" w14:textId="77777777" w:rsidR="00433B4C" w:rsidRPr="00433B4C" w:rsidRDefault="00433B4C" w:rsidP="00433B4C">
            <w:r w:rsidRPr="00433B4C">
              <w:t>Introduction: 4:30 – 4:45 Rebecca  </w:t>
            </w:r>
          </w:p>
          <w:p w14:paraId="745A79A1" w14:textId="77777777" w:rsidR="00433B4C" w:rsidRPr="00433B4C" w:rsidRDefault="00433B4C" w:rsidP="00433B4C">
            <w:pPr>
              <w:numPr>
                <w:ilvl w:val="0"/>
                <w:numId w:val="239"/>
              </w:numPr>
            </w:pPr>
            <w:r w:rsidRPr="00433B4C">
              <w:t>Introduction and overview of Brain Builders group  </w:t>
            </w:r>
          </w:p>
          <w:p w14:paraId="4DF912FE" w14:textId="77777777" w:rsidR="00433B4C" w:rsidRPr="00433B4C" w:rsidRDefault="00433B4C" w:rsidP="00433B4C">
            <w:pPr>
              <w:numPr>
                <w:ilvl w:val="0"/>
                <w:numId w:val="240"/>
              </w:numPr>
            </w:pPr>
            <w:r w:rsidRPr="00433B4C">
              <w:t>What goals do we have for group? </w:t>
            </w:r>
          </w:p>
          <w:p w14:paraId="675A7DB4" w14:textId="77777777" w:rsidR="00433B4C" w:rsidRPr="00433B4C" w:rsidRDefault="00433B4C" w:rsidP="00433B4C">
            <w:pPr>
              <w:numPr>
                <w:ilvl w:val="0"/>
                <w:numId w:val="241"/>
              </w:numPr>
            </w:pPr>
            <w:r w:rsidRPr="00433B4C">
              <w:t>Group Rules  </w:t>
            </w:r>
          </w:p>
          <w:p w14:paraId="15953DA8" w14:textId="77777777" w:rsidR="00433B4C" w:rsidRPr="00433B4C" w:rsidRDefault="00433B4C" w:rsidP="00433B4C">
            <w:pPr>
              <w:numPr>
                <w:ilvl w:val="0"/>
                <w:numId w:val="242"/>
              </w:numPr>
            </w:pPr>
            <w:r w:rsidRPr="00433B4C">
              <w:t>Large paper, write or add on  </w:t>
            </w:r>
          </w:p>
          <w:p w14:paraId="196B12A7" w14:textId="77777777" w:rsidR="00433B4C" w:rsidRPr="00433B4C" w:rsidRDefault="00433B4C" w:rsidP="00433B4C">
            <w:pPr>
              <w:numPr>
                <w:ilvl w:val="0"/>
                <w:numId w:val="243"/>
              </w:numPr>
            </w:pPr>
            <w:r w:rsidRPr="00433B4C">
              <w:t>Have printed examples of group rules for their binder  </w:t>
            </w:r>
          </w:p>
          <w:p w14:paraId="3BB7421F" w14:textId="77777777" w:rsidR="00433B4C" w:rsidRPr="00433B4C" w:rsidRDefault="00433B4C" w:rsidP="00433B4C">
            <w:r w:rsidRPr="00433B4C">
              <w:t> </w:t>
            </w:r>
          </w:p>
          <w:p w14:paraId="0070749C" w14:textId="77777777" w:rsidR="00433B4C" w:rsidRPr="00433B4C" w:rsidRDefault="00433B4C" w:rsidP="00433B4C">
            <w:r w:rsidRPr="00433B4C">
              <w:t>Ice Breaker: 4:45-5:00 Madison </w:t>
            </w:r>
          </w:p>
          <w:p w14:paraId="753633E0" w14:textId="77777777" w:rsidR="00433B4C" w:rsidRPr="00433B4C" w:rsidRDefault="00433B4C" w:rsidP="00433B4C">
            <w:pPr>
              <w:numPr>
                <w:ilvl w:val="0"/>
                <w:numId w:val="244"/>
              </w:numPr>
            </w:pPr>
            <w:r w:rsidRPr="00433B4C">
              <w:t>Roll the dice to break the ice (activity sheet)  </w:t>
            </w:r>
          </w:p>
          <w:p w14:paraId="3B7102DA" w14:textId="77777777" w:rsidR="00433B4C" w:rsidRPr="00433B4C" w:rsidRDefault="00433B4C" w:rsidP="00433B4C">
            <w:pPr>
              <w:numPr>
                <w:ilvl w:val="0"/>
                <w:numId w:val="245"/>
              </w:numPr>
            </w:pPr>
            <w:r w:rsidRPr="00433B4C">
              <w:t>1 dice for each person  </w:t>
            </w:r>
          </w:p>
          <w:p w14:paraId="7987288D" w14:textId="77777777" w:rsidR="00433B4C" w:rsidRPr="00433B4C" w:rsidRDefault="00433B4C" w:rsidP="00433B4C">
            <w:pPr>
              <w:numPr>
                <w:ilvl w:val="0"/>
                <w:numId w:val="246"/>
              </w:numPr>
            </w:pPr>
            <w:r w:rsidRPr="00433B4C">
              <w:t>Take turns rolling the dice and then answering the question shown.  </w:t>
            </w:r>
          </w:p>
          <w:p w14:paraId="512BB4BD" w14:textId="77777777" w:rsidR="00433B4C" w:rsidRPr="00433B4C" w:rsidRDefault="00433B4C" w:rsidP="00433B4C">
            <w:pPr>
              <w:numPr>
                <w:ilvl w:val="0"/>
                <w:numId w:val="247"/>
              </w:numPr>
            </w:pPr>
            <w:r w:rsidRPr="00433B4C">
              <w:t>Once they answer that question have them cross it out and they cannot answer it again.  </w:t>
            </w:r>
          </w:p>
          <w:p w14:paraId="14C198E5" w14:textId="77777777" w:rsidR="00433B4C" w:rsidRPr="00433B4C" w:rsidRDefault="00433B4C" w:rsidP="00433B4C">
            <w:pPr>
              <w:numPr>
                <w:ilvl w:val="0"/>
                <w:numId w:val="248"/>
              </w:numPr>
            </w:pPr>
            <w:r w:rsidRPr="00433B4C">
              <w:t>At the end each participant says one thing they learned about another participant.  </w:t>
            </w:r>
          </w:p>
          <w:p w14:paraId="621341B0" w14:textId="77777777" w:rsidR="00433B4C" w:rsidRPr="00433B4C" w:rsidRDefault="00433B4C" w:rsidP="00433B4C">
            <w:r w:rsidRPr="00433B4C">
              <w:t> </w:t>
            </w:r>
          </w:p>
          <w:p w14:paraId="17CBD522" w14:textId="77777777" w:rsidR="00433B4C" w:rsidRPr="00433B4C" w:rsidRDefault="00433B4C" w:rsidP="00433B4C">
            <w:r w:rsidRPr="00433B4C">
              <w:t>Teamwork 5:00-5:15 both  </w:t>
            </w:r>
          </w:p>
          <w:p w14:paraId="01BC24D0" w14:textId="77777777" w:rsidR="00433B4C" w:rsidRPr="00433B4C" w:rsidRDefault="00433B4C" w:rsidP="00433B4C">
            <w:pPr>
              <w:numPr>
                <w:ilvl w:val="0"/>
                <w:numId w:val="249"/>
              </w:numPr>
            </w:pPr>
            <w:r w:rsidRPr="00433B4C">
              <w:t>Video? (in presentation) </w:t>
            </w:r>
          </w:p>
          <w:p w14:paraId="29DD0087" w14:textId="77777777" w:rsidR="00433B4C" w:rsidRPr="00433B4C" w:rsidRDefault="00433B4C" w:rsidP="00433B4C">
            <w:pPr>
              <w:numPr>
                <w:ilvl w:val="0"/>
                <w:numId w:val="250"/>
              </w:numPr>
            </w:pPr>
            <w:r w:rsidRPr="00433B4C">
              <w:t>What teams have you been on before?  </w:t>
            </w:r>
          </w:p>
          <w:p w14:paraId="1E6A0108" w14:textId="77777777" w:rsidR="00433B4C" w:rsidRPr="00433B4C" w:rsidRDefault="00433B4C" w:rsidP="00433B4C">
            <w:pPr>
              <w:numPr>
                <w:ilvl w:val="0"/>
                <w:numId w:val="251"/>
              </w:numPr>
            </w:pPr>
            <w:r w:rsidRPr="00433B4C">
              <w:t>What makes a person a good teammate?  </w:t>
            </w:r>
          </w:p>
          <w:p w14:paraId="63B64D0C" w14:textId="77777777" w:rsidR="00433B4C" w:rsidRPr="00433B4C" w:rsidRDefault="00433B4C" w:rsidP="00433B4C">
            <w:pPr>
              <w:numPr>
                <w:ilvl w:val="0"/>
                <w:numId w:val="252"/>
              </w:numPr>
            </w:pPr>
            <w:r w:rsidRPr="00433B4C">
              <w:t>What it means to be on a team:  </w:t>
            </w:r>
          </w:p>
          <w:p w14:paraId="63B6A797" w14:textId="77777777" w:rsidR="00433B4C" w:rsidRPr="00433B4C" w:rsidRDefault="00433B4C" w:rsidP="00433B4C">
            <w:pPr>
              <w:numPr>
                <w:ilvl w:val="0"/>
                <w:numId w:val="253"/>
              </w:numPr>
            </w:pPr>
            <w:r w:rsidRPr="00433B4C">
              <w:t>Share a common goal  </w:t>
            </w:r>
          </w:p>
          <w:p w14:paraId="71482AB6" w14:textId="77777777" w:rsidR="00433B4C" w:rsidRPr="00433B4C" w:rsidRDefault="00433B4C" w:rsidP="00433B4C">
            <w:pPr>
              <w:numPr>
                <w:ilvl w:val="0"/>
                <w:numId w:val="254"/>
              </w:numPr>
            </w:pPr>
            <w:r w:rsidRPr="00433B4C">
              <w:t>Know your role on the team  </w:t>
            </w:r>
          </w:p>
          <w:p w14:paraId="789B86AB" w14:textId="77777777" w:rsidR="00433B4C" w:rsidRPr="00433B4C" w:rsidRDefault="00433B4C" w:rsidP="00433B4C">
            <w:pPr>
              <w:numPr>
                <w:ilvl w:val="0"/>
                <w:numId w:val="255"/>
              </w:numPr>
            </w:pPr>
            <w:r w:rsidRPr="00433B4C">
              <w:t>Working together to reach that common goal  </w:t>
            </w:r>
          </w:p>
          <w:p w14:paraId="018A4663" w14:textId="77777777" w:rsidR="00433B4C" w:rsidRPr="00433B4C" w:rsidRDefault="00433B4C" w:rsidP="00433B4C">
            <w:r w:rsidRPr="00433B4C">
              <w:t> </w:t>
            </w:r>
          </w:p>
          <w:p w14:paraId="30BAE59C" w14:textId="77777777" w:rsidR="00433B4C" w:rsidRPr="00433B4C" w:rsidRDefault="00433B4C" w:rsidP="00433B4C">
            <w:r w:rsidRPr="00433B4C">
              <w:t>Team Building Activity 5:15-5:45 Madison  </w:t>
            </w:r>
          </w:p>
          <w:p w14:paraId="0D075A82" w14:textId="77777777" w:rsidR="00433B4C" w:rsidRPr="00433B4C" w:rsidRDefault="00433B4C" w:rsidP="00433B4C">
            <w:pPr>
              <w:numPr>
                <w:ilvl w:val="0"/>
                <w:numId w:val="256"/>
              </w:numPr>
            </w:pPr>
            <w:r w:rsidRPr="00433B4C">
              <w:t>10 minutes to transition and explain the activity  </w:t>
            </w:r>
          </w:p>
          <w:p w14:paraId="6E27DB1E" w14:textId="77777777" w:rsidR="00433B4C" w:rsidRPr="00433B4C" w:rsidRDefault="00433B4C" w:rsidP="00433B4C">
            <w:pPr>
              <w:numPr>
                <w:ilvl w:val="0"/>
                <w:numId w:val="257"/>
              </w:numPr>
            </w:pPr>
            <w:r w:rsidRPr="00433B4C">
              <w:t>Describe the activity  </w:t>
            </w:r>
          </w:p>
          <w:p w14:paraId="0A0E04B3" w14:textId="77777777" w:rsidR="00433B4C" w:rsidRPr="00433B4C" w:rsidRDefault="00433B4C" w:rsidP="00433B4C">
            <w:pPr>
              <w:numPr>
                <w:ilvl w:val="0"/>
                <w:numId w:val="258"/>
              </w:numPr>
            </w:pPr>
            <w:r w:rsidRPr="00433B4C">
              <w:t>Fill out the goal sheet with the plan and their role.  </w:t>
            </w:r>
          </w:p>
          <w:p w14:paraId="56D70D62" w14:textId="77777777" w:rsidR="00433B4C" w:rsidRPr="00433B4C" w:rsidRDefault="00433B4C" w:rsidP="00433B4C">
            <w:pPr>
              <w:numPr>
                <w:ilvl w:val="0"/>
                <w:numId w:val="259"/>
              </w:numPr>
            </w:pPr>
            <w:r w:rsidRPr="00433B4C">
              <w:t>Continue reminders on what makes a good teammate.  </w:t>
            </w:r>
          </w:p>
          <w:p w14:paraId="132957F3" w14:textId="77777777" w:rsidR="00433B4C" w:rsidRPr="00433B4C" w:rsidRDefault="00433B4C" w:rsidP="00433B4C">
            <w:pPr>
              <w:numPr>
                <w:ilvl w:val="0"/>
                <w:numId w:val="260"/>
              </w:numPr>
            </w:pPr>
            <w:r w:rsidRPr="00433B4C">
              <w:t>Packing for a trip  </w:t>
            </w:r>
          </w:p>
          <w:p w14:paraId="341FB59B" w14:textId="77777777" w:rsidR="00433B4C" w:rsidRPr="00433B4C" w:rsidRDefault="00433B4C" w:rsidP="00433B4C">
            <w:pPr>
              <w:numPr>
                <w:ilvl w:val="0"/>
                <w:numId w:val="261"/>
              </w:numPr>
            </w:pPr>
            <w:r w:rsidRPr="00433B4C">
              <w:t>Packing list handout  </w:t>
            </w:r>
          </w:p>
          <w:p w14:paraId="3F86DB38" w14:textId="77777777" w:rsidR="00433B4C" w:rsidRPr="00433B4C" w:rsidRDefault="00433B4C" w:rsidP="00433B4C">
            <w:pPr>
              <w:numPr>
                <w:ilvl w:val="0"/>
                <w:numId w:val="262"/>
              </w:numPr>
            </w:pPr>
            <w:r w:rsidRPr="00433B4C">
              <w:t>Ask participants to list 4 things they would want to take on a camping trip  </w:t>
            </w:r>
          </w:p>
          <w:p w14:paraId="3394BA01" w14:textId="77777777" w:rsidR="00433B4C" w:rsidRPr="00433B4C" w:rsidRDefault="00433B4C" w:rsidP="00433B4C">
            <w:pPr>
              <w:numPr>
                <w:ilvl w:val="0"/>
                <w:numId w:val="263"/>
              </w:numPr>
            </w:pPr>
            <w:r w:rsidRPr="00433B4C">
              <w:t>Categories include clothes, food, comfort item, activity  </w:t>
            </w:r>
          </w:p>
          <w:p w14:paraId="6BB076DA" w14:textId="77777777" w:rsidR="00433B4C" w:rsidRPr="00433B4C" w:rsidRDefault="00433B4C" w:rsidP="00433B4C">
            <w:pPr>
              <w:numPr>
                <w:ilvl w:val="0"/>
                <w:numId w:val="264"/>
              </w:numPr>
            </w:pPr>
            <w:r w:rsidRPr="00433B4C">
              <w:t>The campsite has a bathroom outhouse and a grill  </w:t>
            </w:r>
          </w:p>
          <w:p w14:paraId="6BCC75C4" w14:textId="77777777" w:rsidR="00433B4C" w:rsidRPr="00433B4C" w:rsidRDefault="00433B4C" w:rsidP="00433B4C">
            <w:pPr>
              <w:numPr>
                <w:ilvl w:val="0"/>
                <w:numId w:val="265"/>
              </w:numPr>
            </w:pPr>
            <w:r w:rsidRPr="00433B4C">
              <w:t>Discuss each category and list them out to determine what 4 things we will bring for each category  </w:t>
            </w:r>
          </w:p>
          <w:p w14:paraId="1DCEC1B0" w14:textId="77777777" w:rsidR="00433B4C" w:rsidRPr="00433B4C" w:rsidRDefault="00433B4C" w:rsidP="00433B4C">
            <w:pPr>
              <w:numPr>
                <w:ilvl w:val="0"/>
                <w:numId w:val="266"/>
              </w:numPr>
            </w:pPr>
            <w:r w:rsidRPr="00433B4C">
              <w:t>Works on teamwork and compromising when items we want are not chosen  </w:t>
            </w:r>
          </w:p>
          <w:p w14:paraId="1FE93C8E" w14:textId="77777777" w:rsidR="00433B4C" w:rsidRPr="00433B4C" w:rsidRDefault="00433B4C" w:rsidP="00433B4C">
            <w:pPr>
              <w:numPr>
                <w:ilvl w:val="0"/>
                <w:numId w:val="267"/>
              </w:numPr>
            </w:pPr>
            <w:r w:rsidRPr="00433B4C">
              <w:t>Reflection time – 10 minutes  </w:t>
            </w:r>
          </w:p>
          <w:p w14:paraId="51C4CF3A" w14:textId="77777777" w:rsidR="00433B4C" w:rsidRPr="00433B4C" w:rsidRDefault="00433B4C" w:rsidP="00433B4C">
            <w:pPr>
              <w:numPr>
                <w:ilvl w:val="0"/>
                <w:numId w:val="268"/>
              </w:numPr>
            </w:pPr>
            <w:r w:rsidRPr="00433B4C">
              <w:t>What was the goal?  </w:t>
            </w:r>
          </w:p>
          <w:p w14:paraId="064ED464" w14:textId="77777777" w:rsidR="00433B4C" w:rsidRPr="00433B4C" w:rsidRDefault="00433B4C" w:rsidP="00433B4C">
            <w:pPr>
              <w:numPr>
                <w:ilvl w:val="0"/>
                <w:numId w:val="269"/>
              </w:numPr>
            </w:pPr>
            <w:r w:rsidRPr="00433B4C">
              <w:t>Did we meet our goal?  </w:t>
            </w:r>
          </w:p>
          <w:p w14:paraId="1936BE85" w14:textId="77777777" w:rsidR="00433B4C" w:rsidRPr="00433B4C" w:rsidRDefault="00433B4C" w:rsidP="00433B4C">
            <w:pPr>
              <w:numPr>
                <w:ilvl w:val="0"/>
                <w:numId w:val="270"/>
              </w:numPr>
            </w:pPr>
            <w:r w:rsidRPr="00433B4C">
              <w:t>What skills did we use?  </w:t>
            </w:r>
          </w:p>
          <w:p w14:paraId="6437C503" w14:textId="77777777" w:rsidR="00433B4C" w:rsidRPr="00433B4C" w:rsidRDefault="00433B4C" w:rsidP="00433B4C">
            <w:pPr>
              <w:numPr>
                <w:ilvl w:val="0"/>
                <w:numId w:val="271"/>
              </w:numPr>
            </w:pPr>
            <w:r w:rsidRPr="00433B4C">
              <w:t>What went well?  </w:t>
            </w:r>
          </w:p>
          <w:p w14:paraId="4A8DF5FB" w14:textId="77777777" w:rsidR="00433B4C" w:rsidRPr="00433B4C" w:rsidRDefault="00433B4C" w:rsidP="00433B4C">
            <w:pPr>
              <w:numPr>
                <w:ilvl w:val="0"/>
                <w:numId w:val="272"/>
              </w:numPr>
            </w:pPr>
            <w:r w:rsidRPr="00433B4C">
              <w:t>What was hard?  </w:t>
            </w:r>
          </w:p>
          <w:p w14:paraId="43227B9F" w14:textId="77777777" w:rsidR="00433B4C" w:rsidRPr="00433B4C" w:rsidRDefault="00433B4C" w:rsidP="00433B4C">
            <w:pPr>
              <w:numPr>
                <w:ilvl w:val="0"/>
                <w:numId w:val="273"/>
              </w:numPr>
            </w:pPr>
            <w:r w:rsidRPr="00433B4C">
              <w:t>What would they do differently? </w:t>
            </w:r>
          </w:p>
          <w:p w14:paraId="1CED49A5" w14:textId="77777777" w:rsidR="00433B4C" w:rsidRPr="00433B4C" w:rsidRDefault="00433B4C" w:rsidP="00433B4C">
            <w:r w:rsidRPr="00433B4C">
              <w:t> </w:t>
            </w:r>
          </w:p>
          <w:p w14:paraId="562F1256" w14:textId="77777777" w:rsidR="00433B4C" w:rsidRPr="00433B4C" w:rsidRDefault="00433B4C" w:rsidP="00433B4C">
            <w:r w:rsidRPr="00433B4C">
              <w:t>Introduce the big project for the group  </w:t>
            </w:r>
          </w:p>
          <w:p w14:paraId="66DF4D73" w14:textId="77777777" w:rsidR="00433B4C" w:rsidRPr="00433B4C" w:rsidRDefault="00433B4C" w:rsidP="00433B4C">
            <w:pPr>
              <w:numPr>
                <w:ilvl w:val="0"/>
                <w:numId w:val="274"/>
              </w:numPr>
            </w:pPr>
            <w:r w:rsidRPr="00433B4C">
              <w:t>Give options with descriptions:  </w:t>
            </w:r>
          </w:p>
          <w:p w14:paraId="1FAB174F" w14:textId="77777777" w:rsidR="00433B4C" w:rsidRPr="00433B4C" w:rsidRDefault="00433B4C" w:rsidP="00433B4C">
            <w:pPr>
              <w:numPr>
                <w:ilvl w:val="0"/>
                <w:numId w:val="275"/>
              </w:numPr>
            </w:pPr>
            <w:r w:rsidRPr="00433B4C">
              <w:t>Friendsgiving  </w:t>
            </w:r>
          </w:p>
          <w:p w14:paraId="01AA0613" w14:textId="77777777" w:rsidR="00433B4C" w:rsidRPr="00433B4C" w:rsidRDefault="00433B4C" w:rsidP="00433B4C">
            <w:pPr>
              <w:numPr>
                <w:ilvl w:val="0"/>
                <w:numId w:val="276"/>
              </w:numPr>
            </w:pPr>
            <w:r w:rsidRPr="00433B4C">
              <w:t>Decorations, food options  </w:t>
            </w:r>
          </w:p>
          <w:p w14:paraId="72B7A83E" w14:textId="77777777" w:rsidR="00433B4C" w:rsidRPr="00433B4C" w:rsidRDefault="00433B4C" w:rsidP="00433B4C">
            <w:pPr>
              <w:numPr>
                <w:ilvl w:val="0"/>
                <w:numId w:val="277"/>
              </w:numPr>
            </w:pPr>
            <w:r w:rsidRPr="00433B4C">
              <w:t>Game night  </w:t>
            </w:r>
          </w:p>
          <w:p w14:paraId="0ABE4C36" w14:textId="77777777" w:rsidR="00433B4C" w:rsidRPr="00433B4C" w:rsidRDefault="00433B4C" w:rsidP="00433B4C">
            <w:pPr>
              <w:numPr>
                <w:ilvl w:val="0"/>
                <w:numId w:val="278"/>
              </w:numPr>
            </w:pPr>
            <w:r w:rsidRPr="00433B4C">
              <w:t>Can plan snacks to bring, creating scoreboards, organize games  </w:t>
            </w:r>
          </w:p>
          <w:p w14:paraId="417E7208" w14:textId="77777777" w:rsidR="00433B4C" w:rsidRPr="00433B4C" w:rsidRDefault="00433B4C" w:rsidP="00433B4C">
            <w:pPr>
              <w:numPr>
                <w:ilvl w:val="0"/>
                <w:numId w:val="279"/>
              </w:numPr>
            </w:pPr>
            <w:r w:rsidRPr="00433B4C">
              <w:t>Service night </w:t>
            </w:r>
          </w:p>
          <w:p w14:paraId="2AE98283" w14:textId="77777777" w:rsidR="00433B4C" w:rsidRPr="00433B4C" w:rsidRDefault="00433B4C" w:rsidP="00433B4C">
            <w:pPr>
              <w:numPr>
                <w:ilvl w:val="0"/>
                <w:numId w:val="280"/>
              </w:numPr>
            </w:pPr>
            <w:r w:rsidRPr="00433B4C">
              <w:t>Making cards for hospital patients </w:t>
            </w:r>
          </w:p>
          <w:p w14:paraId="5B409AC1" w14:textId="77777777" w:rsidR="00433B4C" w:rsidRPr="00433B4C" w:rsidRDefault="00433B4C" w:rsidP="00433B4C">
            <w:pPr>
              <w:numPr>
                <w:ilvl w:val="0"/>
                <w:numId w:val="281"/>
              </w:numPr>
            </w:pPr>
            <w:r w:rsidRPr="00433B4C">
              <w:t>Care package assembly </w:t>
            </w:r>
          </w:p>
          <w:p w14:paraId="587DBCAC" w14:textId="77777777" w:rsidR="00433B4C" w:rsidRPr="00433B4C" w:rsidRDefault="00433B4C" w:rsidP="00433B4C">
            <w:pPr>
              <w:numPr>
                <w:ilvl w:val="0"/>
                <w:numId w:val="282"/>
              </w:numPr>
            </w:pPr>
            <w:r w:rsidRPr="00433B4C">
              <w:t>Gratitude jars for public servants </w:t>
            </w:r>
          </w:p>
          <w:p w14:paraId="6ABBF52A" w14:textId="77777777" w:rsidR="00433B4C" w:rsidRPr="00433B4C" w:rsidRDefault="00433B4C" w:rsidP="00433B4C">
            <w:pPr>
              <w:numPr>
                <w:ilvl w:val="0"/>
                <w:numId w:val="283"/>
              </w:numPr>
            </w:pPr>
            <w:r w:rsidRPr="00433B4C">
              <w:t>Talent show  </w:t>
            </w:r>
          </w:p>
          <w:p w14:paraId="47B92E90" w14:textId="77777777" w:rsidR="00433B4C" w:rsidRPr="00433B4C" w:rsidRDefault="00433B4C" w:rsidP="00433B4C">
            <w:pPr>
              <w:numPr>
                <w:ilvl w:val="0"/>
                <w:numId w:val="284"/>
              </w:numPr>
            </w:pPr>
            <w:r w:rsidRPr="00433B4C">
              <w:t>Everyone shares a talent or something special about themselves  </w:t>
            </w:r>
          </w:p>
          <w:p w14:paraId="263C3024" w14:textId="77777777" w:rsidR="00433B4C" w:rsidRPr="00433B4C" w:rsidRDefault="00433B4C" w:rsidP="00433B4C">
            <w:pPr>
              <w:numPr>
                <w:ilvl w:val="0"/>
                <w:numId w:val="285"/>
              </w:numPr>
            </w:pPr>
            <w:r w:rsidRPr="00433B4C">
              <w:t>Team handles stage set up and coordination of event  </w:t>
            </w:r>
          </w:p>
          <w:p w14:paraId="6E0FA925" w14:textId="77777777" w:rsidR="00433B4C" w:rsidRPr="00433B4C" w:rsidRDefault="00433B4C" w:rsidP="00433B4C">
            <w:pPr>
              <w:numPr>
                <w:ilvl w:val="0"/>
                <w:numId w:val="286"/>
              </w:numPr>
            </w:pPr>
            <w:r w:rsidRPr="00433B4C">
              <w:t>Carnival  </w:t>
            </w:r>
          </w:p>
          <w:p w14:paraId="69D8E900" w14:textId="77777777" w:rsidR="00433B4C" w:rsidRPr="00433B4C" w:rsidRDefault="00433B4C" w:rsidP="00433B4C">
            <w:pPr>
              <w:numPr>
                <w:ilvl w:val="0"/>
                <w:numId w:val="287"/>
              </w:numPr>
            </w:pPr>
            <w:r w:rsidRPr="00433B4C">
              <w:t>Simple carnival games (ring toss, bean bag toss)  </w:t>
            </w:r>
          </w:p>
          <w:p w14:paraId="416F88E1" w14:textId="77777777" w:rsidR="00433B4C" w:rsidRPr="00433B4C" w:rsidRDefault="00433B4C" w:rsidP="00433B4C">
            <w:pPr>
              <w:numPr>
                <w:ilvl w:val="0"/>
                <w:numId w:val="288"/>
              </w:numPr>
            </w:pPr>
            <w:r w:rsidRPr="00433B4C">
              <w:t>Make tickets for games  </w:t>
            </w:r>
          </w:p>
          <w:p w14:paraId="6EE2FE72" w14:textId="77777777" w:rsidR="00433B4C" w:rsidRPr="00433B4C" w:rsidRDefault="00433B4C" w:rsidP="00433B4C">
            <w:pPr>
              <w:numPr>
                <w:ilvl w:val="0"/>
                <w:numId w:val="289"/>
              </w:numPr>
            </w:pPr>
            <w:r w:rsidRPr="00433B4C">
              <w:t>Creates decorations  </w:t>
            </w:r>
          </w:p>
          <w:p w14:paraId="15484C09" w14:textId="77777777" w:rsidR="00433B4C" w:rsidRPr="00433B4C" w:rsidRDefault="00433B4C" w:rsidP="00433B4C">
            <w:pPr>
              <w:numPr>
                <w:ilvl w:val="0"/>
                <w:numId w:val="290"/>
              </w:numPr>
            </w:pPr>
            <w:r w:rsidRPr="00433B4C">
              <w:t>Plans carnival food </w:t>
            </w:r>
          </w:p>
          <w:p w14:paraId="1199A90C" w14:textId="77777777" w:rsidR="00433B4C" w:rsidRPr="00433B4C" w:rsidRDefault="00433B4C" w:rsidP="00433B4C">
            <w:pPr>
              <w:numPr>
                <w:ilvl w:val="0"/>
                <w:numId w:val="291"/>
              </w:numPr>
            </w:pPr>
            <w:r w:rsidRPr="00433B4C">
              <w:t>Define roles?  </w:t>
            </w:r>
          </w:p>
          <w:p w14:paraId="4EF6F88A" w14:textId="77777777" w:rsidR="00433B4C" w:rsidRPr="00433B4C" w:rsidRDefault="00433B4C" w:rsidP="00433B4C">
            <w:r w:rsidRPr="00433B4C">
              <w:t> </w:t>
            </w:r>
          </w:p>
          <w:p w14:paraId="73A9B566" w14:textId="77777777" w:rsidR="00433B4C" w:rsidRPr="00433B4C" w:rsidRDefault="00433B4C" w:rsidP="00433B4C">
            <w:r w:rsidRPr="00433B4C">
              <w:t>Home programming plan:  </w:t>
            </w:r>
          </w:p>
          <w:p w14:paraId="50A10024" w14:textId="77777777" w:rsidR="00433B4C" w:rsidRPr="00433B4C" w:rsidRDefault="00433B4C" w:rsidP="00433B4C">
            <w:pPr>
              <w:numPr>
                <w:ilvl w:val="0"/>
                <w:numId w:val="292"/>
              </w:numPr>
            </w:pPr>
            <w:r w:rsidRPr="00433B4C">
              <w:t>Have them think of the different party themes they may want to plan  </w:t>
            </w:r>
          </w:p>
          <w:p w14:paraId="4B8F491B" w14:textId="77777777" w:rsidR="00433B4C" w:rsidRPr="00433B4C" w:rsidRDefault="00433B4C" w:rsidP="00433B4C">
            <w:r w:rsidRPr="00433B4C">
              <w:t> </w:t>
            </w:r>
          </w:p>
          <w:p w14:paraId="52F47D74" w14:textId="77777777" w:rsidR="00433B4C" w:rsidRPr="00433B4C" w:rsidRDefault="00433B4C" w:rsidP="00433B4C">
            <w:r w:rsidRPr="00433B4C">
              <w:rPr>
                <w:b/>
                <w:bCs/>
              </w:rPr>
              <w:t>Supplies/materials needed:</w:t>
            </w:r>
            <w:r w:rsidRPr="00433B4C">
              <w:t> </w:t>
            </w:r>
          </w:p>
          <w:p w14:paraId="087DB385" w14:textId="77777777" w:rsidR="00433B4C" w:rsidRPr="00433B4C" w:rsidRDefault="00433B4C" w:rsidP="00433B4C">
            <w:pPr>
              <w:numPr>
                <w:ilvl w:val="0"/>
                <w:numId w:val="293"/>
              </w:numPr>
            </w:pPr>
            <w:r w:rsidRPr="00433B4C">
              <w:t>Binder/folders </w:t>
            </w:r>
          </w:p>
          <w:p w14:paraId="595CA9C4" w14:textId="77777777" w:rsidR="00433B4C" w:rsidRPr="00433B4C" w:rsidRDefault="00433B4C" w:rsidP="00433B4C">
            <w:pPr>
              <w:numPr>
                <w:ilvl w:val="0"/>
                <w:numId w:val="294"/>
              </w:numPr>
            </w:pPr>
            <w:r w:rsidRPr="00433B4C">
              <w:t>Visuals </w:t>
            </w:r>
          </w:p>
          <w:p w14:paraId="52E9A3BC" w14:textId="77777777" w:rsidR="00433B4C" w:rsidRPr="00433B4C" w:rsidRDefault="00433B4C" w:rsidP="00433B4C">
            <w:pPr>
              <w:numPr>
                <w:ilvl w:val="0"/>
                <w:numId w:val="295"/>
              </w:numPr>
            </w:pPr>
            <w:r w:rsidRPr="00433B4C">
              <w:t>PowerPoint prompts </w:t>
            </w:r>
          </w:p>
          <w:p w14:paraId="683B53D6" w14:textId="77777777" w:rsidR="00433B4C" w:rsidRPr="00433B4C" w:rsidRDefault="00433B4C" w:rsidP="00433B4C">
            <w:pPr>
              <w:numPr>
                <w:ilvl w:val="0"/>
                <w:numId w:val="296"/>
              </w:numPr>
            </w:pPr>
            <w:r w:rsidRPr="00433B4C">
              <w:t>Home handout for role and materials </w:t>
            </w:r>
          </w:p>
          <w:p w14:paraId="470C3233" w14:textId="77777777" w:rsidR="00433B4C" w:rsidRPr="00433B4C" w:rsidRDefault="00433B4C" w:rsidP="00433B4C">
            <w:pPr>
              <w:numPr>
                <w:ilvl w:val="0"/>
                <w:numId w:val="297"/>
              </w:numPr>
            </w:pPr>
            <w:r w:rsidRPr="00433B4C">
              <w:t>Group rules </w:t>
            </w:r>
          </w:p>
          <w:p w14:paraId="39EEB93A" w14:textId="77777777" w:rsidR="00433B4C" w:rsidRPr="00433B4C" w:rsidRDefault="00433B4C" w:rsidP="00433B4C">
            <w:pPr>
              <w:numPr>
                <w:ilvl w:val="0"/>
                <w:numId w:val="298"/>
              </w:numPr>
            </w:pPr>
            <w:r w:rsidRPr="00433B4C">
              <w:t>Planning outline worksheet </w:t>
            </w:r>
          </w:p>
          <w:p w14:paraId="1644B2BA" w14:textId="77777777" w:rsidR="00433B4C" w:rsidRPr="00433B4C" w:rsidRDefault="00433B4C" w:rsidP="00433B4C">
            <w:pPr>
              <w:numPr>
                <w:ilvl w:val="0"/>
                <w:numId w:val="299"/>
              </w:numPr>
            </w:pPr>
            <w:r w:rsidRPr="00433B4C">
              <w:t>Visual schedule </w:t>
            </w:r>
          </w:p>
          <w:p w14:paraId="64893613" w14:textId="77777777" w:rsidR="00433B4C" w:rsidRPr="00433B4C" w:rsidRDefault="00433B4C" w:rsidP="00433B4C">
            <w:pPr>
              <w:numPr>
                <w:ilvl w:val="0"/>
                <w:numId w:val="300"/>
              </w:numPr>
            </w:pPr>
            <w:r w:rsidRPr="00433B4C">
              <w:t>Party planner outline </w:t>
            </w:r>
          </w:p>
          <w:p w14:paraId="7EEC730E" w14:textId="77777777" w:rsidR="00433B4C" w:rsidRPr="00433B4C" w:rsidRDefault="00433B4C" w:rsidP="00433B4C">
            <w:r w:rsidRPr="00433B4C">
              <w:t>Handouts </w:t>
            </w:r>
          </w:p>
          <w:p w14:paraId="5006DF77" w14:textId="77777777" w:rsidR="00433B4C" w:rsidRPr="00433B4C" w:rsidRDefault="00433B4C" w:rsidP="00433B4C">
            <w:pPr>
              <w:numPr>
                <w:ilvl w:val="0"/>
                <w:numId w:val="301"/>
              </w:numPr>
            </w:pPr>
            <w:r w:rsidRPr="00433B4C">
              <w:t>Planning worksheet </w:t>
            </w:r>
          </w:p>
          <w:p w14:paraId="32B7A9FA" w14:textId="77777777" w:rsidR="00433B4C" w:rsidRPr="00433B4C" w:rsidRDefault="00433B4C" w:rsidP="00433B4C">
            <w:pPr>
              <w:numPr>
                <w:ilvl w:val="0"/>
                <w:numId w:val="302"/>
              </w:numPr>
            </w:pPr>
            <w:r w:rsidRPr="00433B4C">
              <w:t>Dice rolling game  </w:t>
            </w:r>
          </w:p>
          <w:p w14:paraId="4B00BC2E" w14:textId="77777777" w:rsidR="00433B4C" w:rsidRPr="00433B4C" w:rsidRDefault="00433B4C" w:rsidP="00433B4C">
            <w:pPr>
              <w:numPr>
                <w:ilvl w:val="0"/>
                <w:numId w:val="303"/>
              </w:numPr>
            </w:pPr>
            <w:r w:rsidRPr="00433B4C">
              <w:t>EF overview handout  </w:t>
            </w:r>
          </w:p>
          <w:p w14:paraId="763FFAD0" w14:textId="77777777" w:rsidR="00433B4C" w:rsidRPr="00433B4C" w:rsidRDefault="00433B4C" w:rsidP="00433B4C">
            <w:pPr>
              <w:numPr>
                <w:ilvl w:val="0"/>
                <w:numId w:val="304"/>
              </w:numPr>
            </w:pPr>
            <w:r w:rsidRPr="00433B4C">
              <w:t>Party roles handout </w:t>
            </w:r>
          </w:p>
          <w:p w14:paraId="0F85F00E" w14:textId="77777777" w:rsidR="00433B4C" w:rsidRPr="00433B4C" w:rsidRDefault="00433B4C" w:rsidP="00433B4C">
            <w:pPr>
              <w:numPr>
                <w:ilvl w:val="0"/>
                <w:numId w:val="305"/>
              </w:numPr>
            </w:pPr>
            <w:r w:rsidRPr="00433B4C">
              <w:t>Home program outline </w:t>
            </w:r>
          </w:p>
          <w:p w14:paraId="2057118B" w14:textId="77777777" w:rsidR="00433B4C" w:rsidRPr="00433B4C" w:rsidRDefault="00433B4C" w:rsidP="00433B4C">
            <w:pPr>
              <w:numPr>
                <w:ilvl w:val="0"/>
                <w:numId w:val="306"/>
              </w:numPr>
            </w:pPr>
            <w:r w:rsidRPr="00433B4C">
              <w:t>Dice rolling activity  </w:t>
            </w:r>
          </w:p>
          <w:p w14:paraId="4748CDC6" w14:textId="77777777" w:rsidR="00433B4C" w:rsidRPr="00433B4C" w:rsidRDefault="00433B4C" w:rsidP="00433B4C">
            <w:pPr>
              <w:numPr>
                <w:ilvl w:val="0"/>
                <w:numId w:val="307"/>
              </w:numPr>
            </w:pPr>
            <w:r w:rsidRPr="00433B4C">
              <w:t>Teamwork worksheet </w:t>
            </w:r>
          </w:p>
          <w:p w14:paraId="4F0AFB52" w14:textId="77777777" w:rsidR="00433B4C" w:rsidRPr="00433B4C" w:rsidRDefault="00433B4C" w:rsidP="00433B4C">
            <w:pPr>
              <w:numPr>
                <w:ilvl w:val="0"/>
                <w:numId w:val="308"/>
              </w:numPr>
            </w:pPr>
            <w:r w:rsidRPr="00433B4C">
              <w:t>Group rules </w:t>
            </w:r>
          </w:p>
          <w:p w14:paraId="7358632F" w14:textId="77777777" w:rsidR="00433B4C" w:rsidRPr="00433B4C" w:rsidRDefault="00433B4C" w:rsidP="00433B4C">
            <w:pPr>
              <w:numPr>
                <w:ilvl w:val="0"/>
                <w:numId w:val="309"/>
              </w:numPr>
            </w:pPr>
            <w:r w:rsidRPr="00433B4C">
              <w:t>Reflection worksheet </w:t>
            </w:r>
          </w:p>
        </w:tc>
      </w:tr>
    </w:tbl>
    <w:p w14:paraId="091A2F74" w14:textId="77777777" w:rsidR="00433B4C" w:rsidRPr="00433B4C" w:rsidRDefault="00433B4C" w:rsidP="00433B4C"/>
    <w:p w14:paraId="2FF54522" w14:textId="19389F63" w:rsidR="00433B4C" w:rsidRDefault="00433B4C" w:rsidP="00433B4C">
      <w:pPr>
        <w:tabs>
          <w:tab w:val="left" w:pos="5839"/>
        </w:tabs>
        <w:rPr>
          <w:rFonts w:asciiTheme="minorHAnsi" w:eastAsia="Times New Roman" w:hAnsiTheme="minorHAnsi"/>
          <w:color w:val="auto"/>
        </w:rPr>
      </w:pPr>
      <w:r>
        <w:rPr>
          <w:rFonts w:asciiTheme="minorHAnsi" w:eastAsia="Times New Roman" w:hAnsiTheme="minorHAnsi"/>
          <w:color w:val="auto"/>
        </w:rPr>
        <w:t>Week 2</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4"/>
        <w:gridCol w:w="2683"/>
        <w:gridCol w:w="1485"/>
        <w:gridCol w:w="3192"/>
      </w:tblGrid>
      <w:tr w:rsidR="00433B4C" w:rsidRPr="00433B4C" w14:paraId="49362987" w14:textId="77777777">
        <w:trPr>
          <w:trHeight w:val="300"/>
        </w:trPr>
        <w:tc>
          <w:tcPr>
            <w:tcW w:w="1965" w:type="dxa"/>
            <w:tcBorders>
              <w:top w:val="single" w:sz="6" w:space="0" w:color="000000"/>
              <w:left w:val="single" w:sz="6" w:space="0" w:color="000000"/>
              <w:bottom w:val="single" w:sz="6" w:space="0" w:color="000000"/>
              <w:right w:val="single" w:sz="6" w:space="0" w:color="000000"/>
            </w:tcBorders>
            <w:hideMark/>
          </w:tcPr>
          <w:p w14:paraId="7BBC6892"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b/>
                <w:bCs/>
                <w:color w:val="auto"/>
              </w:rPr>
              <w:t>Leaders: </w:t>
            </w:r>
            <w:r w:rsidRPr="00433B4C">
              <w:rPr>
                <w:rFonts w:asciiTheme="minorHAnsi" w:eastAsia="Times New Roman" w:hAnsiTheme="minorHAnsi"/>
                <w:color w:val="auto"/>
              </w:rPr>
              <w:t>  </w:t>
            </w:r>
          </w:p>
        </w:tc>
        <w:tc>
          <w:tcPr>
            <w:tcW w:w="2685" w:type="dxa"/>
            <w:tcBorders>
              <w:top w:val="single" w:sz="6" w:space="0" w:color="000000"/>
              <w:left w:val="single" w:sz="6" w:space="0" w:color="000000"/>
              <w:bottom w:val="single" w:sz="6" w:space="0" w:color="000000"/>
              <w:right w:val="single" w:sz="6" w:space="0" w:color="000000"/>
            </w:tcBorders>
            <w:hideMark/>
          </w:tcPr>
          <w:p w14:paraId="0604AB58"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Rebecca Weisshaar &amp; Madison Wittekind  </w:t>
            </w:r>
          </w:p>
        </w:tc>
        <w:tc>
          <w:tcPr>
            <w:tcW w:w="1485" w:type="dxa"/>
            <w:tcBorders>
              <w:top w:val="single" w:sz="6" w:space="0" w:color="000000"/>
              <w:left w:val="single" w:sz="6" w:space="0" w:color="000000"/>
              <w:bottom w:val="single" w:sz="6" w:space="0" w:color="000000"/>
              <w:right w:val="single" w:sz="6" w:space="0" w:color="000000"/>
            </w:tcBorders>
            <w:hideMark/>
          </w:tcPr>
          <w:p w14:paraId="7C2DFDA5"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b/>
                <w:bCs/>
                <w:color w:val="auto"/>
              </w:rPr>
              <w:t>Location:</w:t>
            </w:r>
            <w:r w:rsidRPr="00433B4C">
              <w:rPr>
                <w:rFonts w:asciiTheme="minorHAnsi" w:eastAsia="Times New Roman" w:hAnsiTheme="minorHAnsi"/>
                <w:color w:val="auto"/>
              </w:rPr>
              <w:t>  </w:t>
            </w:r>
          </w:p>
        </w:tc>
        <w:tc>
          <w:tcPr>
            <w:tcW w:w="3195" w:type="dxa"/>
            <w:tcBorders>
              <w:top w:val="single" w:sz="6" w:space="0" w:color="000000"/>
              <w:left w:val="single" w:sz="6" w:space="0" w:color="000000"/>
              <w:bottom w:val="single" w:sz="6" w:space="0" w:color="000000"/>
              <w:right w:val="single" w:sz="6" w:space="0" w:color="000000"/>
            </w:tcBorders>
            <w:hideMark/>
          </w:tcPr>
          <w:p w14:paraId="0B68A95E"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MOB  </w:t>
            </w:r>
          </w:p>
        </w:tc>
      </w:tr>
      <w:tr w:rsidR="00433B4C" w:rsidRPr="00433B4C" w14:paraId="0458D97F" w14:textId="77777777">
        <w:trPr>
          <w:trHeight w:val="300"/>
        </w:trPr>
        <w:tc>
          <w:tcPr>
            <w:tcW w:w="1965" w:type="dxa"/>
            <w:tcBorders>
              <w:top w:val="single" w:sz="6" w:space="0" w:color="000000"/>
              <w:left w:val="single" w:sz="6" w:space="0" w:color="000000"/>
              <w:bottom w:val="single" w:sz="6" w:space="0" w:color="000000"/>
              <w:right w:val="single" w:sz="6" w:space="0" w:color="000000"/>
            </w:tcBorders>
            <w:hideMark/>
          </w:tcPr>
          <w:p w14:paraId="3DE40A97"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b/>
                <w:bCs/>
                <w:color w:val="auto"/>
              </w:rPr>
              <w:t>Dates:</w:t>
            </w:r>
            <w:r w:rsidRPr="00433B4C">
              <w:rPr>
                <w:rFonts w:asciiTheme="minorHAnsi" w:eastAsia="Times New Roman" w:hAnsiTheme="minorHAnsi"/>
                <w:color w:val="auto"/>
              </w:rPr>
              <w:t>  </w:t>
            </w:r>
          </w:p>
        </w:tc>
        <w:tc>
          <w:tcPr>
            <w:tcW w:w="2685" w:type="dxa"/>
            <w:tcBorders>
              <w:top w:val="single" w:sz="6" w:space="0" w:color="000000"/>
              <w:left w:val="single" w:sz="6" w:space="0" w:color="000000"/>
              <w:bottom w:val="single" w:sz="6" w:space="0" w:color="000000"/>
              <w:right w:val="single" w:sz="6" w:space="0" w:color="000000"/>
            </w:tcBorders>
            <w:hideMark/>
          </w:tcPr>
          <w:p w14:paraId="707727EE"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10/21 </w:t>
            </w:r>
          </w:p>
        </w:tc>
        <w:tc>
          <w:tcPr>
            <w:tcW w:w="1485" w:type="dxa"/>
            <w:tcBorders>
              <w:top w:val="single" w:sz="6" w:space="0" w:color="000000"/>
              <w:left w:val="single" w:sz="6" w:space="0" w:color="000000"/>
              <w:bottom w:val="single" w:sz="6" w:space="0" w:color="000000"/>
              <w:right w:val="single" w:sz="6" w:space="0" w:color="000000"/>
            </w:tcBorders>
            <w:hideMark/>
          </w:tcPr>
          <w:p w14:paraId="2643D6F0"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b/>
                <w:bCs/>
                <w:color w:val="auto"/>
              </w:rPr>
              <w:t>Times: </w:t>
            </w:r>
            <w:r w:rsidRPr="00433B4C">
              <w:rPr>
                <w:rFonts w:asciiTheme="minorHAnsi" w:eastAsia="Times New Roman" w:hAnsiTheme="minorHAnsi"/>
                <w:color w:val="auto"/>
              </w:rPr>
              <w:t>  </w:t>
            </w:r>
          </w:p>
        </w:tc>
        <w:tc>
          <w:tcPr>
            <w:tcW w:w="3195" w:type="dxa"/>
            <w:tcBorders>
              <w:top w:val="single" w:sz="6" w:space="0" w:color="000000"/>
              <w:left w:val="single" w:sz="6" w:space="0" w:color="000000"/>
              <w:bottom w:val="single" w:sz="6" w:space="0" w:color="000000"/>
              <w:right w:val="single" w:sz="6" w:space="0" w:color="000000"/>
            </w:tcBorders>
            <w:hideMark/>
          </w:tcPr>
          <w:p w14:paraId="13998A3C"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90 minutes  </w:t>
            </w:r>
          </w:p>
        </w:tc>
      </w:tr>
      <w:tr w:rsidR="00433B4C" w:rsidRPr="00433B4C" w14:paraId="139B71C3" w14:textId="77777777">
        <w:trPr>
          <w:trHeight w:val="300"/>
        </w:trPr>
        <w:tc>
          <w:tcPr>
            <w:tcW w:w="9330" w:type="dxa"/>
            <w:gridSpan w:val="4"/>
            <w:tcBorders>
              <w:top w:val="single" w:sz="6" w:space="0" w:color="000000"/>
              <w:left w:val="single" w:sz="6" w:space="0" w:color="000000"/>
              <w:bottom w:val="single" w:sz="6" w:space="0" w:color="000000"/>
              <w:right w:val="single" w:sz="6" w:space="0" w:color="000000"/>
            </w:tcBorders>
            <w:vAlign w:val="center"/>
            <w:hideMark/>
          </w:tcPr>
          <w:p w14:paraId="5F9C8B5E"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b/>
                <w:bCs/>
                <w:color w:val="auto"/>
              </w:rPr>
              <w:t>                                               Week 2: Problem Solving and Planning</w:t>
            </w:r>
            <w:r w:rsidRPr="00433B4C">
              <w:rPr>
                <w:rFonts w:asciiTheme="minorHAnsi" w:eastAsia="Times New Roman" w:hAnsiTheme="minorHAnsi"/>
                <w:color w:val="auto"/>
              </w:rPr>
              <w:t> </w:t>
            </w:r>
          </w:p>
        </w:tc>
      </w:tr>
      <w:tr w:rsidR="00433B4C" w:rsidRPr="00433B4C" w14:paraId="5FCE4086" w14:textId="77777777">
        <w:trPr>
          <w:trHeight w:val="300"/>
        </w:trPr>
        <w:tc>
          <w:tcPr>
            <w:tcW w:w="9330" w:type="dxa"/>
            <w:gridSpan w:val="4"/>
            <w:tcBorders>
              <w:top w:val="single" w:sz="6" w:space="0" w:color="000000"/>
              <w:left w:val="single" w:sz="6" w:space="0" w:color="000000"/>
              <w:bottom w:val="single" w:sz="6" w:space="0" w:color="000000"/>
              <w:right w:val="single" w:sz="6" w:space="0" w:color="000000"/>
            </w:tcBorders>
            <w:hideMark/>
          </w:tcPr>
          <w:p w14:paraId="4D680CCC"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b/>
                <w:bCs/>
                <w:color w:val="auto"/>
              </w:rPr>
              <w:t>Timeline/Outline:</w:t>
            </w:r>
            <w:r w:rsidRPr="00433B4C">
              <w:rPr>
                <w:rFonts w:asciiTheme="minorHAnsi" w:eastAsia="Times New Roman" w:hAnsiTheme="minorHAnsi"/>
                <w:color w:val="auto"/>
              </w:rPr>
              <w:t>  </w:t>
            </w:r>
          </w:p>
          <w:p w14:paraId="2BBFC879"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777AA60A"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Introduction: 4:30 – 4:45 - Madison  </w:t>
            </w:r>
          </w:p>
          <w:p w14:paraId="3740D6E7" w14:textId="77777777" w:rsidR="00433B4C" w:rsidRPr="00433B4C" w:rsidRDefault="00433B4C" w:rsidP="00433B4C">
            <w:pPr>
              <w:numPr>
                <w:ilvl w:val="0"/>
                <w:numId w:val="310"/>
              </w:numPr>
              <w:tabs>
                <w:tab w:val="left" w:pos="5839"/>
              </w:tabs>
              <w:rPr>
                <w:rFonts w:asciiTheme="minorHAnsi" w:eastAsia="Times New Roman" w:hAnsiTheme="minorHAnsi"/>
                <w:color w:val="auto"/>
              </w:rPr>
            </w:pPr>
            <w:r w:rsidRPr="00433B4C">
              <w:rPr>
                <w:rFonts w:asciiTheme="minorHAnsi" w:eastAsia="Times New Roman" w:hAnsiTheme="minorHAnsi"/>
                <w:color w:val="auto"/>
              </w:rPr>
              <w:t>Introduction:  pass a ball around the room  </w:t>
            </w:r>
          </w:p>
          <w:p w14:paraId="4D812CC4" w14:textId="77777777" w:rsidR="00433B4C" w:rsidRPr="00433B4C" w:rsidRDefault="00433B4C" w:rsidP="00433B4C">
            <w:pPr>
              <w:numPr>
                <w:ilvl w:val="0"/>
                <w:numId w:val="311"/>
              </w:numPr>
              <w:tabs>
                <w:tab w:val="left" w:pos="5839"/>
              </w:tabs>
              <w:rPr>
                <w:rFonts w:asciiTheme="minorHAnsi" w:eastAsia="Times New Roman" w:hAnsiTheme="minorHAnsi"/>
                <w:color w:val="auto"/>
              </w:rPr>
            </w:pPr>
            <w:r w:rsidRPr="00433B4C">
              <w:rPr>
                <w:rFonts w:asciiTheme="minorHAnsi" w:eastAsia="Times New Roman" w:hAnsiTheme="minorHAnsi"/>
                <w:color w:val="auto"/>
              </w:rPr>
              <w:t>When you have the ball, state your name and what you had for lunch.  </w:t>
            </w:r>
          </w:p>
          <w:p w14:paraId="6F9F34AA" w14:textId="77777777" w:rsidR="00433B4C" w:rsidRPr="00433B4C" w:rsidRDefault="00433B4C" w:rsidP="00433B4C">
            <w:pPr>
              <w:numPr>
                <w:ilvl w:val="0"/>
                <w:numId w:val="312"/>
              </w:numPr>
              <w:tabs>
                <w:tab w:val="left" w:pos="5839"/>
              </w:tabs>
              <w:rPr>
                <w:rFonts w:asciiTheme="minorHAnsi" w:eastAsia="Times New Roman" w:hAnsiTheme="minorHAnsi"/>
                <w:color w:val="auto"/>
              </w:rPr>
            </w:pPr>
            <w:r w:rsidRPr="00433B4C">
              <w:rPr>
                <w:rFonts w:asciiTheme="minorHAnsi" w:eastAsia="Times New Roman" w:hAnsiTheme="minorHAnsi"/>
                <w:color w:val="auto"/>
              </w:rPr>
              <w:t>Pass the ball to someone else and ask what your name is?  </w:t>
            </w:r>
          </w:p>
          <w:p w14:paraId="49B45950" w14:textId="77777777" w:rsidR="00433B4C" w:rsidRPr="00433B4C" w:rsidRDefault="00433B4C" w:rsidP="00433B4C">
            <w:pPr>
              <w:numPr>
                <w:ilvl w:val="0"/>
                <w:numId w:val="313"/>
              </w:numPr>
              <w:tabs>
                <w:tab w:val="left" w:pos="5839"/>
              </w:tabs>
              <w:rPr>
                <w:rFonts w:asciiTheme="minorHAnsi" w:eastAsia="Times New Roman" w:hAnsiTheme="minorHAnsi"/>
                <w:color w:val="auto"/>
              </w:rPr>
            </w:pPr>
            <w:r w:rsidRPr="00433B4C">
              <w:rPr>
                <w:rFonts w:asciiTheme="minorHAnsi" w:eastAsia="Times New Roman" w:hAnsiTheme="minorHAnsi"/>
                <w:color w:val="auto"/>
              </w:rPr>
              <w:t>Recap from previous week - Rebecca  </w:t>
            </w:r>
          </w:p>
          <w:p w14:paraId="26D34022" w14:textId="77777777" w:rsidR="00433B4C" w:rsidRPr="00433B4C" w:rsidRDefault="00433B4C" w:rsidP="00433B4C">
            <w:pPr>
              <w:numPr>
                <w:ilvl w:val="0"/>
                <w:numId w:val="314"/>
              </w:numPr>
              <w:tabs>
                <w:tab w:val="left" w:pos="5839"/>
              </w:tabs>
              <w:rPr>
                <w:rFonts w:asciiTheme="minorHAnsi" w:eastAsia="Times New Roman" w:hAnsiTheme="minorHAnsi"/>
                <w:color w:val="auto"/>
              </w:rPr>
            </w:pPr>
            <w:r w:rsidRPr="00433B4C">
              <w:rPr>
                <w:rFonts w:asciiTheme="minorHAnsi" w:eastAsia="Times New Roman" w:hAnsiTheme="minorHAnsi"/>
                <w:color w:val="auto"/>
              </w:rPr>
              <w:t>Brain Builders goals  </w:t>
            </w:r>
          </w:p>
          <w:p w14:paraId="11502BAD" w14:textId="77777777" w:rsidR="00433B4C" w:rsidRPr="00433B4C" w:rsidRDefault="00433B4C" w:rsidP="00433B4C">
            <w:pPr>
              <w:numPr>
                <w:ilvl w:val="0"/>
                <w:numId w:val="315"/>
              </w:numPr>
              <w:tabs>
                <w:tab w:val="left" w:pos="5839"/>
              </w:tabs>
              <w:rPr>
                <w:rFonts w:asciiTheme="minorHAnsi" w:eastAsia="Times New Roman" w:hAnsiTheme="minorHAnsi"/>
                <w:color w:val="auto"/>
              </w:rPr>
            </w:pPr>
            <w:r w:rsidRPr="00433B4C">
              <w:rPr>
                <w:rFonts w:asciiTheme="minorHAnsi" w:eastAsia="Times New Roman" w:hAnsiTheme="minorHAnsi"/>
                <w:color w:val="auto"/>
              </w:rPr>
              <w:t>Group Rules  </w:t>
            </w:r>
          </w:p>
          <w:p w14:paraId="4BA83EB9" w14:textId="77777777" w:rsidR="00433B4C" w:rsidRPr="00433B4C" w:rsidRDefault="00433B4C" w:rsidP="00433B4C">
            <w:pPr>
              <w:numPr>
                <w:ilvl w:val="0"/>
                <w:numId w:val="316"/>
              </w:numPr>
              <w:tabs>
                <w:tab w:val="left" w:pos="5839"/>
              </w:tabs>
              <w:rPr>
                <w:rFonts w:asciiTheme="minorHAnsi" w:eastAsia="Times New Roman" w:hAnsiTheme="minorHAnsi"/>
                <w:color w:val="auto"/>
              </w:rPr>
            </w:pPr>
            <w:r w:rsidRPr="00433B4C">
              <w:rPr>
                <w:rFonts w:asciiTheme="minorHAnsi" w:eastAsia="Times New Roman" w:hAnsiTheme="minorHAnsi"/>
                <w:color w:val="auto"/>
              </w:rPr>
              <w:t>What is teamwork? </w:t>
            </w:r>
          </w:p>
          <w:p w14:paraId="107B25DD"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5F683CEA"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Determine theme: 4:45-5:00 – Madison  </w:t>
            </w:r>
          </w:p>
          <w:p w14:paraId="3CF5CE9A" w14:textId="77777777" w:rsidR="00433B4C" w:rsidRPr="00433B4C" w:rsidRDefault="00433B4C" w:rsidP="00433B4C">
            <w:pPr>
              <w:numPr>
                <w:ilvl w:val="0"/>
                <w:numId w:val="317"/>
              </w:numPr>
              <w:tabs>
                <w:tab w:val="left" w:pos="5839"/>
              </w:tabs>
              <w:rPr>
                <w:rFonts w:asciiTheme="minorHAnsi" w:eastAsia="Times New Roman" w:hAnsiTheme="minorHAnsi"/>
                <w:color w:val="auto"/>
              </w:rPr>
            </w:pPr>
            <w:r w:rsidRPr="00433B4C">
              <w:rPr>
                <w:rFonts w:asciiTheme="minorHAnsi" w:eastAsia="Times New Roman" w:hAnsiTheme="minorHAnsi"/>
                <w:color w:val="auto"/>
              </w:rPr>
              <w:t>Go over the homework the participants had  </w:t>
            </w:r>
          </w:p>
          <w:p w14:paraId="3D03AB82" w14:textId="77777777" w:rsidR="00433B4C" w:rsidRPr="00433B4C" w:rsidRDefault="00433B4C" w:rsidP="00433B4C">
            <w:pPr>
              <w:numPr>
                <w:ilvl w:val="0"/>
                <w:numId w:val="318"/>
              </w:numPr>
              <w:tabs>
                <w:tab w:val="left" w:pos="5839"/>
              </w:tabs>
              <w:rPr>
                <w:rFonts w:asciiTheme="minorHAnsi" w:eastAsia="Times New Roman" w:hAnsiTheme="minorHAnsi"/>
                <w:color w:val="auto"/>
              </w:rPr>
            </w:pPr>
            <w:r w:rsidRPr="00433B4C">
              <w:rPr>
                <w:rFonts w:asciiTheme="minorHAnsi" w:eastAsia="Times New Roman" w:hAnsiTheme="minorHAnsi"/>
                <w:color w:val="auto"/>
              </w:rPr>
              <w:t>Decided on the theme of the event we are planning </w:t>
            </w:r>
          </w:p>
          <w:p w14:paraId="742DA61D" w14:textId="33FB4A54"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164A94D5"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Break out </w:t>
            </w:r>
          </w:p>
          <w:p w14:paraId="463C713E"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17D12467"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Planning 5:00-5:15 </w:t>
            </w:r>
          </w:p>
          <w:p w14:paraId="4D6E44D4" w14:textId="77777777" w:rsidR="00433B4C" w:rsidRPr="00433B4C" w:rsidRDefault="00433B4C" w:rsidP="00433B4C">
            <w:pPr>
              <w:numPr>
                <w:ilvl w:val="0"/>
                <w:numId w:val="319"/>
              </w:numPr>
              <w:tabs>
                <w:tab w:val="left" w:pos="5839"/>
              </w:tabs>
              <w:rPr>
                <w:rFonts w:asciiTheme="minorHAnsi" w:eastAsia="Times New Roman" w:hAnsiTheme="minorHAnsi"/>
                <w:color w:val="auto"/>
              </w:rPr>
            </w:pPr>
            <w:r w:rsidRPr="00433B4C">
              <w:rPr>
                <w:rFonts w:asciiTheme="minorHAnsi" w:eastAsia="Times New Roman" w:hAnsiTheme="minorHAnsi"/>
                <w:color w:val="auto"/>
              </w:rPr>
              <w:t>Examples of planning:  </w:t>
            </w:r>
          </w:p>
          <w:p w14:paraId="1A5368D0" w14:textId="77777777" w:rsidR="00433B4C" w:rsidRPr="00433B4C" w:rsidRDefault="00433B4C" w:rsidP="00433B4C">
            <w:pPr>
              <w:numPr>
                <w:ilvl w:val="0"/>
                <w:numId w:val="320"/>
              </w:numPr>
              <w:tabs>
                <w:tab w:val="left" w:pos="5839"/>
              </w:tabs>
              <w:rPr>
                <w:rFonts w:asciiTheme="minorHAnsi" w:eastAsia="Times New Roman" w:hAnsiTheme="minorHAnsi"/>
                <w:color w:val="auto"/>
              </w:rPr>
            </w:pPr>
            <w:r w:rsidRPr="00433B4C">
              <w:rPr>
                <w:rFonts w:asciiTheme="minorHAnsi" w:eastAsia="Times New Roman" w:hAnsiTheme="minorHAnsi"/>
                <w:color w:val="auto"/>
              </w:rPr>
              <w:t>What have you had to plan before?  </w:t>
            </w:r>
          </w:p>
          <w:p w14:paraId="0CE8A757" w14:textId="77777777" w:rsidR="00433B4C" w:rsidRPr="00433B4C" w:rsidRDefault="00433B4C" w:rsidP="00433B4C">
            <w:pPr>
              <w:numPr>
                <w:ilvl w:val="0"/>
                <w:numId w:val="321"/>
              </w:numPr>
              <w:tabs>
                <w:tab w:val="left" w:pos="5839"/>
              </w:tabs>
              <w:rPr>
                <w:rFonts w:asciiTheme="minorHAnsi" w:eastAsia="Times New Roman" w:hAnsiTheme="minorHAnsi"/>
                <w:color w:val="auto"/>
              </w:rPr>
            </w:pPr>
            <w:r w:rsidRPr="00433B4C">
              <w:rPr>
                <w:rFonts w:asciiTheme="minorHAnsi" w:eastAsia="Times New Roman" w:hAnsiTheme="minorHAnsi"/>
                <w:color w:val="auto"/>
              </w:rPr>
              <w:t>Party?  </w:t>
            </w:r>
          </w:p>
          <w:p w14:paraId="54687BC9" w14:textId="77777777" w:rsidR="00433B4C" w:rsidRPr="00433B4C" w:rsidRDefault="00433B4C" w:rsidP="00433B4C">
            <w:pPr>
              <w:numPr>
                <w:ilvl w:val="0"/>
                <w:numId w:val="322"/>
              </w:numPr>
              <w:tabs>
                <w:tab w:val="left" w:pos="5839"/>
              </w:tabs>
              <w:rPr>
                <w:rFonts w:asciiTheme="minorHAnsi" w:eastAsia="Times New Roman" w:hAnsiTheme="minorHAnsi"/>
                <w:color w:val="auto"/>
              </w:rPr>
            </w:pPr>
            <w:r w:rsidRPr="00433B4C">
              <w:rPr>
                <w:rFonts w:asciiTheme="minorHAnsi" w:eastAsia="Times New Roman" w:hAnsiTheme="minorHAnsi"/>
                <w:color w:val="auto"/>
              </w:rPr>
              <w:t>Dinner? </w:t>
            </w:r>
          </w:p>
          <w:p w14:paraId="4761BD4A" w14:textId="77777777" w:rsidR="00433B4C" w:rsidRPr="00433B4C" w:rsidRDefault="00433B4C" w:rsidP="00433B4C">
            <w:pPr>
              <w:numPr>
                <w:ilvl w:val="0"/>
                <w:numId w:val="323"/>
              </w:numPr>
              <w:tabs>
                <w:tab w:val="left" w:pos="5839"/>
              </w:tabs>
              <w:rPr>
                <w:rFonts w:asciiTheme="minorHAnsi" w:eastAsia="Times New Roman" w:hAnsiTheme="minorHAnsi"/>
                <w:color w:val="auto"/>
              </w:rPr>
            </w:pPr>
            <w:r w:rsidRPr="00433B4C">
              <w:rPr>
                <w:rFonts w:asciiTheme="minorHAnsi" w:eastAsia="Times New Roman" w:hAnsiTheme="minorHAnsi"/>
                <w:color w:val="auto"/>
              </w:rPr>
              <w:t>Planned versus unplanned activities: (planned vs unplanned handout)  </w:t>
            </w:r>
          </w:p>
          <w:p w14:paraId="0BA78F9C" w14:textId="77777777" w:rsidR="00433B4C" w:rsidRPr="00433B4C" w:rsidRDefault="00433B4C" w:rsidP="00433B4C">
            <w:pPr>
              <w:numPr>
                <w:ilvl w:val="0"/>
                <w:numId w:val="324"/>
              </w:numPr>
              <w:tabs>
                <w:tab w:val="left" w:pos="5839"/>
              </w:tabs>
              <w:rPr>
                <w:rFonts w:asciiTheme="minorHAnsi" w:eastAsia="Times New Roman" w:hAnsiTheme="minorHAnsi"/>
                <w:color w:val="auto"/>
              </w:rPr>
            </w:pPr>
            <w:r w:rsidRPr="00433B4C">
              <w:rPr>
                <w:rFonts w:asciiTheme="minorHAnsi" w:eastAsia="Times New Roman" w:hAnsiTheme="minorHAnsi"/>
                <w:color w:val="auto"/>
              </w:rPr>
              <w:t>Planned activities: goal oriented and have a clear path from start to finish.  </w:t>
            </w:r>
          </w:p>
          <w:p w14:paraId="363D1157" w14:textId="77777777" w:rsidR="00433B4C" w:rsidRPr="00433B4C" w:rsidRDefault="00433B4C" w:rsidP="00433B4C">
            <w:pPr>
              <w:numPr>
                <w:ilvl w:val="0"/>
                <w:numId w:val="325"/>
              </w:numPr>
              <w:tabs>
                <w:tab w:val="left" w:pos="5839"/>
              </w:tabs>
              <w:rPr>
                <w:rFonts w:asciiTheme="minorHAnsi" w:eastAsia="Times New Roman" w:hAnsiTheme="minorHAnsi"/>
                <w:color w:val="auto"/>
              </w:rPr>
            </w:pPr>
            <w:r w:rsidRPr="00433B4C">
              <w:rPr>
                <w:rFonts w:asciiTheme="minorHAnsi" w:eastAsia="Times New Roman" w:hAnsiTheme="minorHAnsi"/>
                <w:color w:val="auto"/>
              </w:rPr>
              <w:t>Unplanned activities: are spontaneous and the outcome is less certain.  </w:t>
            </w:r>
          </w:p>
          <w:p w14:paraId="5FCEFCE3" w14:textId="77777777" w:rsidR="00433B4C" w:rsidRPr="00433B4C" w:rsidRDefault="00433B4C" w:rsidP="00433B4C">
            <w:pPr>
              <w:numPr>
                <w:ilvl w:val="0"/>
                <w:numId w:val="326"/>
              </w:numPr>
              <w:tabs>
                <w:tab w:val="left" w:pos="5839"/>
              </w:tabs>
              <w:rPr>
                <w:rFonts w:asciiTheme="minorHAnsi" w:eastAsia="Times New Roman" w:hAnsiTheme="minorHAnsi"/>
                <w:color w:val="auto"/>
              </w:rPr>
            </w:pPr>
            <w:r w:rsidRPr="00433B4C">
              <w:rPr>
                <w:rFonts w:asciiTheme="minorHAnsi" w:eastAsia="Times New Roman" w:hAnsiTheme="minorHAnsi"/>
                <w:color w:val="auto"/>
              </w:rPr>
              <w:t>It is important to plan so things go as planned but also be prepared in case something does not go as planned.  </w:t>
            </w:r>
          </w:p>
          <w:p w14:paraId="22C878D8"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Activity - Madison  </w:t>
            </w:r>
          </w:p>
          <w:p w14:paraId="7FD0AAEA" w14:textId="77777777" w:rsidR="00433B4C" w:rsidRPr="00433B4C" w:rsidRDefault="00433B4C" w:rsidP="00433B4C">
            <w:pPr>
              <w:numPr>
                <w:ilvl w:val="0"/>
                <w:numId w:val="327"/>
              </w:numPr>
              <w:tabs>
                <w:tab w:val="left" w:pos="5839"/>
              </w:tabs>
              <w:rPr>
                <w:rFonts w:asciiTheme="minorHAnsi" w:eastAsia="Times New Roman" w:hAnsiTheme="minorHAnsi"/>
                <w:color w:val="auto"/>
              </w:rPr>
            </w:pPr>
            <w:r w:rsidRPr="00433B4C">
              <w:rPr>
                <w:rFonts w:asciiTheme="minorHAnsi" w:eastAsia="Times New Roman" w:hAnsiTheme="minorHAnsi"/>
                <w:color w:val="auto"/>
              </w:rPr>
              <w:t>Marshmallow and Spaghetti tower (planning form)  </w:t>
            </w:r>
          </w:p>
          <w:p w14:paraId="0339D8E9" w14:textId="77777777" w:rsidR="00433B4C" w:rsidRPr="00433B4C" w:rsidRDefault="00433B4C" w:rsidP="00433B4C">
            <w:pPr>
              <w:numPr>
                <w:ilvl w:val="0"/>
                <w:numId w:val="328"/>
              </w:numPr>
              <w:tabs>
                <w:tab w:val="left" w:pos="5839"/>
              </w:tabs>
              <w:rPr>
                <w:rFonts w:asciiTheme="minorHAnsi" w:eastAsia="Times New Roman" w:hAnsiTheme="minorHAnsi"/>
                <w:color w:val="auto"/>
              </w:rPr>
            </w:pPr>
            <w:r w:rsidRPr="00433B4C">
              <w:rPr>
                <w:rFonts w:asciiTheme="minorHAnsi" w:eastAsia="Times New Roman" w:hAnsiTheme="minorHAnsi"/>
                <w:color w:val="auto"/>
              </w:rPr>
              <w:t>Have them work with their small group to plan out what they want to build.  </w:t>
            </w:r>
          </w:p>
          <w:p w14:paraId="5D430689" w14:textId="77777777" w:rsidR="00433B4C" w:rsidRPr="00433B4C" w:rsidRDefault="00433B4C" w:rsidP="00433B4C">
            <w:pPr>
              <w:numPr>
                <w:ilvl w:val="0"/>
                <w:numId w:val="329"/>
              </w:numPr>
              <w:tabs>
                <w:tab w:val="left" w:pos="5839"/>
              </w:tabs>
              <w:rPr>
                <w:rFonts w:asciiTheme="minorHAnsi" w:eastAsia="Times New Roman" w:hAnsiTheme="minorHAnsi"/>
                <w:color w:val="auto"/>
              </w:rPr>
            </w:pPr>
            <w:r w:rsidRPr="00433B4C">
              <w:rPr>
                <w:rFonts w:asciiTheme="minorHAnsi" w:eastAsia="Times New Roman" w:hAnsiTheme="minorHAnsi"/>
                <w:color w:val="auto"/>
              </w:rPr>
              <w:t>Build their structure and have them think through each challenge.  </w:t>
            </w:r>
          </w:p>
          <w:p w14:paraId="6F5E8FD5" w14:textId="77777777" w:rsidR="00433B4C" w:rsidRPr="00433B4C" w:rsidRDefault="00433B4C" w:rsidP="00433B4C">
            <w:pPr>
              <w:numPr>
                <w:ilvl w:val="0"/>
                <w:numId w:val="330"/>
              </w:numPr>
              <w:tabs>
                <w:tab w:val="left" w:pos="5839"/>
              </w:tabs>
              <w:rPr>
                <w:rFonts w:asciiTheme="minorHAnsi" w:eastAsia="Times New Roman" w:hAnsiTheme="minorHAnsi"/>
                <w:color w:val="auto"/>
              </w:rPr>
            </w:pPr>
            <w:r w:rsidRPr="00433B4C">
              <w:rPr>
                <w:rFonts w:asciiTheme="minorHAnsi" w:eastAsia="Times New Roman" w:hAnsiTheme="minorHAnsi"/>
                <w:color w:val="auto"/>
              </w:rPr>
              <w:t>Challenges  </w:t>
            </w:r>
          </w:p>
          <w:p w14:paraId="19C0DBF6" w14:textId="77777777" w:rsidR="00433B4C" w:rsidRPr="00433B4C" w:rsidRDefault="00433B4C" w:rsidP="00433B4C">
            <w:pPr>
              <w:numPr>
                <w:ilvl w:val="0"/>
                <w:numId w:val="331"/>
              </w:numPr>
              <w:tabs>
                <w:tab w:val="left" w:pos="5839"/>
              </w:tabs>
              <w:rPr>
                <w:rFonts w:asciiTheme="minorHAnsi" w:eastAsia="Times New Roman" w:hAnsiTheme="minorHAnsi"/>
                <w:color w:val="auto"/>
              </w:rPr>
            </w:pPr>
            <w:r w:rsidRPr="00433B4C">
              <w:rPr>
                <w:rFonts w:asciiTheme="minorHAnsi" w:eastAsia="Times New Roman" w:hAnsiTheme="minorHAnsi"/>
                <w:color w:val="auto"/>
              </w:rPr>
              <w:t>Tallest tower, use all the materials, free build with a switch the plan  </w:t>
            </w:r>
          </w:p>
          <w:p w14:paraId="16C33054" w14:textId="77777777" w:rsidR="00433B4C" w:rsidRPr="00433B4C" w:rsidRDefault="00433B4C" w:rsidP="00433B4C">
            <w:pPr>
              <w:numPr>
                <w:ilvl w:val="0"/>
                <w:numId w:val="332"/>
              </w:numPr>
              <w:tabs>
                <w:tab w:val="left" w:pos="5839"/>
              </w:tabs>
              <w:rPr>
                <w:rFonts w:asciiTheme="minorHAnsi" w:eastAsia="Times New Roman" w:hAnsiTheme="minorHAnsi"/>
                <w:color w:val="auto"/>
              </w:rPr>
            </w:pPr>
            <w:r w:rsidRPr="00433B4C">
              <w:rPr>
                <w:rFonts w:asciiTheme="minorHAnsi" w:eastAsia="Times New Roman" w:hAnsiTheme="minorHAnsi"/>
                <w:color w:val="auto"/>
              </w:rPr>
              <w:t>Boys group: take away items  </w:t>
            </w:r>
          </w:p>
          <w:p w14:paraId="5921D6B0" w14:textId="77777777" w:rsidR="00433B4C" w:rsidRPr="00433B4C" w:rsidRDefault="00433B4C" w:rsidP="00433B4C">
            <w:pPr>
              <w:numPr>
                <w:ilvl w:val="0"/>
                <w:numId w:val="333"/>
              </w:numPr>
              <w:tabs>
                <w:tab w:val="left" w:pos="5839"/>
              </w:tabs>
              <w:rPr>
                <w:rFonts w:asciiTheme="minorHAnsi" w:eastAsia="Times New Roman" w:hAnsiTheme="minorHAnsi"/>
                <w:color w:val="auto"/>
              </w:rPr>
            </w:pPr>
            <w:r w:rsidRPr="00433B4C">
              <w:rPr>
                <w:rFonts w:asciiTheme="minorHAnsi" w:eastAsia="Times New Roman" w:hAnsiTheme="minorHAnsi"/>
                <w:color w:val="auto"/>
              </w:rPr>
              <w:t>Girls group: add more items  </w:t>
            </w:r>
          </w:p>
          <w:p w14:paraId="0236056B"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Discussion  </w:t>
            </w:r>
          </w:p>
          <w:p w14:paraId="6D7A876D" w14:textId="77777777" w:rsidR="00433B4C" w:rsidRPr="00433B4C" w:rsidRDefault="00433B4C" w:rsidP="00433B4C">
            <w:pPr>
              <w:numPr>
                <w:ilvl w:val="0"/>
                <w:numId w:val="334"/>
              </w:numPr>
              <w:tabs>
                <w:tab w:val="left" w:pos="5839"/>
              </w:tabs>
              <w:rPr>
                <w:rFonts w:asciiTheme="minorHAnsi" w:eastAsia="Times New Roman" w:hAnsiTheme="minorHAnsi"/>
                <w:color w:val="auto"/>
              </w:rPr>
            </w:pPr>
            <w:r w:rsidRPr="00433B4C">
              <w:rPr>
                <w:rFonts w:asciiTheme="minorHAnsi" w:eastAsia="Times New Roman" w:hAnsiTheme="minorHAnsi"/>
                <w:color w:val="auto"/>
              </w:rPr>
              <w:t>Discuss how the changes made them feel.  </w:t>
            </w:r>
          </w:p>
          <w:p w14:paraId="10AA4B3A" w14:textId="77777777" w:rsidR="00433B4C" w:rsidRPr="00433B4C" w:rsidRDefault="00433B4C" w:rsidP="00433B4C">
            <w:pPr>
              <w:numPr>
                <w:ilvl w:val="0"/>
                <w:numId w:val="335"/>
              </w:numPr>
              <w:tabs>
                <w:tab w:val="left" w:pos="5839"/>
              </w:tabs>
              <w:rPr>
                <w:rFonts w:asciiTheme="minorHAnsi" w:eastAsia="Times New Roman" w:hAnsiTheme="minorHAnsi"/>
                <w:color w:val="auto"/>
              </w:rPr>
            </w:pPr>
            <w:r w:rsidRPr="00433B4C">
              <w:rPr>
                <w:rFonts w:asciiTheme="minorHAnsi" w:eastAsia="Times New Roman" w:hAnsiTheme="minorHAnsi"/>
                <w:color w:val="auto"/>
              </w:rPr>
              <w:t>Did you like having a challenge.  </w:t>
            </w:r>
          </w:p>
          <w:p w14:paraId="7014A664" w14:textId="77777777" w:rsidR="00433B4C" w:rsidRPr="00433B4C" w:rsidRDefault="00433B4C" w:rsidP="00433B4C">
            <w:pPr>
              <w:numPr>
                <w:ilvl w:val="0"/>
                <w:numId w:val="336"/>
              </w:numPr>
              <w:tabs>
                <w:tab w:val="left" w:pos="5839"/>
              </w:tabs>
              <w:rPr>
                <w:rFonts w:asciiTheme="minorHAnsi" w:eastAsia="Times New Roman" w:hAnsiTheme="minorHAnsi"/>
                <w:color w:val="auto"/>
              </w:rPr>
            </w:pPr>
            <w:r w:rsidRPr="00433B4C">
              <w:rPr>
                <w:rFonts w:asciiTheme="minorHAnsi" w:eastAsia="Times New Roman" w:hAnsiTheme="minorHAnsi"/>
                <w:color w:val="auto"/>
              </w:rPr>
              <w:t>How was it working with your teammates?  </w:t>
            </w:r>
          </w:p>
          <w:p w14:paraId="63403E9D" w14:textId="77777777" w:rsidR="00433B4C" w:rsidRPr="00433B4C" w:rsidRDefault="00433B4C" w:rsidP="00433B4C">
            <w:pPr>
              <w:numPr>
                <w:ilvl w:val="0"/>
                <w:numId w:val="337"/>
              </w:numPr>
              <w:tabs>
                <w:tab w:val="left" w:pos="5839"/>
              </w:tabs>
              <w:rPr>
                <w:rFonts w:asciiTheme="minorHAnsi" w:eastAsia="Times New Roman" w:hAnsiTheme="minorHAnsi"/>
                <w:color w:val="auto"/>
              </w:rPr>
            </w:pPr>
            <w:r w:rsidRPr="00433B4C">
              <w:rPr>
                <w:rFonts w:asciiTheme="minorHAnsi" w:eastAsia="Times New Roman" w:hAnsiTheme="minorHAnsi"/>
                <w:color w:val="auto"/>
              </w:rPr>
              <w:t>Topics to touch on  </w:t>
            </w:r>
          </w:p>
          <w:p w14:paraId="32AF09A4" w14:textId="77777777" w:rsidR="00433B4C" w:rsidRPr="00433B4C" w:rsidRDefault="00433B4C" w:rsidP="00433B4C">
            <w:pPr>
              <w:numPr>
                <w:ilvl w:val="0"/>
                <w:numId w:val="338"/>
              </w:numPr>
              <w:tabs>
                <w:tab w:val="left" w:pos="5839"/>
              </w:tabs>
              <w:rPr>
                <w:rFonts w:asciiTheme="minorHAnsi" w:eastAsia="Times New Roman" w:hAnsiTheme="minorHAnsi"/>
                <w:color w:val="auto"/>
              </w:rPr>
            </w:pPr>
            <w:r w:rsidRPr="00433B4C">
              <w:rPr>
                <w:rFonts w:asciiTheme="minorHAnsi" w:eastAsia="Times New Roman" w:hAnsiTheme="minorHAnsi"/>
                <w:color w:val="auto"/>
              </w:rPr>
              <w:t>What supplies were used?  </w:t>
            </w:r>
          </w:p>
          <w:p w14:paraId="0011B50B" w14:textId="77777777" w:rsidR="00433B4C" w:rsidRPr="00433B4C" w:rsidRDefault="00433B4C" w:rsidP="00433B4C">
            <w:pPr>
              <w:numPr>
                <w:ilvl w:val="0"/>
                <w:numId w:val="339"/>
              </w:numPr>
              <w:tabs>
                <w:tab w:val="left" w:pos="5839"/>
              </w:tabs>
              <w:rPr>
                <w:rFonts w:asciiTheme="minorHAnsi" w:eastAsia="Times New Roman" w:hAnsiTheme="minorHAnsi"/>
                <w:color w:val="auto"/>
              </w:rPr>
            </w:pPr>
            <w:r w:rsidRPr="00433B4C">
              <w:rPr>
                <w:rFonts w:asciiTheme="minorHAnsi" w:eastAsia="Times New Roman" w:hAnsiTheme="minorHAnsi"/>
                <w:color w:val="auto"/>
              </w:rPr>
              <w:t>What was your role?  </w:t>
            </w:r>
          </w:p>
          <w:p w14:paraId="425B2004" w14:textId="77777777" w:rsidR="00433B4C" w:rsidRPr="00433B4C" w:rsidRDefault="00433B4C" w:rsidP="00433B4C">
            <w:pPr>
              <w:numPr>
                <w:ilvl w:val="0"/>
                <w:numId w:val="340"/>
              </w:numPr>
              <w:tabs>
                <w:tab w:val="left" w:pos="5839"/>
              </w:tabs>
              <w:rPr>
                <w:rFonts w:asciiTheme="minorHAnsi" w:eastAsia="Times New Roman" w:hAnsiTheme="minorHAnsi"/>
                <w:color w:val="auto"/>
              </w:rPr>
            </w:pPr>
            <w:r w:rsidRPr="00433B4C">
              <w:rPr>
                <w:rFonts w:asciiTheme="minorHAnsi" w:eastAsia="Times New Roman" w:hAnsiTheme="minorHAnsi"/>
                <w:color w:val="auto"/>
              </w:rPr>
              <w:t>Time?  </w:t>
            </w:r>
          </w:p>
          <w:p w14:paraId="3CE81C10" w14:textId="77777777" w:rsidR="00433B4C" w:rsidRPr="00433B4C" w:rsidRDefault="00433B4C" w:rsidP="00433B4C">
            <w:pPr>
              <w:numPr>
                <w:ilvl w:val="0"/>
                <w:numId w:val="341"/>
              </w:numPr>
              <w:tabs>
                <w:tab w:val="left" w:pos="5839"/>
              </w:tabs>
              <w:rPr>
                <w:rFonts w:asciiTheme="minorHAnsi" w:eastAsia="Times New Roman" w:hAnsiTheme="minorHAnsi"/>
                <w:color w:val="auto"/>
              </w:rPr>
            </w:pPr>
            <w:r w:rsidRPr="00433B4C">
              <w:rPr>
                <w:rFonts w:asciiTheme="minorHAnsi" w:eastAsia="Times New Roman" w:hAnsiTheme="minorHAnsi"/>
                <w:color w:val="auto"/>
              </w:rPr>
              <w:t>Plan?  </w:t>
            </w:r>
          </w:p>
          <w:p w14:paraId="2F89546D"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Connect to a real-life example </w:t>
            </w:r>
          </w:p>
          <w:p w14:paraId="288923E4" w14:textId="402FE62D" w:rsidR="00433B4C" w:rsidRPr="00433B4C" w:rsidRDefault="00433B4C" w:rsidP="00433B4C">
            <w:pPr>
              <w:numPr>
                <w:ilvl w:val="0"/>
                <w:numId w:val="342"/>
              </w:numPr>
              <w:tabs>
                <w:tab w:val="left" w:pos="5839"/>
              </w:tabs>
              <w:rPr>
                <w:rFonts w:asciiTheme="minorHAnsi" w:eastAsia="Times New Roman" w:hAnsiTheme="minorHAnsi"/>
                <w:color w:val="auto"/>
              </w:rPr>
            </w:pPr>
            <w:r w:rsidRPr="00433B4C">
              <w:rPr>
                <w:rFonts w:asciiTheme="minorHAnsi" w:eastAsia="Times New Roman" w:hAnsiTheme="minorHAnsi"/>
                <w:color w:val="auto"/>
              </w:rPr>
              <w:t>Skill focus handout  </w:t>
            </w:r>
          </w:p>
          <w:p w14:paraId="3032AF01"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237096A7"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Steps to planning the party 5:15-5:30 – Rebecca and Madison  </w:t>
            </w:r>
          </w:p>
          <w:p w14:paraId="31503D9D" w14:textId="77777777" w:rsidR="00433B4C" w:rsidRPr="00433B4C" w:rsidRDefault="00433B4C" w:rsidP="00433B4C">
            <w:pPr>
              <w:numPr>
                <w:ilvl w:val="0"/>
                <w:numId w:val="343"/>
              </w:numPr>
              <w:tabs>
                <w:tab w:val="left" w:pos="5839"/>
              </w:tabs>
              <w:rPr>
                <w:rFonts w:asciiTheme="minorHAnsi" w:eastAsia="Times New Roman" w:hAnsiTheme="minorHAnsi"/>
                <w:color w:val="auto"/>
              </w:rPr>
            </w:pPr>
            <w:r w:rsidRPr="00433B4C">
              <w:rPr>
                <w:rFonts w:asciiTheme="minorHAnsi" w:eastAsia="Times New Roman" w:hAnsiTheme="minorHAnsi"/>
                <w:color w:val="auto"/>
              </w:rPr>
              <w:t>Go over the steps we need to do to plan our party  </w:t>
            </w:r>
          </w:p>
          <w:p w14:paraId="6E588BAC" w14:textId="77777777" w:rsidR="00433B4C" w:rsidRPr="00433B4C" w:rsidRDefault="00433B4C" w:rsidP="00433B4C">
            <w:pPr>
              <w:numPr>
                <w:ilvl w:val="0"/>
                <w:numId w:val="344"/>
              </w:numPr>
              <w:tabs>
                <w:tab w:val="left" w:pos="5839"/>
              </w:tabs>
              <w:rPr>
                <w:rFonts w:asciiTheme="minorHAnsi" w:eastAsia="Times New Roman" w:hAnsiTheme="minorHAnsi"/>
                <w:color w:val="auto"/>
              </w:rPr>
            </w:pPr>
            <w:r w:rsidRPr="00433B4C">
              <w:rPr>
                <w:rFonts w:asciiTheme="minorHAnsi" w:eastAsia="Times New Roman" w:hAnsiTheme="minorHAnsi"/>
                <w:color w:val="auto"/>
              </w:rPr>
              <w:t>What all goes into planning a party?  </w:t>
            </w:r>
          </w:p>
          <w:p w14:paraId="55F324F1" w14:textId="77777777" w:rsidR="00433B4C" w:rsidRPr="00433B4C" w:rsidRDefault="00433B4C" w:rsidP="00433B4C">
            <w:pPr>
              <w:numPr>
                <w:ilvl w:val="0"/>
                <w:numId w:val="345"/>
              </w:numPr>
              <w:tabs>
                <w:tab w:val="left" w:pos="5839"/>
              </w:tabs>
              <w:rPr>
                <w:rFonts w:asciiTheme="minorHAnsi" w:eastAsia="Times New Roman" w:hAnsiTheme="minorHAnsi"/>
                <w:color w:val="auto"/>
              </w:rPr>
            </w:pPr>
            <w:r w:rsidRPr="00433B4C">
              <w:rPr>
                <w:rFonts w:asciiTheme="minorHAnsi" w:eastAsia="Times New Roman" w:hAnsiTheme="minorHAnsi"/>
                <w:color w:val="auto"/>
              </w:rPr>
              <w:t>Define the event: party theme established  </w:t>
            </w:r>
          </w:p>
          <w:p w14:paraId="6BDD1B46" w14:textId="77777777" w:rsidR="00433B4C" w:rsidRPr="00433B4C" w:rsidRDefault="00433B4C" w:rsidP="00433B4C">
            <w:pPr>
              <w:numPr>
                <w:ilvl w:val="0"/>
                <w:numId w:val="346"/>
              </w:numPr>
              <w:tabs>
                <w:tab w:val="left" w:pos="5839"/>
              </w:tabs>
              <w:rPr>
                <w:rFonts w:asciiTheme="minorHAnsi" w:eastAsia="Times New Roman" w:hAnsiTheme="minorHAnsi"/>
                <w:color w:val="auto"/>
              </w:rPr>
            </w:pPr>
            <w:r w:rsidRPr="00433B4C">
              <w:rPr>
                <w:rFonts w:asciiTheme="minorHAnsi" w:eastAsia="Times New Roman" w:hAnsiTheme="minorHAnsi"/>
                <w:color w:val="auto"/>
              </w:rPr>
              <w:t>Set a date: November 18, 2025 </w:t>
            </w:r>
          </w:p>
          <w:p w14:paraId="1C6C3196" w14:textId="77777777" w:rsidR="00433B4C" w:rsidRPr="00433B4C" w:rsidRDefault="00433B4C" w:rsidP="00433B4C">
            <w:pPr>
              <w:numPr>
                <w:ilvl w:val="0"/>
                <w:numId w:val="347"/>
              </w:numPr>
              <w:tabs>
                <w:tab w:val="left" w:pos="5839"/>
              </w:tabs>
              <w:rPr>
                <w:rFonts w:asciiTheme="minorHAnsi" w:eastAsia="Times New Roman" w:hAnsiTheme="minorHAnsi"/>
                <w:color w:val="auto"/>
              </w:rPr>
            </w:pPr>
            <w:r w:rsidRPr="00433B4C">
              <w:rPr>
                <w:rFonts w:asciiTheme="minorHAnsi" w:eastAsia="Times New Roman" w:hAnsiTheme="minorHAnsi"/>
                <w:color w:val="auto"/>
              </w:rPr>
              <w:t>Brainstorm the different tasks we need to complete  </w:t>
            </w:r>
          </w:p>
          <w:p w14:paraId="7DB7035B" w14:textId="77777777" w:rsidR="00433B4C" w:rsidRPr="00433B4C" w:rsidRDefault="00433B4C" w:rsidP="00433B4C">
            <w:pPr>
              <w:numPr>
                <w:ilvl w:val="0"/>
                <w:numId w:val="348"/>
              </w:numPr>
              <w:tabs>
                <w:tab w:val="left" w:pos="5839"/>
              </w:tabs>
              <w:rPr>
                <w:rFonts w:asciiTheme="minorHAnsi" w:eastAsia="Times New Roman" w:hAnsiTheme="minorHAnsi"/>
                <w:color w:val="auto"/>
              </w:rPr>
            </w:pPr>
            <w:r w:rsidRPr="00433B4C">
              <w:rPr>
                <w:rFonts w:asciiTheme="minorHAnsi" w:eastAsia="Times New Roman" w:hAnsiTheme="minorHAnsi"/>
                <w:color w:val="auto"/>
              </w:rPr>
              <w:t>Define what we have to do to plan the themed party.  </w:t>
            </w:r>
          </w:p>
          <w:p w14:paraId="7108BF47" w14:textId="77777777" w:rsidR="00433B4C" w:rsidRPr="00433B4C" w:rsidRDefault="00433B4C" w:rsidP="00433B4C">
            <w:pPr>
              <w:numPr>
                <w:ilvl w:val="0"/>
                <w:numId w:val="349"/>
              </w:numPr>
              <w:tabs>
                <w:tab w:val="left" w:pos="5839"/>
              </w:tabs>
              <w:rPr>
                <w:rFonts w:asciiTheme="minorHAnsi" w:eastAsia="Times New Roman" w:hAnsiTheme="minorHAnsi"/>
                <w:color w:val="auto"/>
              </w:rPr>
            </w:pPr>
            <w:r w:rsidRPr="00433B4C">
              <w:rPr>
                <w:rFonts w:asciiTheme="minorHAnsi" w:eastAsia="Times New Roman" w:hAnsiTheme="minorHAnsi"/>
                <w:color w:val="auto"/>
              </w:rPr>
              <w:t>Make a list of the steps – break down the steps </w:t>
            </w:r>
          </w:p>
          <w:p w14:paraId="779F057E" w14:textId="77777777" w:rsidR="00433B4C" w:rsidRPr="00433B4C" w:rsidRDefault="00433B4C" w:rsidP="00433B4C">
            <w:pPr>
              <w:numPr>
                <w:ilvl w:val="0"/>
                <w:numId w:val="350"/>
              </w:numPr>
              <w:tabs>
                <w:tab w:val="left" w:pos="5839"/>
              </w:tabs>
              <w:rPr>
                <w:rFonts w:asciiTheme="minorHAnsi" w:eastAsia="Times New Roman" w:hAnsiTheme="minorHAnsi"/>
                <w:color w:val="auto"/>
              </w:rPr>
            </w:pPr>
            <w:r w:rsidRPr="00433B4C">
              <w:rPr>
                <w:rFonts w:asciiTheme="minorHAnsi" w:eastAsia="Times New Roman" w:hAnsiTheme="minorHAnsi"/>
                <w:color w:val="auto"/>
              </w:rPr>
              <w:t>Determine what we need to get started  </w:t>
            </w:r>
          </w:p>
          <w:p w14:paraId="2AA2B8F9" w14:textId="77777777" w:rsidR="00433B4C" w:rsidRPr="00433B4C" w:rsidRDefault="00433B4C" w:rsidP="00433B4C">
            <w:pPr>
              <w:numPr>
                <w:ilvl w:val="0"/>
                <w:numId w:val="351"/>
              </w:numPr>
              <w:tabs>
                <w:tab w:val="left" w:pos="5839"/>
              </w:tabs>
              <w:rPr>
                <w:rFonts w:asciiTheme="minorHAnsi" w:eastAsia="Times New Roman" w:hAnsiTheme="minorHAnsi"/>
                <w:color w:val="auto"/>
              </w:rPr>
            </w:pPr>
            <w:r w:rsidRPr="00433B4C">
              <w:rPr>
                <w:rFonts w:asciiTheme="minorHAnsi" w:eastAsia="Times New Roman" w:hAnsiTheme="minorHAnsi"/>
                <w:color w:val="auto"/>
              </w:rPr>
              <w:t>Determine the first step we need to do – define roles </w:t>
            </w:r>
          </w:p>
          <w:p w14:paraId="3F9EE839" w14:textId="77777777" w:rsidR="00433B4C" w:rsidRPr="00433B4C" w:rsidRDefault="00433B4C" w:rsidP="00433B4C">
            <w:pPr>
              <w:numPr>
                <w:ilvl w:val="0"/>
                <w:numId w:val="352"/>
              </w:numPr>
              <w:tabs>
                <w:tab w:val="left" w:pos="5839"/>
              </w:tabs>
              <w:rPr>
                <w:rFonts w:asciiTheme="minorHAnsi" w:eastAsia="Times New Roman" w:hAnsiTheme="minorHAnsi"/>
                <w:color w:val="auto"/>
              </w:rPr>
            </w:pPr>
            <w:r w:rsidRPr="00433B4C">
              <w:rPr>
                <w:rFonts w:asciiTheme="minorHAnsi" w:eastAsia="Times New Roman" w:hAnsiTheme="minorHAnsi"/>
                <w:color w:val="auto"/>
              </w:rPr>
              <w:t>Guest list  </w:t>
            </w:r>
          </w:p>
          <w:p w14:paraId="4E3F9C49" w14:textId="77777777" w:rsidR="00433B4C" w:rsidRPr="00433B4C" w:rsidRDefault="00433B4C" w:rsidP="00433B4C">
            <w:pPr>
              <w:numPr>
                <w:ilvl w:val="0"/>
                <w:numId w:val="353"/>
              </w:numPr>
              <w:tabs>
                <w:tab w:val="left" w:pos="5839"/>
              </w:tabs>
              <w:rPr>
                <w:rFonts w:asciiTheme="minorHAnsi" w:eastAsia="Times New Roman" w:hAnsiTheme="minorHAnsi"/>
                <w:color w:val="auto"/>
              </w:rPr>
            </w:pPr>
            <w:r w:rsidRPr="00433B4C">
              <w:rPr>
                <w:rFonts w:asciiTheme="minorHAnsi" w:eastAsia="Times New Roman" w:hAnsiTheme="minorHAnsi"/>
                <w:color w:val="auto"/>
              </w:rPr>
              <w:t>Food/drink  </w:t>
            </w:r>
          </w:p>
          <w:p w14:paraId="795B8497" w14:textId="77777777" w:rsidR="00433B4C" w:rsidRPr="00433B4C" w:rsidRDefault="00433B4C" w:rsidP="00433B4C">
            <w:pPr>
              <w:numPr>
                <w:ilvl w:val="0"/>
                <w:numId w:val="354"/>
              </w:numPr>
              <w:tabs>
                <w:tab w:val="left" w:pos="5839"/>
              </w:tabs>
              <w:rPr>
                <w:rFonts w:asciiTheme="minorHAnsi" w:eastAsia="Times New Roman" w:hAnsiTheme="minorHAnsi"/>
                <w:color w:val="auto"/>
              </w:rPr>
            </w:pPr>
            <w:r w:rsidRPr="00433B4C">
              <w:rPr>
                <w:rFonts w:asciiTheme="minorHAnsi" w:eastAsia="Times New Roman" w:hAnsiTheme="minorHAnsi"/>
                <w:color w:val="auto"/>
              </w:rPr>
              <w:t>Activities/games  </w:t>
            </w:r>
          </w:p>
          <w:p w14:paraId="46FAA086" w14:textId="77777777" w:rsidR="00433B4C" w:rsidRPr="00433B4C" w:rsidRDefault="00433B4C" w:rsidP="00433B4C">
            <w:pPr>
              <w:numPr>
                <w:ilvl w:val="0"/>
                <w:numId w:val="355"/>
              </w:numPr>
              <w:tabs>
                <w:tab w:val="left" w:pos="5839"/>
              </w:tabs>
              <w:rPr>
                <w:rFonts w:asciiTheme="minorHAnsi" w:eastAsia="Times New Roman" w:hAnsiTheme="minorHAnsi"/>
                <w:color w:val="auto"/>
              </w:rPr>
            </w:pPr>
            <w:r w:rsidRPr="00433B4C">
              <w:rPr>
                <w:rFonts w:asciiTheme="minorHAnsi" w:eastAsia="Times New Roman" w:hAnsiTheme="minorHAnsi"/>
                <w:color w:val="auto"/>
              </w:rPr>
              <w:t>Decorations  </w:t>
            </w:r>
          </w:p>
          <w:p w14:paraId="17ECFE56" w14:textId="77777777" w:rsidR="00433B4C" w:rsidRPr="00433B4C" w:rsidRDefault="00433B4C" w:rsidP="00433B4C">
            <w:pPr>
              <w:numPr>
                <w:ilvl w:val="0"/>
                <w:numId w:val="356"/>
              </w:numPr>
              <w:tabs>
                <w:tab w:val="left" w:pos="5839"/>
              </w:tabs>
              <w:rPr>
                <w:rFonts w:asciiTheme="minorHAnsi" w:eastAsia="Times New Roman" w:hAnsiTheme="minorHAnsi"/>
                <w:color w:val="auto"/>
              </w:rPr>
            </w:pPr>
            <w:r w:rsidRPr="00433B4C">
              <w:rPr>
                <w:rFonts w:asciiTheme="minorHAnsi" w:eastAsia="Times New Roman" w:hAnsiTheme="minorHAnsi"/>
                <w:color w:val="auto"/>
              </w:rPr>
              <w:t>Supplies needed  </w:t>
            </w:r>
          </w:p>
          <w:p w14:paraId="79E5F1EB"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Define Roles: 5:30-5:45 </w:t>
            </w:r>
          </w:p>
          <w:p w14:paraId="057ECBEC" w14:textId="77777777" w:rsidR="00433B4C" w:rsidRPr="00433B4C" w:rsidRDefault="00433B4C" w:rsidP="00433B4C">
            <w:pPr>
              <w:numPr>
                <w:ilvl w:val="0"/>
                <w:numId w:val="357"/>
              </w:numPr>
              <w:tabs>
                <w:tab w:val="left" w:pos="5839"/>
              </w:tabs>
              <w:rPr>
                <w:rFonts w:asciiTheme="minorHAnsi" w:eastAsia="Times New Roman" w:hAnsiTheme="minorHAnsi"/>
                <w:color w:val="auto"/>
              </w:rPr>
            </w:pPr>
            <w:r w:rsidRPr="00433B4C">
              <w:rPr>
                <w:rFonts w:asciiTheme="minorHAnsi" w:eastAsia="Times New Roman" w:hAnsiTheme="minorHAnsi"/>
                <w:color w:val="auto"/>
              </w:rPr>
              <w:t>Leader  </w:t>
            </w:r>
          </w:p>
          <w:p w14:paraId="6C61C079" w14:textId="77777777" w:rsidR="00433B4C" w:rsidRPr="00433B4C" w:rsidRDefault="00433B4C" w:rsidP="00433B4C">
            <w:pPr>
              <w:numPr>
                <w:ilvl w:val="0"/>
                <w:numId w:val="358"/>
              </w:numPr>
              <w:tabs>
                <w:tab w:val="left" w:pos="5839"/>
              </w:tabs>
              <w:rPr>
                <w:rFonts w:asciiTheme="minorHAnsi" w:eastAsia="Times New Roman" w:hAnsiTheme="minorHAnsi"/>
                <w:color w:val="auto"/>
              </w:rPr>
            </w:pPr>
            <w:r w:rsidRPr="00433B4C">
              <w:rPr>
                <w:rFonts w:asciiTheme="minorHAnsi" w:eastAsia="Times New Roman" w:hAnsiTheme="minorHAnsi"/>
                <w:color w:val="auto"/>
              </w:rPr>
              <w:t>Know what everyone is doing  </w:t>
            </w:r>
          </w:p>
          <w:p w14:paraId="7D21D472" w14:textId="77777777" w:rsidR="00433B4C" w:rsidRPr="00433B4C" w:rsidRDefault="00433B4C" w:rsidP="00433B4C">
            <w:pPr>
              <w:numPr>
                <w:ilvl w:val="0"/>
                <w:numId w:val="359"/>
              </w:numPr>
              <w:tabs>
                <w:tab w:val="left" w:pos="5839"/>
              </w:tabs>
              <w:rPr>
                <w:rFonts w:asciiTheme="minorHAnsi" w:eastAsia="Times New Roman" w:hAnsiTheme="minorHAnsi"/>
                <w:color w:val="auto"/>
              </w:rPr>
            </w:pPr>
            <w:r w:rsidRPr="00433B4C">
              <w:rPr>
                <w:rFonts w:asciiTheme="minorHAnsi" w:eastAsia="Times New Roman" w:hAnsiTheme="minorHAnsi"/>
                <w:color w:val="auto"/>
              </w:rPr>
              <w:t>Develop a timeline for the evening  </w:t>
            </w:r>
          </w:p>
          <w:p w14:paraId="15E0083C" w14:textId="77777777" w:rsidR="00433B4C" w:rsidRPr="00433B4C" w:rsidRDefault="00433B4C" w:rsidP="00433B4C">
            <w:pPr>
              <w:numPr>
                <w:ilvl w:val="0"/>
                <w:numId w:val="360"/>
              </w:numPr>
              <w:tabs>
                <w:tab w:val="left" w:pos="5839"/>
              </w:tabs>
              <w:rPr>
                <w:rFonts w:asciiTheme="minorHAnsi" w:eastAsia="Times New Roman" w:hAnsiTheme="minorHAnsi"/>
                <w:color w:val="auto"/>
              </w:rPr>
            </w:pPr>
            <w:r w:rsidRPr="00433B4C">
              <w:rPr>
                <w:rFonts w:asciiTheme="minorHAnsi" w:eastAsia="Times New Roman" w:hAnsiTheme="minorHAnsi"/>
                <w:color w:val="auto"/>
              </w:rPr>
              <w:t>Run the event  </w:t>
            </w:r>
          </w:p>
          <w:p w14:paraId="4EA8B226" w14:textId="77777777" w:rsidR="00433B4C" w:rsidRPr="00433B4C" w:rsidRDefault="00433B4C" w:rsidP="00433B4C">
            <w:pPr>
              <w:numPr>
                <w:ilvl w:val="0"/>
                <w:numId w:val="361"/>
              </w:numPr>
              <w:tabs>
                <w:tab w:val="left" w:pos="5839"/>
              </w:tabs>
              <w:rPr>
                <w:rFonts w:asciiTheme="minorHAnsi" w:eastAsia="Times New Roman" w:hAnsiTheme="minorHAnsi"/>
                <w:color w:val="auto"/>
              </w:rPr>
            </w:pPr>
            <w:r w:rsidRPr="00433B4C">
              <w:rPr>
                <w:rFonts w:asciiTheme="minorHAnsi" w:eastAsia="Times New Roman" w:hAnsiTheme="minorHAnsi"/>
                <w:color w:val="auto"/>
              </w:rPr>
              <w:t>Food  </w:t>
            </w:r>
          </w:p>
          <w:p w14:paraId="38C7392B" w14:textId="77777777" w:rsidR="00433B4C" w:rsidRPr="00433B4C" w:rsidRDefault="00433B4C" w:rsidP="00433B4C">
            <w:pPr>
              <w:numPr>
                <w:ilvl w:val="0"/>
                <w:numId w:val="362"/>
              </w:numPr>
              <w:tabs>
                <w:tab w:val="left" w:pos="5839"/>
              </w:tabs>
              <w:rPr>
                <w:rFonts w:asciiTheme="minorHAnsi" w:eastAsia="Times New Roman" w:hAnsiTheme="minorHAnsi"/>
                <w:color w:val="auto"/>
              </w:rPr>
            </w:pPr>
            <w:r w:rsidRPr="00433B4C">
              <w:rPr>
                <w:rFonts w:asciiTheme="minorHAnsi" w:eastAsia="Times New Roman" w:hAnsiTheme="minorHAnsi"/>
                <w:color w:val="auto"/>
              </w:rPr>
              <w:t>Pick types of foods  </w:t>
            </w:r>
          </w:p>
          <w:p w14:paraId="4DE8E689" w14:textId="77777777" w:rsidR="00433B4C" w:rsidRPr="00433B4C" w:rsidRDefault="00433B4C" w:rsidP="00433B4C">
            <w:pPr>
              <w:numPr>
                <w:ilvl w:val="0"/>
                <w:numId w:val="363"/>
              </w:numPr>
              <w:tabs>
                <w:tab w:val="left" w:pos="5839"/>
              </w:tabs>
              <w:rPr>
                <w:rFonts w:asciiTheme="minorHAnsi" w:eastAsia="Times New Roman" w:hAnsiTheme="minorHAnsi"/>
                <w:color w:val="auto"/>
              </w:rPr>
            </w:pPr>
            <w:r w:rsidRPr="00433B4C">
              <w:rPr>
                <w:rFonts w:asciiTheme="minorHAnsi" w:eastAsia="Times New Roman" w:hAnsiTheme="minorHAnsi"/>
                <w:color w:val="auto"/>
              </w:rPr>
              <w:t>Budget?  </w:t>
            </w:r>
          </w:p>
          <w:p w14:paraId="7AE0ED48" w14:textId="77777777" w:rsidR="00433B4C" w:rsidRPr="00433B4C" w:rsidRDefault="00433B4C" w:rsidP="00433B4C">
            <w:pPr>
              <w:numPr>
                <w:ilvl w:val="0"/>
                <w:numId w:val="364"/>
              </w:numPr>
              <w:tabs>
                <w:tab w:val="left" w:pos="5839"/>
              </w:tabs>
              <w:rPr>
                <w:rFonts w:asciiTheme="minorHAnsi" w:eastAsia="Times New Roman" w:hAnsiTheme="minorHAnsi"/>
                <w:color w:val="auto"/>
              </w:rPr>
            </w:pPr>
            <w:r w:rsidRPr="00433B4C">
              <w:rPr>
                <w:rFonts w:asciiTheme="minorHAnsi" w:eastAsia="Times New Roman" w:hAnsiTheme="minorHAnsi"/>
                <w:color w:val="auto"/>
              </w:rPr>
              <w:t>Allergies, favorite foods, </w:t>
            </w:r>
            <w:proofErr w:type="spellStart"/>
            <w:r w:rsidRPr="00433B4C">
              <w:rPr>
                <w:rFonts w:asciiTheme="minorHAnsi" w:eastAsia="Times New Roman" w:hAnsiTheme="minorHAnsi"/>
                <w:color w:val="auto"/>
              </w:rPr>
              <w:t>etc</w:t>
            </w:r>
            <w:proofErr w:type="spellEnd"/>
            <w:r w:rsidRPr="00433B4C">
              <w:rPr>
                <w:rFonts w:asciiTheme="minorHAnsi" w:eastAsia="Times New Roman" w:hAnsiTheme="minorHAnsi"/>
                <w:color w:val="auto"/>
              </w:rPr>
              <w:t>  </w:t>
            </w:r>
          </w:p>
          <w:p w14:paraId="21FBE95B" w14:textId="77777777" w:rsidR="00433B4C" w:rsidRPr="00433B4C" w:rsidRDefault="00433B4C" w:rsidP="00433B4C">
            <w:pPr>
              <w:numPr>
                <w:ilvl w:val="0"/>
                <w:numId w:val="365"/>
              </w:numPr>
              <w:tabs>
                <w:tab w:val="left" w:pos="5839"/>
              </w:tabs>
              <w:rPr>
                <w:rFonts w:asciiTheme="minorHAnsi" w:eastAsia="Times New Roman" w:hAnsiTheme="minorHAnsi"/>
                <w:color w:val="auto"/>
              </w:rPr>
            </w:pPr>
            <w:r w:rsidRPr="00433B4C">
              <w:rPr>
                <w:rFonts w:asciiTheme="minorHAnsi" w:eastAsia="Times New Roman" w:hAnsiTheme="minorHAnsi"/>
                <w:color w:val="auto"/>
              </w:rPr>
              <w:t>Supplies  </w:t>
            </w:r>
          </w:p>
          <w:p w14:paraId="583407D2" w14:textId="77777777" w:rsidR="00433B4C" w:rsidRPr="00433B4C" w:rsidRDefault="00433B4C" w:rsidP="00433B4C">
            <w:pPr>
              <w:numPr>
                <w:ilvl w:val="0"/>
                <w:numId w:val="366"/>
              </w:numPr>
              <w:tabs>
                <w:tab w:val="left" w:pos="5839"/>
              </w:tabs>
              <w:rPr>
                <w:rFonts w:asciiTheme="minorHAnsi" w:eastAsia="Times New Roman" w:hAnsiTheme="minorHAnsi"/>
                <w:color w:val="auto"/>
              </w:rPr>
            </w:pPr>
            <w:r w:rsidRPr="00433B4C">
              <w:rPr>
                <w:rFonts w:asciiTheme="minorHAnsi" w:eastAsia="Times New Roman" w:hAnsiTheme="minorHAnsi"/>
                <w:color w:val="auto"/>
              </w:rPr>
              <w:t>Activity planner  </w:t>
            </w:r>
          </w:p>
          <w:p w14:paraId="5F1CF33B" w14:textId="77777777" w:rsidR="00433B4C" w:rsidRPr="00433B4C" w:rsidRDefault="00433B4C" w:rsidP="00433B4C">
            <w:pPr>
              <w:numPr>
                <w:ilvl w:val="0"/>
                <w:numId w:val="367"/>
              </w:numPr>
              <w:tabs>
                <w:tab w:val="left" w:pos="5839"/>
              </w:tabs>
              <w:rPr>
                <w:rFonts w:asciiTheme="minorHAnsi" w:eastAsia="Times New Roman" w:hAnsiTheme="minorHAnsi"/>
                <w:color w:val="auto"/>
              </w:rPr>
            </w:pPr>
            <w:r w:rsidRPr="00433B4C">
              <w:rPr>
                <w:rFonts w:asciiTheme="minorHAnsi" w:eastAsia="Times New Roman" w:hAnsiTheme="minorHAnsi"/>
                <w:color w:val="auto"/>
              </w:rPr>
              <w:t>Activities  </w:t>
            </w:r>
          </w:p>
          <w:p w14:paraId="74AC0682" w14:textId="77777777" w:rsidR="00433B4C" w:rsidRPr="00433B4C" w:rsidRDefault="00433B4C" w:rsidP="00433B4C">
            <w:pPr>
              <w:numPr>
                <w:ilvl w:val="0"/>
                <w:numId w:val="368"/>
              </w:numPr>
              <w:tabs>
                <w:tab w:val="left" w:pos="5839"/>
              </w:tabs>
              <w:rPr>
                <w:rFonts w:asciiTheme="minorHAnsi" w:eastAsia="Times New Roman" w:hAnsiTheme="minorHAnsi"/>
                <w:color w:val="auto"/>
              </w:rPr>
            </w:pPr>
            <w:r w:rsidRPr="00433B4C">
              <w:rPr>
                <w:rFonts w:asciiTheme="minorHAnsi" w:eastAsia="Times New Roman" w:hAnsiTheme="minorHAnsi"/>
                <w:color w:val="auto"/>
              </w:rPr>
              <w:t>Supplies needed  </w:t>
            </w:r>
          </w:p>
          <w:p w14:paraId="06828E89" w14:textId="77777777" w:rsidR="00433B4C" w:rsidRPr="00433B4C" w:rsidRDefault="00433B4C" w:rsidP="00433B4C">
            <w:pPr>
              <w:numPr>
                <w:ilvl w:val="0"/>
                <w:numId w:val="369"/>
              </w:numPr>
              <w:tabs>
                <w:tab w:val="left" w:pos="5839"/>
              </w:tabs>
              <w:rPr>
                <w:rFonts w:asciiTheme="minorHAnsi" w:eastAsia="Times New Roman" w:hAnsiTheme="minorHAnsi"/>
                <w:color w:val="auto"/>
              </w:rPr>
            </w:pPr>
            <w:r w:rsidRPr="00433B4C">
              <w:rPr>
                <w:rFonts w:asciiTheme="minorHAnsi" w:eastAsia="Times New Roman" w:hAnsiTheme="minorHAnsi"/>
                <w:color w:val="auto"/>
              </w:rPr>
              <w:t>Vibe setter  </w:t>
            </w:r>
          </w:p>
          <w:p w14:paraId="59A2C10F" w14:textId="77777777" w:rsidR="00433B4C" w:rsidRPr="00433B4C" w:rsidRDefault="00433B4C" w:rsidP="00433B4C">
            <w:pPr>
              <w:numPr>
                <w:ilvl w:val="0"/>
                <w:numId w:val="370"/>
              </w:numPr>
              <w:tabs>
                <w:tab w:val="left" w:pos="5839"/>
              </w:tabs>
              <w:rPr>
                <w:rFonts w:asciiTheme="minorHAnsi" w:eastAsia="Times New Roman" w:hAnsiTheme="minorHAnsi"/>
                <w:color w:val="auto"/>
              </w:rPr>
            </w:pPr>
            <w:r w:rsidRPr="00433B4C">
              <w:rPr>
                <w:rFonts w:asciiTheme="minorHAnsi" w:eastAsia="Times New Roman" w:hAnsiTheme="minorHAnsi"/>
                <w:color w:val="auto"/>
              </w:rPr>
              <w:t>Music  </w:t>
            </w:r>
          </w:p>
          <w:p w14:paraId="53D54B7E" w14:textId="77777777" w:rsidR="00433B4C" w:rsidRPr="00433B4C" w:rsidRDefault="00433B4C" w:rsidP="00433B4C">
            <w:pPr>
              <w:numPr>
                <w:ilvl w:val="0"/>
                <w:numId w:val="371"/>
              </w:numPr>
              <w:tabs>
                <w:tab w:val="left" w:pos="5839"/>
              </w:tabs>
              <w:rPr>
                <w:rFonts w:asciiTheme="minorHAnsi" w:eastAsia="Times New Roman" w:hAnsiTheme="minorHAnsi"/>
                <w:color w:val="auto"/>
              </w:rPr>
            </w:pPr>
            <w:r w:rsidRPr="00433B4C">
              <w:rPr>
                <w:rFonts w:asciiTheme="minorHAnsi" w:eastAsia="Times New Roman" w:hAnsiTheme="minorHAnsi"/>
                <w:color w:val="auto"/>
              </w:rPr>
              <w:t>Decorations  </w:t>
            </w:r>
          </w:p>
          <w:p w14:paraId="38BE01F5" w14:textId="77777777" w:rsidR="00433B4C" w:rsidRPr="00433B4C" w:rsidRDefault="00433B4C" w:rsidP="00433B4C">
            <w:pPr>
              <w:numPr>
                <w:ilvl w:val="0"/>
                <w:numId w:val="372"/>
              </w:numPr>
              <w:tabs>
                <w:tab w:val="left" w:pos="5839"/>
              </w:tabs>
              <w:rPr>
                <w:rFonts w:asciiTheme="minorHAnsi" w:eastAsia="Times New Roman" w:hAnsiTheme="minorHAnsi"/>
                <w:color w:val="auto"/>
              </w:rPr>
            </w:pPr>
            <w:r w:rsidRPr="00433B4C">
              <w:rPr>
                <w:rFonts w:asciiTheme="minorHAnsi" w:eastAsia="Times New Roman" w:hAnsiTheme="minorHAnsi"/>
                <w:color w:val="auto"/>
              </w:rPr>
              <w:t>Budget?  </w:t>
            </w:r>
          </w:p>
          <w:p w14:paraId="6C5DDE08" w14:textId="77777777" w:rsidR="00433B4C" w:rsidRPr="00433B4C" w:rsidRDefault="00433B4C" w:rsidP="00433B4C">
            <w:pPr>
              <w:numPr>
                <w:ilvl w:val="0"/>
                <w:numId w:val="373"/>
              </w:numPr>
              <w:tabs>
                <w:tab w:val="left" w:pos="5839"/>
              </w:tabs>
              <w:rPr>
                <w:rFonts w:asciiTheme="minorHAnsi" w:eastAsia="Times New Roman" w:hAnsiTheme="minorHAnsi"/>
                <w:color w:val="auto"/>
              </w:rPr>
            </w:pPr>
            <w:r w:rsidRPr="00433B4C">
              <w:rPr>
                <w:rFonts w:asciiTheme="minorHAnsi" w:eastAsia="Times New Roman" w:hAnsiTheme="minorHAnsi"/>
                <w:color w:val="auto"/>
              </w:rPr>
              <w:t>Support person </w:t>
            </w:r>
          </w:p>
          <w:p w14:paraId="681BC46D" w14:textId="77777777" w:rsidR="00433B4C" w:rsidRPr="00433B4C" w:rsidRDefault="00433B4C" w:rsidP="00433B4C">
            <w:pPr>
              <w:numPr>
                <w:ilvl w:val="0"/>
                <w:numId w:val="374"/>
              </w:numPr>
              <w:tabs>
                <w:tab w:val="left" w:pos="5839"/>
              </w:tabs>
              <w:rPr>
                <w:rFonts w:asciiTheme="minorHAnsi" w:eastAsia="Times New Roman" w:hAnsiTheme="minorHAnsi"/>
                <w:color w:val="auto"/>
              </w:rPr>
            </w:pPr>
            <w:r w:rsidRPr="00433B4C">
              <w:rPr>
                <w:rFonts w:asciiTheme="minorHAnsi" w:eastAsia="Times New Roman" w:hAnsiTheme="minorHAnsi"/>
                <w:color w:val="auto"/>
              </w:rPr>
              <w:t>Know who needs help with what </w:t>
            </w:r>
          </w:p>
          <w:p w14:paraId="0C4B7C9E" w14:textId="77777777" w:rsidR="00433B4C" w:rsidRPr="00433B4C" w:rsidRDefault="00433B4C" w:rsidP="00433B4C">
            <w:pPr>
              <w:numPr>
                <w:ilvl w:val="0"/>
                <w:numId w:val="375"/>
              </w:numPr>
              <w:tabs>
                <w:tab w:val="left" w:pos="5839"/>
              </w:tabs>
              <w:rPr>
                <w:rFonts w:asciiTheme="minorHAnsi" w:eastAsia="Times New Roman" w:hAnsiTheme="minorHAnsi"/>
                <w:color w:val="auto"/>
              </w:rPr>
            </w:pPr>
            <w:r w:rsidRPr="00433B4C">
              <w:rPr>
                <w:rFonts w:asciiTheme="minorHAnsi" w:eastAsia="Times New Roman" w:hAnsiTheme="minorHAnsi"/>
                <w:color w:val="auto"/>
              </w:rPr>
              <w:t>Know your role for different activities  </w:t>
            </w:r>
          </w:p>
          <w:p w14:paraId="46F865E8"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Regroup with parents – 5:45-6:00 </w:t>
            </w:r>
          </w:p>
          <w:p w14:paraId="426A4B13" w14:textId="77777777" w:rsidR="00433B4C" w:rsidRPr="00433B4C" w:rsidRDefault="00433B4C" w:rsidP="00433B4C">
            <w:pPr>
              <w:numPr>
                <w:ilvl w:val="0"/>
                <w:numId w:val="376"/>
              </w:numPr>
              <w:tabs>
                <w:tab w:val="left" w:pos="5839"/>
              </w:tabs>
              <w:rPr>
                <w:rFonts w:asciiTheme="minorHAnsi" w:eastAsia="Times New Roman" w:hAnsiTheme="minorHAnsi"/>
                <w:color w:val="auto"/>
              </w:rPr>
            </w:pPr>
            <w:r w:rsidRPr="00433B4C">
              <w:rPr>
                <w:rFonts w:asciiTheme="minorHAnsi" w:eastAsia="Times New Roman" w:hAnsiTheme="minorHAnsi"/>
                <w:color w:val="auto"/>
              </w:rPr>
              <w:t>Review skills we used in the activity  </w:t>
            </w:r>
          </w:p>
          <w:p w14:paraId="02CEF0EC" w14:textId="77777777" w:rsidR="00433B4C" w:rsidRPr="00433B4C" w:rsidRDefault="00433B4C" w:rsidP="00433B4C">
            <w:pPr>
              <w:numPr>
                <w:ilvl w:val="0"/>
                <w:numId w:val="377"/>
              </w:numPr>
              <w:tabs>
                <w:tab w:val="left" w:pos="5839"/>
              </w:tabs>
              <w:rPr>
                <w:rFonts w:asciiTheme="minorHAnsi" w:eastAsia="Times New Roman" w:hAnsiTheme="minorHAnsi"/>
                <w:color w:val="auto"/>
              </w:rPr>
            </w:pPr>
            <w:r w:rsidRPr="00433B4C">
              <w:rPr>
                <w:rFonts w:asciiTheme="minorHAnsi" w:eastAsia="Times New Roman" w:hAnsiTheme="minorHAnsi"/>
                <w:color w:val="auto"/>
              </w:rPr>
              <w:t>Discuss reflection worksheet  </w:t>
            </w:r>
          </w:p>
          <w:p w14:paraId="57FD391E" w14:textId="77777777" w:rsidR="00433B4C" w:rsidRPr="00433B4C" w:rsidRDefault="00433B4C" w:rsidP="00433B4C">
            <w:pPr>
              <w:numPr>
                <w:ilvl w:val="0"/>
                <w:numId w:val="378"/>
              </w:numPr>
              <w:tabs>
                <w:tab w:val="left" w:pos="5839"/>
              </w:tabs>
              <w:rPr>
                <w:rFonts w:asciiTheme="minorHAnsi" w:eastAsia="Times New Roman" w:hAnsiTheme="minorHAnsi"/>
                <w:color w:val="auto"/>
              </w:rPr>
            </w:pPr>
            <w:r w:rsidRPr="00433B4C">
              <w:rPr>
                <w:rFonts w:asciiTheme="minorHAnsi" w:eastAsia="Times New Roman" w:hAnsiTheme="minorHAnsi"/>
                <w:color w:val="auto"/>
              </w:rPr>
              <w:t>Review next steps  </w:t>
            </w:r>
          </w:p>
          <w:p w14:paraId="28851443" w14:textId="77777777" w:rsidR="00433B4C" w:rsidRPr="00433B4C" w:rsidRDefault="00433B4C" w:rsidP="00433B4C">
            <w:pPr>
              <w:numPr>
                <w:ilvl w:val="0"/>
                <w:numId w:val="379"/>
              </w:numPr>
              <w:tabs>
                <w:tab w:val="left" w:pos="5839"/>
              </w:tabs>
              <w:rPr>
                <w:rFonts w:asciiTheme="minorHAnsi" w:eastAsia="Times New Roman" w:hAnsiTheme="minorHAnsi"/>
                <w:color w:val="auto"/>
              </w:rPr>
            </w:pPr>
            <w:r w:rsidRPr="00433B4C">
              <w:rPr>
                <w:rFonts w:asciiTheme="minorHAnsi" w:eastAsia="Times New Roman" w:hAnsiTheme="minorHAnsi"/>
                <w:color w:val="auto"/>
              </w:rPr>
              <w:t>Discuss homework (determining role they would want to do for party planning)  </w:t>
            </w:r>
          </w:p>
          <w:p w14:paraId="14670916"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4FD4540D"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1FA9665E"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Home programming plan:   </w:t>
            </w:r>
          </w:p>
          <w:p w14:paraId="40C8F05A" w14:textId="77777777" w:rsidR="00433B4C" w:rsidRPr="00433B4C" w:rsidRDefault="00433B4C" w:rsidP="00433B4C">
            <w:pPr>
              <w:numPr>
                <w:ilvl w:val="0"/>
                <w:numId w:val="380"/>
              </w:numPr>
              <w:tabs>
                <w:tab w:val="left" w:pos="5839"/>
              </w:tabs>
              <w:rPr>
                <w:rFonts w:asciiTheme="minorHAnsi" w:eastAsia="Times New Roman" w:hAnsiTheme="minorHAnsi"/>
                <w:color w:val="auto"/>
              </w:rPr>
            </w:pPr>
            <w:r w:rsidRPr="00433B4C">
              <w:rPr>
                <w:rFonts w:asciiTheme="minorHAnsi" w:eastAsia="Times New Roman" w:hAnsiTheme="minorHAnsi"/>
                <w:color w:val="auto"/>
              </w:rPr>
              <w:t>Have them think of the different roles they may want to have going forward in the group   </w:t>
            </w:r>
          </w:p>
          <w:p w14:paraId="77B97C1E" w14:textId="77777777" w:rsidR="00433B4C" w:rsidRPr="00433B4C" w:rsidRDefault="00433B4C" w:rsidP="00433B4C">
            <w:pPr>
              <w:numPr>
                <w:ilvl w:val="0"/>
                <w:numId w:val="381"/>
              </w:numPr>
              <w:tabs>
                <w:tab w:val="left" w:pos="5839"/>
              </w:tabs>
              <w:rPr>
                <w:rFonts w:asciiTheme="minorHAnsi" w:eastAsia="Times New Roman" w:hAnsiTheme="minorHAnsi"/>
                <w:color w:val="auto"/>
              </w:rPr>
            </w:pPr>
            <w:r w:rsidRPr="00433B4C">
              <w:rPr>
                <w:rFonts w:asciiTheme="minorHAnsi" w:eastAsia="Times New Roman" w:hAnsiTheme="minorHAnsi"/>
                <w:color w:val="auto"/>
              </w:rPr>
              <w:t>Have them fill out the role form   </w:t>
            </w:r>
          </w:p>
          <w:p w14:paraId="467DBD4C" w14:textId="1D81C4A7" w:rsidR="00433B4C" w:rsidRPr="00433B4C" w:rsidRDefault="00433B4C" w:rsidP="00433B4C">
            <w:pPr>
              <w:tabs>
                <w:tab w:val="left" w:pos="5839"/>
              </w:tabs>
              <w:rPr>
                <w:rFonts w:asciiTheme="minorHAnsi" w:eastAsia="Times New Roman" w:hAnsiTheme="minorHAnsi"/>
                <w:color w:val="auto"/>
              </w:rPr>
            </w:pPr>
          </w:p>
          <w:p w14:paraId="60D3D9C9"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3A56D14E"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b/>
                <w:bCs/>
                <w:color w:val="auto"/>
              </w:rPr>
              <w:t>Supplies/materials needed:</w:t>
            </w:r>
            <w:r w:rsidRPr="00433B4C">
              <w:rPr>
                <w:rFonts w:asciiTheme="minorHAnsi" w:eastAsia="Times New Roman" w:hAnsiTheme="minorHAnsi"/>
                <w:color w:val="auto"/>
              </w:rPr>
              <w:t>  </w:t>
            </w:r>
          </w:p>
          <w:p w14:paraId="2FA87CA5" w14:textId="77777777" w:rsidR="00433B4C" w:rsidRPr="00433B4C" w:rsidRDefault="00433B4C" w:rsidP="00433B4C">
            <w:pPr>
              <w:numPr>
                <w:ilvl w:val="0"/>
                <w:numId w:val="382"/>
              </w:numPr>
              <w:tabs>
                <w:tab w:val="left" w:pos="5839"/>
              </w:tabs>
              <w:rPr>
                <w:rFonts w:asciiTheme="minorHAnsi" w:eastAsia="Times New Roman" w:hAnsiTheme="minorHAnsi"/>
                <w:color w:val="auto"/>
              </w:rPr>
            </w:pPr>
            <w:r w:rsidRPr="00433B4C">
              <w:rPr>
                <w:rFonts w:asciiTheme="minorHAnsi" w:eastAsia="Times New Roman" w:hAnsiTheme="minorHAnsi"/>
                <w:color w:val="auto"/>
              </w:rPr>
              <w:t>Folder  </w:t>
            </w:r>
          </w:p>
          <w:p w14:paraId="6DC2A194" w14:textId="77777777" w:rsidR="00433B4C" w:rsidRPr="00433B4C" w:rsidRDefault="00433B4C" w:rsidP="00433B4C">
            <w:pPr>
              <w:numPr>
                <w:ilvl w:val="0"/>
                <w:numId w:val="383"/>
              </w:numPr>
              <w:tabs>
                <w:tab w:val="left" w:pos="5839"/>
              </w:tabs>
              <w:rPr>
                <w:rFonts w:asciiTheme="minorHAnsi" w:eastAsia="Times New Roman" w:hAnsiTheme="minorHAnsi"/>
                <w:color w:val="auto"/>
              </w:rPr>
            </w:pPr>
            <w:r w:rsidRPr="00433B4C">
              <w:rPr>
                <w:rFonts w:asciiTheme="minorHAnsi" w:eastAsia="Times New Roman" w:hAnsiTheme="minorHAnsi"/>
                <w:color w:val="auto"/>
              </w:rPr>
              <w:t>Visuals  </w:t>
            </w:r>
          </w:p>
          <w:p w14:paraId="5EBD8A39" w14:textId="77777777" w:rsidR="00433B4C" w:rsidRPr="00433B4C" w:rsidRDefault="00433B4C" w:rsidP="00433B4C">
            <w:pPr>
              <w:numPr>
                <w:ilvl w:val="0"/>
                <w:numId w:val="384"/>
              </w:numPr>
              <w:tabs>
                <w:tab w:val="left" w:pos="5839"/>
              </w:tabs>
              <w:rPr>
                <w:rFonts w:asciiTheme="minorHAnsi" w:eastAsia="Times New Roman" w:hAnsiTheme="minorHAnsi"/>
                <w:color w:val="auto"/>
              </w:rPr>
            </w:pPr>
            <w:proofErr w:type="spellStart"/>
            <w:r w:rsidRPr="00433B4C">
              <w:rPr>
                <w:rFonts w:asciiTheme="minorHAnsi" w:eastAsia="Times New Roman" w:hAnsiTheme="minorHAnsi"/>
                <w:color w:val="auto"/>
              </w:rPr>
              <w:t>Powerpoint</w:t>
            </w:r>
            <w:proofErr w:type="spellEnd"/>
            <w:r w:rsidRPr="00433B4C">
              <w:rPr>
                <w:rFonts w:asciiTheme="minorHAnsi" w:eastAsia="Times New Roman" w:hAnsiTheme="minorHAnsi"/>
                <w:color w:val="auto"/>
              </w:rPr>
              <w:t> prompts  </w:t>
            </w:r>
          </w:p>
          <w:p w14:paraId="286C966F" w14:textId="77777777" w:rsidR="00433B4C" w:rsidRPr="00433B4C" w:rsidRDefault="00433B4C" w:rsidP="00433B4C">
            <w:pPr>
              <w:numPr>
                <w:ilvl w:val="0"/>
                <w:numId w:val="385"/>
              </w:numPr>
              <w:tabs>
                <w:tab w:val="left" w:pos="5839"/>
              </w:tabs>
              <w:rPr>
                <w:rFonts w:asciiTheme="minorHAnsi" w:eastAsia="Times New Roman" w:hAnsiTheme="minorHAnsi"/>
                <w:color w:val="auto"/>
              </w:rPr>
            </w:pPr>
            <w:r w:rsidRPr="00433B4C">
              <w:rPr>
                <w:rFonts w:asciiTheme="minorHAnsi" w:eastAsia="Times New Roman" w:hAnsiTheme="minorHAnsi"/>
                <w:color w:val="auto"/>
              </w:rPr>
              <w:t>Home handout for role and materials  </w:t>
            </w:r>
          </w:p>
          <w:p w14:paraId="68D3DF1D" w14:textId="77777777" w:rsidR="00433B4C" w:rsidRPr="00433B4C" w:rsidRDefault="00433B4C" w:rsidP="00433B4C">
            <w:pPr>
              <w:numPr>
                <w:ilvl w:val="0"/>
                <w:numId w:val="386"/>
              </w:numPr>
              <w:tabs>
                <w:tab w:val="left" w:pos="5839"/>
              </w:tabs>
              <w:rPr>
                <w:rFonts w:asciiTheme="minorHAnsi" w:eastAsia="Times New Roman" w:hAnsiTheme="minorHAnsi"/>
                <w:color w:val="auto"/>
              </w:rPr>
            </w:pPr>
            <w:r w:rsidRPr="00433B4C">
              <w:rPr>
                <w:rFonts w:asciiTheme="minorHAnsi" w:eastAsia="Times New Roman" w:hAnsiTheme="minorHAnsi"/>
                <w:color w:val="auto"/>
              </w:rPr>
              <w:t>Group rules  </w:t>
            </w:r>
          </w:p>
          <w:p w14:paraId="23233D9E" w14:textId="77777777" w:rsidR="00433B4C" w:rsidRPr="00433B4C" w:rsidRDefault="00433B4C" w:rsidP="00433B4C">
            <w:pPr>
              <w:numPr>
                <w:ilvl w:val="0"/>
                <w:numId w:val="387"/>
              </w:numPr>
              <w:tabs>
                <w:tab w:val="left" w:pos="5839"/>
              </w:tabs>
              <w:rPr>
                <w:rFonts w:asciiTheme="minorHAnsi" w:eastAsia="Times New Roman" w:hAnsiTheme="minorHAnsi"/>
                <w:color w:val="auto"/>
              </w:rPr>
            </w:pPr>
            <w:r w:rsidRPr="00433B4C">
              <w:rPr>
                <w:rFonts w:asciiTheme="minorHAnsi" w:eastAsia="Times New Roman" w:hAnsiTheme="minorHAnsi"/>
                <w:color w:val="auto"/>
              </w:rPr>
              <w:t>Planning outline worksheet  </w:t>
            </w:r>
          </w:p>
          <w:p w14:paraId="19FFA753" w14:textId="77777777" w:rsidR="00433B4C" w:rsidRPr="00433B4C" w:rsidRDefault="00433B4C" w:rsidP="00433B4C">
            <w:pPr>
              <w:numPr>
                <w:ilvl w:val="0"/>
                <w:numId w:val="388"/>
              </w:numPr>
              <w:tabs>
                <w:tab w:val="left" w:pos="5839"/>
              </w:tabs>
              <w:rPr>
                <w:rFonts w:asciiTheme="minorHAnsi" w:eastAsia="Times New Roman" w:hAnsiTheme="minorHAnsi"/>
                <w:color w:val="auto"/>
              </w:rPr>
            </w:pPr>
            <w:r w:rsidRPr="00433B4C">
              <w:rPr>
                <w:rFonts w:asciiTheme="minorHAnsi" w:eastAsia="Times New Roman" w:hAnsiTheme="minorHAnsi"/>
                <w:color w:val="auto"/>
              </w:rPr>
              <w:t>Spaghetti  </w:t>
            </w:r>
          </w:p>
          <w:p w14:paraId="7FC2D538" w14:textId="77777777" w:rsidR="00433B4C" w:rsidRPr="00433B4C" w:rsidRDefault="00433B4C" w:rsidP="00433B4C">
            <w:pPr>
              <w:numPr>
                <w:ilvl w:val="0"/>
                <w:numId w:val="389"/>
              </w:numPr>
              <w:tabs>
                <w:tab w:val="left" w:pos="5839"/>
              </w:tabs>
              <w:rPr>
                <w:rFonts w:asciiTheme="minorHAnsi" w:eastAsia="Times New Roman" w:hAnsiTheme="minorHAnsi"/>
                <w:color w:val="auto"/>
              </w:rPr>
            </w:pPr>
            <w:r w:rsidRPr="00433B4C">
              <w:rPr>
                <w:rFonts w:asciiTheme="minorHAnsi" w:eastAsia="Times New Roman" w:hAnsiTheme="minorHAnsi"/>
                <w:color w:val="auto"/>
              </w:rPr>
              <w:t>Marshmallows  </w:t>
            </w:r>
          </w:p>
          <w:p w14:paraId="707ABCC7" w14:textId="77777777" w:rsidR="00433B4C" w:rsidRPr="00433B4C" w:rsidRDefault="00433B4C" w:rsidP="00433B4C">
            <w:pPr>
              <w:numPr>
                <w:ilvl w:val="0"/>
                <w:numId w:val="390"/>
              </w:numPr>
              <w:tabs>
                <w:tab w:val="left" w:pos="5839"/>
              </w:tabs>
              <w:rPr>
                <w:rFonts w:asciiTheme="minorHAnsi" w:eastAsia="Times New Roman" w:hAnsiTheme="minorHAnsi"/>
                <w:color w:val="auto"/>
              </w:rPr>
            </w:pPr>
            <w:proofErr w:type="spellStart"/>
            <w:r w:rsidRPr="00433B4C">
              <w:rPr>
                <w:rFonts w:asciiTheme="minorHAnsi" w:eastAsia="Times New Roman" w:hAnsiTheme="minorHAnsi"/>
                <w:color w:val="auto"/>
              </w:rPr>
              <w:t>Yukee</w:t>
            </w:r>
            <w:proofErr w:type="spellEnd"/>
            <w:r w:rsidRPr="00433B4C">
              <w:rPr>
                <w:rFonts w:asciiTheme="minorHAnsi" w:eastAsia="Times New Roman" w:hAnsiTheme="minorHAnsi"/>
                <w:color w:val="auto"/>
              </w:rPr>
              <w:t xml:space="preserve"> ball  </w:t>
            </w:r>
          </w:p>
          <w:p w14:paraId="2FA90CD0" w14:textId="77777777" w:rsidR="00433B4C" w:rsidRPr="00433B4C" w:rsidRDefault="00433B4C" w:rsidP="00433B4C">
            <w:pPr>
              <w:numPr>
                <w:ilvl w:val="0"/>
                <w:numId w:val="391"/>
              </w:numPr>
              <w:tabs>
                <w:tab w:val="left" w:pos="5839"/>
              </w:tabs>
              <w:rPr>
                <w:rFonts w:asciiTheme="minorHAnsi" w:eastAsia="Times New Roman" w:hAnsiTheme="minorHAnsi"/>
                <w:color w:val="auto"/>
              </w:rPr>
            </w:pPr>
            <w:r w:rsidRPr="00433B4C">
              <w:rPr>
                <w:rFonts w:asciiTheme="minorHAnsi" w:eastAsia="Times New Roman" w:hAnsiTheme="minorHAnsi"/>
                <w:color w:val="auto"/>
              </w:rPr>
              <w:t>Glue  </w:t>
            </w:r>
          </w:p>
          <w:p w14:paraId="035D5E69" w14:textId="77777777" w:rsidR="00433B4C" w:rsidRPr="00433B4C" w:rsidRDefault="00433B4C" w:rsidP="00433B4C">
            <w:pPr>
              <w:numPr>
                <w:ilvl w:val="0"/>
                <w:numId w:val="392"/>
              </w:numPr>
              <w:tabs>
                <w:tab w:val="left" w:pos="5839"/>
              </w:tabs>
              <w:rPr>
                <w:rFonts w:asciiTheme="minorHAnsi" w:eastAsia="Times New Roman" w:hAnsiTheme="minorHAnsi"/>
                <w:color w:val="auto"/>
              </w:rPr>
            </w:pPr>
            <w:r w:rsidRPr="00433B4C">
              <w:rPr>
                <w:rFonts w:asciiTheme="minorHAnsi" w:eastAsia="Times New Roman" w:hAnsiTheme="minorHAnsi"/>
                <w:color w:val="auto"/>
              </w:rPr>
              <w:t>Scissors  </w:t>
            </w:r>
          </w:p>
          <w:p w14:paraId="2FFB8344"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  </w:t>
            </w:r>
          </w:p>
          <w:p w14:paraId="5EE7861E" w14:textId="77777777" w:rsidR="00433B4C" w:rsidRPr="00433B4C" w:rsidRDefault="00433B4C" w:rsidP="00433B4C">
            <w:pPr>
              <w:tabs>
                <w:tab w:val="left" w:pos="5839"/>
              </w:tabs>
              <w:rPr>
                <w:rFonts w:asciiTheme="minorHAnsi" w:eastAsia="Times New Roman" w:hAnsiTheme="minorHAnsi"/>
                <w:color w:val="auto"/>
              </w:rPr>
            </w:pPr>
            <w:r w:rsidRPr="00433B4C">
              <w:rPr>
                <w:rFonts w:asciiTheme="minorHAnsi" w:eastAsia="Times New Roman" w:hAnsiTheme="minorHAnsi"/>
                <w:color w:val="auto"/>
              </w:rPr>
              <w:t>Handouts  </w:t>
            </w:r>
          </w:p>
          <w:p w14:paraId="73111280" w14:textId="77777777" w:rsidR="00433B4C" w:rsidRPr="00433B4C" w:rsidRDefault="00433B4C" w:rsidP="00433B4C">
            <w:pPr>
              <w:numPr>
                <w:ilvl w:val="0"/>
                <w:numId w:val="393"/>
              </w:numPr>
              <w:tabs>
                <w:tab w:val="left" w:pos="5839"/>
              </w:tabs>
              <w:rPr>
                <w:rFonts w:asciiTheme="minorHAnsi" w:eastAsia="Times New Roman" w:hAnsiTheme="minorHAnsi"/>
                <w:color w:val="auto"/>
              </w:rPr>
            </w:pPr>
            <w:r w:rsidRPr="00433B4C">
              <w:rPr>
                <w:rFonts w:asciiTheme="minorHAnsi" w:eastAsia="Times New Roman" w:hAnsiTheme="minorHAnsi"/>
                <w:color w:val="auto"/>
              </w:rPr>
              <w:t>Planning worksheet  </w:t>
            </w:r>
          </w:p>
          <w:p w14:paraId="70FF9E06" w14:textId="77777777" w:rsidR="00433B4C" w:rsidRPr="00433B4C" w:rsidRDefault="00433B4C" w:rsidP="00433B4C">
            <w:pPr>
              <w:numPr>
                <w:ilvl w:val="0"/>
                <w:numId w:val="394"/>
              </w:numPr>
              <w:tabs>
                <w:tab w:val="left" w:pos="5839"/>
              </w:tabs>
              <w:rPr>
                <w:rFonts w:asciiTheme="minorHAnsi" w:eastAsia="Times New Roman" w:hAnsiTheme="minorHAnsi"/>
                <w:color w:val="auto"/>
              </w:rPr>
            </w:pPr>
            <w:r w:rsidRPr="00433B4C">
              <w:rPr>
                <w:rFonts w:asciiTheme="minorHAnsi" w:eastAsia="Times New Roman" w:hAnsiTheme="minorHAnsi"/>
                <w:color w:val="auto"/>
              </w:rPr>
              <w:t>Dice rolling game   </w:t>
            </w:r>
          </w:p>
          <w:p w14:paraId="195E512E" w14:textId="77777777" w:rsidR="00433B4C" w:rsidRPr="00433B4C" w:rsidRDefault="00433B4C" w:rsidP="00433B4C">
            <w:pPr>
              <w:numPr>
                <w:ilvl w:val="0"/>
                <w:numId w:val="395"/>
              </w:numPr>
              <w:tabs>
                <w:tab w:val="left" w:pos="5839"/>
              </w:tabs>
              <w:rPr>
                <w:rFonts w:asciiTheme="minorHAnsi" w:eastAsia="Times New Roman" w:hAnsiTheme="minorHAnsi"/>
                <w:color w:val="auto"/>
              </w:rPr>
            </w:pPr>
            <w:r w:rsidRPr="00433B4C">
              <w:rPr>
                <w:rFonts w:asciiTheme="minorHAnsi" w:eastAsia="Times New Roman" w:hAnsiTheme="minorHAnsi"/>
                <w:color w:val="auto"/>
              </w:rPr>
              <w:t>EF overview handout   </w:t>
            </w:r>
          </w:p>
          <w:p w14:paraId="525D1512" w14:textId="77777777" w:rsidR="00433B4C" w:rsidRPr="00433B4C" w:rsidRDefault="00433B4C" w:rsidP="00433B4C">
            <w:pPr>
              <w:numPr>
                <w:ilvl w:val="0"/>
                <w:numId w:val="396"/>
              </w:numPr>
              <w:tabs>
                <w:tab w:val="left" w:pos="5839"/>
              </w:tabs>
              <w:rPr>
                <w:rFonts w:asciiTheme="minorHAnsi" w:eastAsia="Times New Roman" w:hAnsiTheme="minorHAnsi"/>
                <w:color w:val="auto"/>
              </w:rPr>
            </w:pPr>
            <w:r w:rsidRPr="00433B4C">
              <w:rPr>
                <w:rFonts w:asciiTheme="minorHAnsi" w:eastAsia="Times New Roman" w:hAnsiTheme="minorHAnsi"/>
                <w:color w:val="auto"/>
              </w:rPr>
              <w:t>Party roles handout  </w:t>
            </w:r>
          </w:p>
          <w:p w14:paraId="57FE38B1" w14:textId="77777777" w:rsidR="00433B4C" w:rsidRPr="00433B4C" w:rsidRDefault="00433B4C" w:rsidP="00433B4C">
            <w:pPr>
              <w:numPr>
                <w:ilvl w:val="0"/>
                <w:numId w:val="397"/>
              </w:numPr>
              <w:tabs>
                <w:tab w:val="left" w:pos="5839"/>
              </w:tabs>
              <w:rPr>
                <w:rFonts w:asciiTheme="minorHAnsi" w:eastAsia="Times New Roman" w:hAnsiTheme="minorHAnsi"/>
                <w:color w:val="auto"/>
              </w:rPr>
            </w:pPr>
            <w:r w:rsidRPr="00433B4C">
              <w:rPr>
                <w:rFonts w:asciiTheme="minorHAnsi" w:eastAsia="Times New Roman" w:hAnsiTheme="minorHAnsi"/>
                <w:color w:val="auto"/>
              </w:rPr>
              <w:t>Home program outline  </w:t>
            </w:r>
          </w:p>
          <w:p w14:paraId="4ED1C062" w14:textId="77777777" w:rsidR="00433B4C" w:rsidRPr="00433B4C" w:rsidRDefault="00433B4C" w:rsidP="00433B4C">
            <w:pPr>
              <w:numPr>
                <w:ilvl w:val="0"/>
                <w:numId w:val="398"/>
              </w:numPr>
              <w:tabs>
                <w:tab w:val="left" w:pos="5839"/>
              </w:tabs>
              <w:rPr>
                <w:rFonts w:asciiTheme="minorHAnsi" w:eastAsia="Times New Roman" w:hAnsiTheme="minorHAnsi"/>
                <w:color w:val="auto"/>
              </w:rPr>
            </w:pPr>
            <w:r w:rsidRPr="00433B4C">
              <w:rPr>
                <w:rFonts w:asciiTheme="minorHAnsi" w:eastAsia="Times New Roman" w:hAnsiTheme="minorHAnsi"/>
                <w:color w:val="auto"/>
              </w:rPr>
              <w:t>Dice rolling activity   </w:t>
            </w:r>
          </w:p>
        </w:tc>
      </w:tr>
    </w:tbl>
    <w:p w14:paraId="48F59E12" w14:textId="77777777" w:rsidR="00433B4C" w:rsidRDefault="00433B4C" w:rsidP="00433B4C">
      <w:pPr>
        <w:tabs>
          <w:tab w:val="left" w:pos="5839"/>
        </w:tabs>
        <w:rPr>
          <w:rFonts w:asciiTheme="minorHAnsi" w:eastAsia="Times New Roman" w:hAnsiTheme="minorHAnsi"/>
          <w:color w:val="auto"/>
        </w:rPr>
      </w:pPr>
    </w:p>
    <w:p w14:paraId="471DE53D" w14:textId="438FC1B8" w:rsidR="00433B4C" w:rsidRDefault="00433B4C" w:rsidP="00433B4C">
      <w:pPr>
        <w:tabs>
          <w:tab w:val="left" w:pos="5839"/>
        </w:tabs>
        <w:rPr>
          <w:rFonts w:asciiTheme="minorHAnsi" w:eastAsia="Times New Roman" w:hAnsiTheme="minorHAnsi"/>
        </w:rPr>
      </w:pPr>
      <w:r>
        <w:rPr>
          <w:rFonts w:asciiTheme="minorHAnsi" w:eastAsia="Times New Roman" w:hAnsiTheme="minorHAnsi"/>
        </w:rPr>
        <w:t xml:space="preserve">Week 3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2683"/>
        <w:gridCol w:w="1484"/>
        <w:gridCol w:w="3192"/>
      </w:tblGrid>
      <w:tr w:rsidR="001A3FBC" w:rsidRPr="001A3FBC" w14:paraId="45DC0D82" w14:textId="77777777">
        <w:trPr>
          <w:trHeight w:val="285"/>
        </w:trPr>
        <w:tc>
          <w:tcPr>
            <w:tcW w:w="1965" w:type="dxa"/>
            <w:tcBorders>
              <w:top w:val="single" w:sz="6" w:space="0" w:color="000000"/>
              <w:left w:val="single" w:sz="6" w:space="0" w:color="000000"/>
              <w:bottom w:val="single" w:sz="6" w:space="0" w:color="000000"/>
              <w:right w:val="single" w:sz="6" w:space="0" w:color="000000"/>
            </w:tcBorders>
            <w:hideMark/>
          </w:tcPr>
          <w:p w14:paraId="4CCC3582"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b/>
                <w:bCs/>
              </w:rPr>
              <w:t>Leaders: </w:t>
            </w:r>
            <w:r w:rsidRPr="001A3FBC">
              <w:rPr>
                <w:rFonts w:asciiTheme="minorHAnsi" w:eastAsia="Times New Roman" w:hAnsiTheme="minorHAnsi"/>
              </w:rPr>
              <w:t>  </w:t>
            </w:r>
          </w:p>
        </w:tc>
        <w:tc>
          <w:tcPr>
            <w:tcW w:w="2685" w:type="dxa"/>
            <w:tcBorders>
              <w:top w:val="single" w:sz="6" w:space="0" w:color="000000"/>
              <w:left w:val="single" w:sz="6" w:space="0" w:color="000000"/>
              <w:bottom w:val="single" w:sz="6" w:space="0" w:color="000000"/>
              <w:right w:val="single" w:sz="6" w:space="0" w:color="000000"/>
            </w:tcBorders>
            <w:hideMark/>
          </w:tcPr>
          <w:p w14:paraId="512DA041"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Rebecca Weisshaar &amp; Madison Wittekind  </w:t>
            </w:r>
          </w:p>
        </w:tc>
        <w:tc>
          <w:tcPr>
            <w:tcW w:w="1485" w:type="dxa"/>
            <w:tcBorders>
              <w:top w:val="single" w:sz="6" w:space="0" w:color="000000"/>
              <w:left w:val="single" w:sz="6" w:space="0" w:color="000000"/>
              <w:bottom w:val="single" w:sz="6" w:space="0" w:color="000000"/>
              <w:right w:val="single" w:sz="6" w:space="0" w:color="000000"/>
            </w:tcBorders>
            <w:hideMark/>
          </w:tcPr>
          <w:p w14:paraId="5E69CA42"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b/>
                <w:bCs/>
              </w:rPr>
              <w:t>Location:</w:t>
            </w:r>
            <w:r w:rsidRPr="001A3FBC">
              <w:rPr>
                <w:rFonts w:asciiTheme="minorHAnsi" w:eastAsia="Times New Roman" w:hAnsiTheme="minorHAnsi"/>
              </w:rPr>
              <w:t>  </w:t>
            </w:r>
          </w:p>
        </w:tc>
        <w:tc>
          <w:tcPr>
            <w:tcW w:w="3195" w:type="dxa"/>
            <w:tcBorders>
              <w:top w:val="single" w:sz="6" w:space="0" w:color="000000"/>
              <w:left w:val="single" w:sz="6" w:space="0" w:color="000000"/>
              <w:bottom w:val="single" w:sz="6" w:space="0" w:color="000000"/>
              <w:right w:val="single" w:sz="6" w:space="0" w:color="000000"/>
            </w:tcBorders>
            <w:hideMark/>
          </w:tcPr>
          <w:p w14:paraId="1B812E5B"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MOB  </w:t>
            </w:r>
          </w:p>
        </w:tc>
      </w:tr>
      <w:tr w:rsidR="001A3FBC" w:rsidRPr="001A3FBC" w14:paraId="1E97919F" w14:textId="77777777">
        <w:trPr>
          <w:trHeight w:val="285"/>
        </w:trPr>
        <w:tc>
          <w:tcPr>
            <w:tcW w:w="1965" w:type="dxa"/>
            <w:tcBorders>
              <w:top w:val="single" w:sz="6" w:space="0" w:color="000000"/>
              <w:left w:val="single" w:sz="6" w:space="0" w:color="000000"/>
              <w:bottom w:val="single" w:sz="6" w:space="0" w:color="000000"/>
              <w:right w:val="single" w:sz="6" w:space="0" w:color="000000"/>
            </w:tcBorders>
            <w:hideMark/>
          </w:tcPr>
          <w:p w14:paraId="25FF13C3"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b/>
                <w:bCs/>
              </w:rPr>
              <w:t>Dates:</w:t>
            </w:r>
            <w:r w:rsidRPr="001A3FBC">
              <w:rPr>
                <w:rFonts w:asciiTheme="minorHAnsi" w:eastAsia="Times New Roman" w:hAnsiTheme="minorHAnsi"/>
              </w:rPr>
              <w:t>  </w:t>
            </w:r>
          </w:p>
        </w:tc>
        <w:tc>
          <w:tcPr>
            <w:tcW w:w="2685" w:type="dxa"/>
            <w:tcBorders>
              <w:top w:val="single" w:sz="6" w:space="0" w:color="000000"/>
              <w:left w:val="single" w:sz="6" w:space="0" w:color="000000"/>
              <w:bottom w:val="single" w:sz="6" w:space="0" w:color="000000"/>
              <w:right w:val="single" w:sz="6" w:space="0" w:color="000000"/>
            </w:tcBorders>
            <w:hideMark/>
          </w:tcPr>
          <w:p w14:paraId="45A5EA05"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10/28 </w:t>
            </w:r>
          </w:p>
        </w:tc>
        <w:tc>
          <w:tcPr>
            <w:tcW w:w="1485" w:type="dxa"/>
            <w:tcBorders>
              <w:top w:val="single" w:sz="6" w:space="0" w:color="000000"/>
              <w:left w:val="single" w:sz="6" w:space="0" w:color="000000"/>
              <w:bottom w:val="single" w:sz="6" w:space="0" w:color="000000"/>
              <w:right w:val="single" w:sz="6" w:space="0" w:color="000000"/>
            </w:tcBorders>
            <w:hideMark/>
          </w:tcPr>
          <w:p w14:paraId="090F94EA"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b/>
                <w:bCs/>
              </w:rPr>
              <w:t>Times: </w:t>
            </w:r>
            <w:r w:rsidRPr="001A3FBC">
              <w:rPr>
                <w:rFonts w:asciiTheme="minorHAnsi" w:eastAsia="Times New Roman" w:hAnsiTheme="minorHAnsi"/>
              </w:rPr>
              <w:t>  </w:t>
            </w:r>
          </w:p>
        </w:tc>
        <w:tc>
          <w:tcPr>
            <w:tcW w:w="3195" w:type="dxa"/>
            <w:tcBorders>
              <w:top w:val="single" w:sz="6" w:space="0" w:color="000000"/>
              <w:left w:val="single" w:sz="6" w:space="0" w:color="000000"/>
              <w:bottom w:val="single" w:sz="6" w:space="0" w:color="000000"/>
              <w:right w:val="single" w:sz="6" w:space="0" w:color="000000"/>
            </w:tcBorders>
            <w:hideMark/>
          </w:tcPr>
          <w:p w14:paraId="35D09958"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90 minutes  </w:t>
            </w:r>
          </w:p>
        </w:tc>
      </w:tr>
      <w:tr w:rsidR="001A3FBC" w:rsidRPr="001A3FBC" w14:paraId="022743A6" w14:textId="77777777">
        <w:trPr>
          <w:trHeight w:val="285"/>
        </w:trPr>
        <w:tc>
          <w:tcPr>
            <w:tcW w:w="9330" w:type="dxa"/>
            <w:gridSpan w:val="4"/>
            <w:tcBorders>
              <w:top w:val="single" w:sz="6" w:space="0" w:color="000000"/>
              <w:left w:val="single" w:sz="6" w:space="0" w:color="000000"/>
              <w:bottom w:val="single" w:sz="6" w:space="0" w:color="000000"/>
              <w:right w:val="single" w:sz="6" w:space="0" w:color="000000"/>
            </w:tcBorders>
            <w:vAlign w:val="center"/>
            <w:hideMark/>
          </w:tcPr>
          <w:p w14:paraId="37BA53A2"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b/>
                <w:bCs/>
              </w:rPr>
              <w:t>                                               Week 3: Role assigning and Party planning </w:t>
            </w:r>
            <w:r w:rsidRPr="001A3FBC">
              <w:rPr>
                <w:rFonts w:asciiTheme="minorHAnsi" w:eastAsia="Times New Roman" w:hAnsiTheme="minorHAnsi"/>
              </w:rPr>
              <w:t> </w:t>
            </w:r>
          </w:p>
        </w:tc>
      </w:tr>
      <w:tr w:rsidR="001A3FBC" w:rsidRPr="001A3FBC" w14:paraId="17226323" w14:textId="77777777">
        <w:trPr>
          <w:trHeight w:val="285"/>
        </w:trPr>
        <w:tc>
          <w:tcPr>
            <w:tcW w:w="9330" w:type="dxa"/>
            <w:gridSpan w:val="4"/>
            <w:tcBorders>
              <w:top w:val="single" w:sz="6" w:space="0" w:color="000000"/>
              <w:left w:val="single" w:sz="6" w:space="0" w:color="000000"/>
              <w:bottom w:val="single" w:sz="6" w:space="0" w:color="000000"/>
              <w:right w:val="single" w:sz="6" w:space="0" w:color="000000"/>
            </w:tcBorders>
            <w:hideMark/>
          </w:tcPr>
          <w:p w14:paraId="375AE9F5"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b/>
                <w:bCs/>
              </w:rPr>
              <w:t>Timeline/Outline:</w:t>
            </w:r>
            <w:r w:rsidRPr="001A3FBC">
              <w:rPr>
                <w:rFonts w:asciiTheme="minorHAnsi" w:eastAsia="Times New Roman" w:hAnsiTheme="minorHAnsi"/>
              </w:rPr>
              <w:t>  </w:t>
            </w:r>
          </w:p>
          <w:p w14:paraId="35CE2DC1"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Introduction: 4:30 – 4:45  </w:t>
            </w:r>
          </w:p>
          <w:p w14:paraId="41BE161C" w14:textId="77777777" w:rsidR="001A3FBC" w:rsidRPr="001A3FBC" w:rsidRDefault="001A3FBC" w:rsidP="001A3FBC">
            <w:pPr>
              <w:numPr>
                <w:ilvl w:val="0"/>
                <w:numId w:val="399"/>
              </w:numPr>
              <w:tabs>
                <w:tab w:val="left" w:pos="5839"/>
              </w:tabs>
              <w:rPr>
                <w:rFonts w:asciiTheme="minorHAnsi" w:eastAsia="Times New Roman" w:hAnsiTheme="minorHAnsi"/>
              </w:rPr>
            </w:pPr>
            <w:r w:rsidRPr="001A3FBC">
              <w:rPr>
                <w:rFonts w:asciiTheme="minorHAnsi" w:eastAsia="Times New Roman" w:hAnsiTheme="minorHAnsi"/>
              </w:rPr>
              <w:t>What to write on board  </w:t>
            </w:r>
          </w:p>
          <w:p w14:paraId="34631793" w14:textId="77777777" w:rsidR="001A3FBC" w:rsidRPr="001A3FBC" w:rsidRDefault="001A3FBC" w:rsidP="001A3FBC">
            <w:pPr>
              <w:numPr>
                <w:ilvl w:val="0"/>
                <w:numId w:val="400"/>
              </w:numPr>
              <w:tabs>
                <w:tab w:val="left" w:pos="5839"/>
              </w:tabs>
              <w:rPr>
                <w:rFonts w:asciiTheme="minorHAnsi" w:eastAsia="Times New Roman" w:hAnsiTheme="minorHAnsi"/>
              </w:rPr>
            </w:pPr>
            <w:r w:rsidRPr="001A3FBC">
              <w:rPr>
                <w:rFonts w:asciiTheme="minorHAnsi" w:eastAsia="Times New Roman" w:hAnsiTheme="minorHAnsi"/>
              </w:rPr>
              <w:t>What room # we are in  </w:t>
            </w:r>
          </w:p>
          <w:p w14:paraId="588C2F5A" w14:textId="77777777" w:rsidR="001A3FBC" w:rsidRPr="001A3FBC" w:rsidRDefault="001A3FBC" w:rsidP="001A3FBC">
            <w:pPr>
              <w:numPr>
                <w:ilvl w:val="0"/>
                <w:numId w:val="401"/>
              </w:numPr>
              <w:tabs>
                <w:tab w:val="left" w:pos="5839"/>
              </w:tabs>
              <w:rPr>
                <w:rFonts w:asciiTheme="minorHAnsi" w:eastAsia="Times New Roman" w:hAnsiTheme="minorHAnsi"/>
              </w:rPr>
            </w:pPr>
            <w:r w:rsidRPr="001A3FBC">
              <w:rPr>
                <w:rFonts w:asciiTheme="minorHAnsi" w:eastAsia="Times New Roman" w:hAnsiTheme="minorHAnsi"/>
              </w:rPr>
              <w:t>Recap from previous week  </w:t>
            </w:r>
          </w:p>
          <w:p w14:paraId="15017E71" w14:textId="77777777" w:rsidR="001A3FBC" w:rsidRPr="001A3FBC" w:rsidRDefault="001A3FBC" w:rsidP="001A3FBC">
            <w:pPr>
              <w:numPr>
                <w:ilvl w:val="0"/>
                <w:numId w:val="402"/>
              </w:numPr>
              <w:tabs>
                <w:tab w:val="left" w:pos="5839"/>
              </w:tabs>
              <w:rPr>
                <w:rFonts w:asciiTheme="minorHAnsi" w:eastAsia="Times New Roman" w:hAnsiTheme="minorHAnsi"/>
              </w:rPr>
            </w:pPr>
            <w:r w:rsidRPr="001A3FBC">
              <w:rPr>
                <w:rFonts w:asciiTheme="minorHAnsi" w:eastAsia="Times New Roman" w:hAnsiTheme="minorHAnsi"/>
              </w:rPr>
              <w:t>Brain Builders goals  </w:t>
            </w:r>
          </w:p>
          <w:p w14:paraId="755C7A5B" w14:textId="77777777" w:rsidR="001A3FBC" w:rsidRPr="001A3FBC" w:rsidRDefault="001A3FBC" w:rsidP="001A3FBC">
            <w:pPr>
              <w:numPr>
                <w:ilvl w:val="0"/>
                <w:numId w:val="403"/>
              </w:numPr>
              <w:tabs>
                <w:tab w:val="left" w:pos="5839"/>
              </w:tabs>
              <w:rPr>
                <w:rFonts w:asciiTheme="minorHAnsi" w:eastAsia="Times New Roman" w:hAnsiTheme="minorHAnsi"/>
              </w:rPr>
            </w:pPr>
            <w:r w:rsidRPr="001A3FBC">
              <w:rPr>
                <w:rFonts w:asciiTheme="minorHAnsi" w:eastAsia="Times New Roman" w:hAnsiTheme="minorHAnsi"/>
              </w:rPr>
              <w:t>Group Rules  </w:t>
            </w:r>
          </w:p>
          <w:p w14:paraId="77CEF5EF" w14:textId="77777777" w:rsidR="001A3FBC" w:rsidRPr="001A3FBC" w:rsidRDefault="001A3FBC" w:rsidP="001A3FBC">
            <w:pPr>
              <w:numPr>
                <w:ilvl w:val="0"/>
                <w:numId w:val="404"/>
              </w:numPr>
              <w:tabs>
                <w:tab w:val="left" w:pos="5839"/>
              </w:tabs>
              <w:rPr>
                <w:rFonts w:asciiTheme="minorHAnsi" w:eastAsia="Times New Roman" w:hAnsiTheme="minorHAnsi"/>
              </w:rPr>
            </w:pPr>
            <w:r w:rsidRPr="001A3FBC">
              <w:rPr>
                <w:rFonts w:asciiTheme="minorHAnsi" w:eastAsia="Times New Roman" w:hAnsiTheme="minorHAnsi"/>
              </w:rPr>
              <w:t>What goes into planning?  </w:t>
            </w:r>
          </w:p>
          <w:p w14:paraId="59BDBBD9" w14:textId="77777777" w:rsidR="001A3FBC" w:rsidRPr="001A3FBC" w:rsidRDefault="001A3FBC" w:rsidP="001A3FBC">
            <w:pPr>
              <w:numPr>
                <w:ilvl w:val="0"/>
                <w:numId w:val="405"/>
              </w:numPr>
              <w:tabs>
                <w:tab w:val="left" w:pos="5839"/>
              </w:tabs>
              <w:rPr>
                <w:rFonts w:asciiTheme="minorHAnsi" w:eastAsia="Times New Roman" w:hAnsiTheme="minorHAnsi"/>
              </w:rPr>
            </w:pPr>
            <w:r w:rsidRPr="001A3FBC">
              <w:rPr>
                <w:rFonts w:asciiTheme="minorHAnsi" w:eastAsia="Times New Roman" w:hAnsiTheme="minorHAnsi"/>
              </w:rPr>
              <w:t>Activity completed  </w:t>
            </w:r>
          </w:p>
          <w:p w14:paraId="5EDC4E92" w14:textId="77777777" w:rsidR="001A3FBC" w:rsidRPr="001A3FBC" w:rsidRDefault="001A3FBC" w:rsidP="001A3FBC">
            <w:pPr>
              <w:numPr>
                <w:ilvl w:val="0"/>
                <w:numId w:val="406"/>
              </w:numPr>
              <w:tabs>
                <w:tab w:val="left" w:pos="5839"/>
              </w:tabs>
              <w:rPr>
                <w:rFonts w:asciiTheme="minorHAnsi" w:eastAsia="Times New Roman" w:hAnsiTheme="minorHAnsi"/>
              </w:rPr>
            </w:pPr>
            <w:r w:rsidRPr="001A3FBC">
              <w:rPr>
                <w:rFonts w:asciiTheme="minorHAnsi" w:eastAsia="Times New Roman" w:hAnsiTheme="minorHAnsi"/>
              </w:rPr>
              <w:t xml:space="preserve">Theme: </w:t>
            </w:r>
            <w:proofErr w:type="spellStart"/>
            <w:r w:rsidRPr="001A3FBC">
              <w:rPr>
                <w:rFonts w:asciiTheme="minorHAnsi" w:eastAsia="Times New Roman" w:hAnsiTheme="minorHAnsi"/>
              </w:rPr>
              <w:t>Servicegiving</w:t>
            </w:r>
            <w:proofErr w:type="spellEnd"/>
            <w:r w:rsidRPr="001A3FBC">
              <w:rPr>
                <w:rFonts w:asciiTheme="minorHAnsi" w:eastAsia="Times New Roman" w:hAnsiTheme="minorHAnsi"/>
              </w:rPr>
              <w:t>  </w:t>
            </w:r>
          </w:p>
          <w:p w14:paraId="44BF0F9B" w14:textId="77777777" w:rsidR="001A3FBC" w:rsidRPr="001A3FBC" w:rsidRDefault="001A3FBC" w:rsidP="001A3FBC">
            <w:pPr>
              <w:numPr>
                <w:ilvl w:val="0"/>
                <w:numId w:val="407"/>
              </w:numPr>
              <w:tabs>
                <w:tab w:val="left" w:pos="5839"/>
              </w:tabs>
              <w:rPr>
                <w:rFonts w:asciiTheme="minorHAnsi" w:eastAsia="Times New Roman" w:hAnsiTheme="minorHAnsi"/>
              </w:rPr>
            </w:pPr>
            <w:r w:rsidRPr="001A3FBC">
              <w:rPr>
                <w:rFonts w:asciiTheme="minorHAnsi" w:eastAsia="Times New Roman" w:hAnsiTheme="minorHAnsi"/>
              </w:rPr>
              <w:t>Introduction:  </w:t>
            </w:r>
          </w:p>
          <w:p w14:paraId="70C67B9B" w14:textId="77777777" w:rsidR="001A3FBC" w:rsidRPr="001A3FBC" w:rsidRDefault="001A3FBC" w:rsidP="001A3FBC">
            <w:pPr>
              <w:numPr>
                <w:ilvl w:val="0"/>
                <w:numId w:val="408"/>
              </w:numPr>
              <w:tabs>
                <w:tab w:val="left" w:pos="5839"/>
              </w:tabs>
              <w:rPr>
                <w:rFonts w:asciiTheme="minorHAnsi" w:eastAsia="Times New Roman" w:hAnsiTheme="minorHAnsi"/>
              </w:rPr>
            </w:pPr>
            <w:r w:rsidRPr="001A3FBC">
              <w:rPr>
                <w:rFonts w:asciiTheme="minorHAnsi" w:eastAsia="Times New Roman" w:hAnsiTheme="minorHAnsi"/>
              </w:rPr>
              <w:t>What is your favorite thing to do at a party or gathering?  </w:t>
            </w:r>
          </w:p>
          <w:p w14:paraId="0980E265" w14:textId="77777777" w:rsidR="001A3FBC" w:rsidRPr="001A3FBC" w:rsidRDefault="001A3FBC" w:rsidP="001A3FBC">
            <w:pPr>
              <w:numPr>
                <w:ilvl w:val="0"/>
                <w:numId w:val="409"/>
              </w:numPr>
              <w:tabs>
                <w:tab w:val="left" w:pos="5839"/>
              </w:tabs>
              <w:rPr>
                <w:rFonts w:asciiTheme="minorHAnsi" w:eastAsia="Times New Roman" w:hAnsiTheme="minorHAnsi"/>
              </w:rPr>
            </w:pPr>
            <w:r w:rsidRPr="001A3FBC">
              <w:rPr>
                <w:rFonts w:asciiTheme="minorHAnsi" w:eastAsia="Times New Roman" w:hAnsiTheme="minorHAnsi"/>
              </w:rPr>
              <w:t>What is your favorite part of a party or gathering?  </w:t>
            </w:r>
          </w:p>
          <w:p w14:paraId="307A048D"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Planning and Prioritizing: 4:45-5:05 Rebecca  </w:t>
            </w:r>
          </w:p>
          <w:p w14:paraId="540D501E" w14:textId="77777777" w:rsidR="001A3FBC" w:rsidRPr="001A3FBC" w:rsidRDefault="001A3FBC" w:rsidP="001A3FBC">
            <w:pPr>
              <w:numPr>
                <w:ilvl w:val="0"/>
                <w:numId w:val="410"/>
              </w:numPr>
              <w:tabs>
                <w:tab w:val="left" w:pos="5839"/>
              </w:tabs>
              <w:rPr>
                <w:rFonts w:asciiTheme="minorHAnsi" w:eastAsia="Times New Roman" w:hAnsiTheme="minorHAnsi"/>
              </w:rPr>
            </w:pPr>
            <w:r w:rsidRPr="001A3FBC">
              <w:rPr>
                <w:rFonts w:asciiTheme="minorHAnsi" w:eastAsia="Times New Roman" w:hAnsiTheme="minorHAnsi"/>
              </w:rPr>
              <w:t>Worksheets with family  </w:t>
            </w:r>
          </w:p>
          <w:p w14:paraId="1DC75FE6"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 </w:t>
            </w:r>
          </w:p>
          <w:p w14:paraId="04B6BB99"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Determine roles: 5:05-5:15 Madison and Rebecca  </w:t>
            </w:r>
          </w:p>
          <w:p w14:paraId="7147832B" w14:textId="77777777" w:rsidR="001A3FBC" w:rsidRPr="001A3FBC" w:rsidRDefault="001A3FBC" w:rsidP="001A3FBC">
            <w:pPr>
              <w:numPr>
                <w:ilvl w:val="0"/>
                <w:numId w:val="411"/>
              </w:numPr>
              <w:tabs>
                <w:tab w:val="left" w:pos="5839"/>
              </w:tabs>
              <w:rPr>
                <w:rFonts w:asciiTheme="minorHAnsi" w:eastAsia="Times New Roman" w:hAnsiTheme="minorHAnsi"/>
              </w:rPr>
            </w:pPr>
            <w:r w:rsidRPr="001A3FBC">
              <w:rPr>
                <w:rFonts w:asciiTheme="minorHAnsi" w:eastAsia="Times New Roman" w:hAnsiTheme="minorHAnsi"/>
              </w:rPr>
              <w:t>Party planning would you rather (handout) </w:t>
            </w:r>
          </w:p>
          <w:p w14:paraId="5F7FF75D" w14:textId="77777777" w:rsidR="001A3FBC" w:rsidRPr="001A3FBC" w:rsidRDefault="001A3FBC" w:rsidP="001A3FBC">
            <w:pPr>
              <w:numPr>
                <w:ilvl w:val="0"/>
                <w:numId w:val="412"/>
              </w:numPr>
              <w:tabs>
                <w:tab w:val="left" w:pos="5839"/>
              </w:tabs>
              <w:rPr>
                <w:rFonts w:asciiTheme="minorHAnsi" w:eastAsia="Times New Roman" w:hAnsiTheme="minorHAnsi"/>
              </w:rPr>
            </w:pPr>
            <w:r w:rsidRPr="001A3FBC">
              <w:rPr>
                <w:rFonts w:asciiTheme="minorHAnsi" w:eastAsia="Times New Roman" w:hAnsiTheme="minorHAnsi"/>
              </w:rPr>
              <w:t>Last week we determined what needs to be done to successfully plan a party *** write down what needs to be done  </w:t>
            </w:r>
          </w:p>
          <w:p w14:paraId="4B41969B" w14:textId="77777777" w:rsidR="001A3FBC" w:rsidRDefault="001A3FBC" w:rsidP="001A3FBC">
            <w:pPr>
              <w:numPr>
                <w:ilvl w:val="0"/>
                <w:numId w:val="413"/>
              </w:numPr>
              <w:tabs>
                <w:tab w:val="left" w:pos="5839"/>
              </w:tabs>
              <w:rPr>
                <w:rFonts w:asciiTheme="minorHAnsi" w:eastAsia="Times New Roman" w:hAnsiTheme="minorHAnsi"/>
              </w:rPr>
            </w:pPr>
            <w:r w:rsidRPr="001A3FBC">
              <w:rPr>
                <w:rFonts w:asciiTheme="minorHAnsi" w:eastAsia="Times New Roman" w:hAnsiTheme="minorHAnsi"/>
              </w:rPr>
              <w:t>Role handout: leader, food, activity planner, vibe setter - have them match 4 tasks that fall under their role    </w:t>
            </w:r>
          </w:p>
          <w:p w14:paraId="6D7D1EA2" w14:textId="77777777" w:rsidR="001A3FBC" w:rsidRPr="001A3FBC" w:rsidRDefault="001A3FBC" w:rsidP="001A3FBC">
            <w:pPr>
              <w:tabs>
                <w:tab w:val="left" w:pos="5839"/>
              </w:tabs>
              <w:ind w:left="720"/>
              <w:rPr>
                <w:rFonts w:asciiTheme="minorHAnsi" w:eastAsia="Times New Roman" w:hAnsiTheme="minorHAnsi"/>
              </w:rPr>
            </w:pPr>
          </w:p>
          <w:p w14:paraId="4B07F6AD"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Break out </w:t>
            </w:r>
          </w:p>
          <w:p w14:paraId="0B8F20F2"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 Diving into Roles to Party Planning 5:15-5:45 </w:t>
            </w:r>
          </w:p>
          <w:p w14:paraId="0CEF8C14" w14:textId="77777777" w:rsidR="001A3FBC" w:rsidRPr="001A3FBC" w:rsidRDefault="001A3FBC" w:rsidP="001A3FBC">
            <w:pPr>
              <w:numPr>
                <w:ilvl w:val="0"/>
                <w:numId w:val="418"/>
              </w:numPr>
              <w:tabs>
                <w:tab w:val="left" w:pos="5839"/>
              </w:tabs>
              <w:rPr>
                <w:rFonts w:asciiTheme="minorHAnsi" w:eastAsia="Times New Roman" w:hAnsiTheme="minorHAnsi"/>
              </w:rPr>
            </w:pPr>
            <w:r w:rsidRPr="001A3FBC">
              <w:rPr>
                <w:rFonts w:asciiTheme="minorHAnsi" w:eastAsia="Times New Roman" w:hAnsiTheme="minorHAnsi"/>
              </w:rPr>
              <w:t>Each member has their roles - fill out the handout  </w:t>
            </w:r>
          </w:p>
          <w:p w14:paraId="5CDD9C87" w14:textId="77777777" w:rsidR="001A3FBC" w:rsidRPr="001A3FBC" w:rsidRDefault="001A3FBC" w:rsidP="001A3FBC">
            <w:pPr>
              <w:numPr>
                <w:ilvl w:val="0"/>
                <w:numId w:val="419"/>
              </w:numPr>
              <w:tabs>
                <w:tab w:val="left" w:pos="5839"/>
              </w:tabs>
              <w:rPr>
                <w:rFonts w:asciiTheme="minorHAnsi" w:eastAsia="Times New Roman" w:hAnsiTheme="minorHAnsi"/>
              </w:rPr>
            </w:pPr>
            <w:r w:rsidRPr="001A3FBC">
              <w:rPr>
                <w:rFonts w:asciiTheme="minorHAnsi" w:eastAsia="Times New Roman" w:hAnsiTheme="minorHAnsi"/>
              </w:rPr>
              <w:t>Steps for planning handout - each get their assigned role  </w:t>
            </w:r>
          </w:p>
          <w:p w14:paraId="4A8A01EF" w14:textId="6C5BC67D"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 </w:t>
            </w:r>
          </w:p>
          <w:p w14:paraId="2B791A9F"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Steps to planning the party 5:15-5:30 – Rebecca and Madison  </w:t>
            </w:r>
          </w:p>
          <w:p w14:paraId="5FFF15B5" w14:textId="77777777" w:rsidR="001A3FBC" w:rsidRPr="001A3FBC" w:rsidRDefault="001A3FBC" w:rsidP="001A3FBC">
            <w:pPr>
              <w:numPr>
                <w:ilvl w:val="0"/>
                <w:numId w:val="420"/>
              </w:numPr>
              <w:tabs>
                <w:tab w:val="left" w:pos="5839"/>
              </w:tabs>
              <w:rPr>
                <w:rFonts w:asciiTheme="minorHAnsi" w:eastAsia="Times New Roman" w:hAnsiTheme="minorHAnsi"/>
              </w:rPr>
            </w:pPr>
            <w:r w:rsidRPr="001A3FBC">
              <w:rPr>
                <w:rFonts w:asciiTheme="minorHAnsi" w:eastAsia="Times New Roman" w:hAnsiTheme="minorHAnsi"/>
              </w:rPr>
              <w:t>Go over the steps we need to do to plan our party  </w:t>
            </w:r>
          </w:p>
          <w:p w14:paraId="57F0B9B0" w14:textId="77777777" w:rsidR="001A3FBC" w:rsidRPr="001A3FBC" w:rsidRDefault="001A3FBC" w:rsidP="001A3FBC">
            <w:pPr>
              <w:numPr>
                <w:ilvl w:val="0"/>
                <w:numId w:val="421"/>
              </w:numPr>
              <w:tabs>
                <w:tab w:val="left" w:pos="5839"/>
              </w:tabs>
              <w:rPr>
                <w:rFonts w:asciiTheme="minorHAnsi" w:eastAsia="Times New Roman" w:hAnsiTheme="minorHAnsi"/>
              </w:rPr>
            </w:pPr>
            <w:r w:rsidRPr="001A3FBC">
              <w:rPr>
                <w:rFonts w:asciiTheme="minorHAnsi" w:eastAsia="Times New Roman" w:hAnsiTheme="minorHAnsi"/>
              </w:rPr>
              <w:t>What all goes into planning a party?  </w:t>
            </w:r>
          </w:p>
          <w:p w14:paraId="49107538" w14:textId="77777777" w:rsidR="001A3FBC" w:rsidRPr="001A3FBC" w:rsidRDefault="001A3FBC" w:rsidP="001A3FBC">
            <w:pPr>
              <w:numPr>
                <w:ilvl w:val="0"/>
                <w:numId w:val="422"/>
              </w:numPr>
              <w:tabs>
                <w:tab w:val="left" w:pos="5839"/>
              </w:tabs>
              <w:rPr>
                <w:rFonts w:asciiTheme="minorHAnsi" w:eastAsia="Times New Roman" w:hAnsiTheme="minorHAnsi"/>
              </w:rPr>
            </w:pPr>
            <w:r w:rsidRPr="001A3FBC">
              <w:rPr>
                <w:rFonts w:asciiTheme="minorHAnsi" w:eastAsia="Times New Roman" w:hAnsiTheme="minorHAnsi"/>
              </w:rPr>
              <w:t>Define the event: party theme established  </w:t>
            </w:r>
          </w:p>
          <w:p w14:paraId="176DCED8" w14:textId="77777777" w:rsidR="001A3FBC" w:rsidRPr="001A3FBC" w:rsidRDefault="001A3FBC" w:rsidP="001A3FBC">
            <w:pPr>
              <w:numPr>
                <w:ilvl w:val="0"/>
                <w:numId w:val="423"/>
              </w:numPr>
              <w:tabs>
                <w:tab w:val="left" w:pos="5839"/>
              </w:tabs>
              <w:rPr>
                <w:rFonts w:asciiTheme="minorHAnsi" w:eastAsia="Times New Roman" w:hAnsiTheme="minorHAnsi"/>
              </w:rPr>
            </w:pPr>
            <w:r w:rsidRPr="001A3FBC">
              <w:rPr>
                <w:rFonts w:asciiTheme="minorHAnsi" w:eastAsia="Times New Roman" w:hAnsiTheme="minorHAnsi"/>
              </w:rPr>
              <w:t>Set a date: November 18, 2025 </w:t>
            </w:r>
          </w:p>
          <w:p w14:paraId="6AA504B7" w14:textId="77777777" w:rsidR="001A3FBC" w:rsidRPr="001A3FBC" w:rsidRDefault="001A3FBC" w:rsidP="001A3FBC">
            <w:pPr>
              <w:numPr>
                <w:ilvl w:val="0"/>
                <w:numId w:val="424"/>
              </w:numPr>
              <w:tabs>
                <w:tab w:val="left" w:pos="5839"/>
              </w:tabs>
              <w:rPr>
                <w:rFonts w:asciiTheme="minorHAnsi" w:eastAsia="Times New Roman" w:hAnsiTheme="minorHAnsi"/>
              </w:rPr>
            </w:pPr>
            <w:r w:rsidRPr="001A3FBC">
              <w:rPr>
                <w:rFonts w:asciiTheme="minorHAnsi" w:eastAsia="Times New Roman" w:hAnsiTheme="minorHAnsi"/>
              </w:rPr>
              <w:t>Brainstorm the different tasks we need to complete  </w:t>
            </w:r>
          </w:p>
          <w:p w14:paraId="57B2CEEC" w14:textId="77777777" w:rsidR="001A3FBC" w:rsidRPr="001A3FBC" w:rsidRDefault="001A3FBC" w:rsidP="001A3FBC">
            <w:pPr>
              <w:numPr>
                <w:ilvl w:val="0"/>
                <w:numId w:val="425"/>
              </w:numPr>
              <w:tabs>
                <w:tab w:val="left" w:pos="5839"/>
              </w:tabs>
              <w:rPr>
                <w:rFonts w:asciiTheme="minorHAnsi" w:eastAsia="Times New Roman" w:hAnsiTheme="minorHAnsi"/>
              </w:rPr>
            </w:pPr>
            <w:r w:rsidRPr="001A3FBC">
              <w:rPr>
                <w:rFonts w:asciiTheme="minorHAnsi" w:eastAsia="Times New Roman" w:hAnsiTheme="minorHAnsi"/>
              </w:rPr>
              <w:t>Define what we have to do to plan the themed party.  </w:t>
            </w:r>
          </w:p>
          <w:p w14:paraId="01B929E7" w14:textId="77777777" w:rsidR="001A3FBC" w:rsidRPr="001A3FBC" w:rsidRDefault="001A3FBC" w:rsidP="001A3FBC">
            <w:pPr>
              <w:numPr>
                <w:ilvl w:val="0"/>
                <w:numId w:val="426"/>
              </w:numPr>
              <w:tabs>
                <w:tab w:val="left" w:pos="5839"/>
              </w:tabs>
              <w:rPr>
                <w:rFonts w:asciiTheme="minorHAnsi" w:eastAsia="Times New Roman" w:hAnsiTheme="minorHAnsi"/>
              </w:rPr>
            </w:pPr>
            <w:r w:rsidRPr="001A3FBC">
              <w:rPr>
                <w:rFonts w:asciiTheme="minorHAnsi" w:eastAsia="Times New Roman" w:hAnsiTheme="minorHAnsi"/>
              </w:rPr>
              <w:t>Make a list of the steps – break down the steps </w:t>
            </w:r>
          </w:p>
          <w:p w14:paraId="37892131" w14:textId="77777777" w:rsidR="001A3FBC" w:rsidRPr="001A3FBC" w:rsidRDefault="001A3FBC" w:rsidP="001A3FBC">
            <w:pPr>
              <w:numPr>
                <w:ilvl w:val="0"/>
                <w:numId w:val="427"/>
              </w:numPr>
              <w:tabs>
                <w:tab w:val="left" w:pos="5839"/>
              </w:tabs>
              <w:rPr>
                <w:rFonts w:asciiTheme="minorHAnsi" w:eastAsia="Times New Roman" w:hAnsiTheme="minorHAnsi"/>
              </w:rPr>
            </w:pPr>
            <w:r w:rsidRPr="001A3FBC">
              <w:rPr>
                <w:rFonts w:asciiTheme="minorHAnsi" w:eastAsia="Times New Roman" w:hAnsiTheme="minorHAnsi"/>
              </w:rPr>
              <w:t>Determine what we need to get started  </w:t>
            </w:r>
          </w:p>
          <w:p w14:paraId="22CB16F8" w14:textId="77777777" w:rsidR="001A3FBC" w:rsidRPr="001A3FBC" w:rsidRDefault="001A3FBC" w:rsidP="001A3FBC">
            <w:pPr>
              <w:numPr>
                <w:ilvl w:val="0"/>
                <w:numId w:val="428"/>
              </w:numPr>
              <w:tabs>
                <w:tab w:val="left" w:pos="5839"/>
              </w:tabs>
              <w:rPr>
                <w:rFonts w:asciiTheme="minorHAnsi" w:eastAsia="Times New Roman" w:hAnsiTheme="minorHAnsi"/>
              </w:rPr>
            </w:pPr>
            <w:r w:rsidRPr="001A3FBC">
              <w:rPr>
                <w:rFonts w:asciiTheme="minorHAnsi" w:eastAsia="Times New Roman" w:hAnsiTheme="minorHAnsi"/>
              </w:rPr>
              <w:t>Determine the first step we need to do – define roles </w:t>
            </w:r>
          </w:p>
          <w:p w14:paraId="643CDB1E" w14:textId="77777777" w:rsidR="001A3FBC" w:rsidRPr="001A3FBC" w:rsidRDefault="001A3FBC" w:rsidP="001A3FBC">
            <w:pPr>
              <w:numPr>
                <w:ilvl w:val="0"/>
                <w:numId w:val="429"/>
              </w:numPr>
              <w:tabs>
                <w:tab w:val="left" w:pos="5839"/>
              </w:tabs>
              <w:rPr>
                <w:rFonts w:asciiTheme="minorHAnsi" w:eastAsia="Times New Roman" w:hAnsiTheme="minorHAnsi"/>
              </w:rPr>
            </w:pPr>
            <w:r w:rsidRPr="001A3FBC">
              <w:rPr>
                <w:rFonts w:asciiTheme="minorHAnsi" w:eastAsia="Times New Roman" w:hAnsiTheme="minorHAnsi"/>
              </w:rPr>
              <w:t>Guest list  </w:t>
            </w:r>
          </w:p>
          <w:p w14:paraId="0DAF027E" w14:textId="77777777" w:rsidR="001A3FBC" w:rsidRPr="001A3FBC" w:rsidRDefault="001A3FBC" w:rsidP="001A3FBC">
            <w:pPr>
              <w:numPr>
                <w:ilvl w:val="0"/>
                <w:numId w:val="430"/>
              </w:numPr>
              <w:tabs>
                <w:tab w:val="left" w:pos="5839"/>
              </w:tabs>
              <w:rPr>
                <w:rFonts w:asciiTheme="minorHAnsi" w:eastAsia="Times New Roman" w:hAnsiTheme="minorHAnsi"/>
              </w:rPr>
            </w:pPr>
            <w:r w:rsidRPr="001A3FBC">
              <w:rPr>
                <w:rFonts w:asciiTheme="minorHAnsi" w:eastAsia="Times New Roman" w:hAnsiTheme="minorHAnsi"/>
              </w:rPr>
              <w:t>Food/drink  </w:t>
            </w:r>
          </w:p>
          <w:p w14:paraId="0DFF412B" w14:textId="77777777" w:rsidR="001A3FBC" w:rsidRPr="001A3FBC" w:rsidRDefault="001A3FBC" w:rsidP="001A3FBC">
            <w:pPr>
              <w:numPr>
                <w:ilvl w:val="0"/>
                <w:numId w:val="431"/>
              </w:numPr>
              <w:tabs>
                <w:tab w:val="left" w:pos="5839"/>
              </w:tabs>
              <w:rPr>
                <w:rFonts w:asciiTheme="minorHAnsi" w:eastAsia="Times New Roman" w:hAnsiTheme="minorHAnsi"/>
              </w:rPr>
            </w:pPr>
            <w:r w:rsidRPr="001A3FBC">
              <w:rPr>
                <w:rFonts w:asciiTheme="minorHAnsi" w:eastAsia="Times New Roman" w:hAnsiTheme="minorHAnsi"/>
              </w:rPr>
              <w:t>Activities/games  </w:t>
            </w:r>
          </w:p>
          <w:p w14:paraId="1473B43D" w14:textId="77777777" w:rsidR="001A3FBC" w:rsidRPr="001A3FBC" w:rsidRDefault="001A3FBC" w:rsidP="001A3FBC">
            <w:pPr>
              <w:numPr>
                <w:ilvl w:val="0"/>
                <w:numId w:val="432"/>
              </w:numPr>
              <w:tabs>
                <w:tab w:val="left" w:pos="5839"/>
              </w:tabs>
              <w:rPr>
                <w:rFonts w:asciiTheme="minorHAnsi" w:eastAsia="Times New Roman" w:hAnsiTheme="minorHAnsi"/>
              </w:rPr>
            </w:pPr>
            <w:r w:rsidRPr="001A3FBC">
              <w:rPr>
                <w:rFonts w:asciiTheme="minorHAnsi" w:eastAsia="Times New Roman" w:hAnsiTheme="minorHAnsi"/>
              </w:rPr>
              <w:t>Decorations  </w:t>
            </w:r>
          </w:p>
          <w:p w14:paraId="35D642AE" w14:textId="77777777" w:rsidR="001A3FBC" w:rsidRPr="001A3FBC" w:rsidRDefault="001A3FBC" w:rsidP="001A3FBC">
            <w:pPr>
              <w:numPr>
                <w:ilvl w:val="0"/>
                <w:numId w:val="433"/>
              </w:numPr>
              <w:tabs>
                <w:tab w:val="left" w:pos="5839"/>
              </w:tabs>
              <w:rPr>
                <w:rFonts w:asciiTheme="minorHAnsi" w:eastAsia="Times New Roman" w:hAnsiTheme="minorHAnsi"/>
              </w:rPr>
            </w:pPr>
            <w:r w:rsidRPr="001A3FBC">
              <w:rPr>
                <w:rFonts w:asciiTheme="minorHAnsi" w:eastAsia="Times New Roman" w:hAnsiTheme="minorHAnsi"/>
              </w:rPr>
              <w:t>Supplies needed  </w:t>
            </w:r>
          </w:p>
          <w:p w14:paraId="77C8E1BA"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Define Roles: 5:30-5:45 </w:t>
            </w:r>
          </w:p>
          <w:p w14:paraId="70889893" w14:textId="77777777" w:rsidR="001A3FBC" w:rsidRPr="001A3FBC" w:rsidRDefault="001A3FBC" w:rsidP="001A3FBC">
            <w:pPr>
              <w:numPr>
                <w:ilvl w:val="0"/>
                <w:numId w:val="434"/>
              </w:numPr>
              <w:tabs>
                <w:tab w:val="left" w:pos="5839"/>
              </w:tabs>
              <w:rPr>
                <w:rFonts w:asciiTheme="minorHAnsi" w:eastAsia="Times New Roman" w:hAnsiTheme="minorHAnsi"/>
              </w:rPr>
            </w:pPr>
            <w:r w:rsidRPr="001A3FBC">
              <w:rPr>
                <w:rFonts w:asciiTheme="minorHAnsi" w:eastAsia="Times New Roman" w:hAnsiTheme="minorHAnsi"/>
              </w:rPr>
              <w:t>Leader  </w:t>
            </w:r>
          </w:p>
          <w:p w14:paraId="435230EB" w14:textId="77777777" w:rsidR="001A3FBC" w:rsidRPr="001A3FBC" w:rsidRDefault="001A3FBC" w:rsidP="001A3FBC">
            <w:pPr>
              <w:numPr>
                <w:ilvl w:val="0"/>
                <w:numId w:val="435"/>
              </w:numPr>
              <w:tabs>
                <w:tab w:val="left" w:pos="5839"/>
              </w:tabs>
              <w:rPr>
                <w:rFonts w:asciiTheme="minorHAnsi" w:eastAsia="Times New Roman" w:hAnsiTheme="minorHAnsi"/>
              </w:rPr>
            </w:pPr>
            <w:r w:rsidRPr="001A3FBC">
              <w:rPr>
                <w:rFonts w:asciiTheme="minorHAnsi" w:eastAsia="Times New Roman" w:hAnsiTheme="minorHAnsi"/>
              </w:rPr>
              <w:t>Know what everyone is doing  </w:t>
            </w:r>
          </w:p>
          <w:p w14:paraId="432B8867" w14:textId="77777777" w:rsidR="001A3FBC" w:rsidRPr="001A3FBC" w:rsidRDefault="001A3FBC" w:rsidP="001A3FBC">
            <w:pPr>
              <w:numPr>
                <w:ilvl w:val="0"/>
                <w:numId w:val="436"/>
              </w:numPr>
              <w:tabs>
                <w:tab w:val="left" w:pos="5839"/>
              </w:tabs>
              <w:rPr>
                <w:rFonts w:asciiTheme="minorHAnsi" w:eastAsia="Times New Roman" w:hAnsiTheme="minorHAnsi"/>
              </w:rPr>
            </w:pPr>
            <w:r w:rsidRPr="001A3FBC">
              <w:rPr>
                <w:rFonts w:asciiTheme="minorHAnsi" w:eastAsia="Times New Roman" w:hAnsiTheme="minorHAnsi"/>
              </w:rPr>
              <w:t>Develop a timeline for the evening  </w:t>
            </w:r>
          </w:p>
          <w:p w14:paraId="781CB9DF" w14:textId="77777777" w:rsidR="001A3FBC" w:rsidRPr="001A3FBC" w:rsidRDefault="001A3FBC" w:rsidP="001A3FBC">
            <w:pPr>
              <w:numPr>
                <w:ilvl w:val="0"/>
                <w:numId w:val="437"/>
              </w:numPr>
              <w:tabs>
                <w:tab w:val="left" w:pos="5839"/>
              </w:tabs>
              <w:rPr>
                <w:rFonts w:asciiTheme="minorHAnsi" w:eastAsia="Times New Roman" w:hAnsiTheme="minorHAnsi"/>
              </w:rPr>
            </w:pPr>
            <w:r w:rsidRPr="001A3FBC">
              <w:rPr>
                <w:rFonts w:asciiTheme="minorHAnsi" w:eastAsia="Times New Roman" w:hAnsiTheme="minorHAnsi"/>
              </w:rPr>
              <w:t>Run the event  </w:t>
            </w:r>
          </w:p>
          <w:p w14:paraId="011393C8" w14:textId="77777777" w:rsidR="001A3FBC" w:rsidRPr="001A3FBC" w:rsidRDefault="001A3FBC" w:rsidP="001A3FBC">
            <w:pPr>
              <w:numPr>
                <w:ilvl w:val="0"/>
                <w:numId w:val="438"/>
              </w:numPr>
              <w:tabs>
                <w:tab w:val="left" w:pos="5839"/>
              </w:tabs>
              <w:rPr>
                <w:rFonts w:asciiTheme="minorHAnsi" w:eastAsia="Times New Roman" w:hAnsiTheme="minorHAnsi"/>
              </w:rPr>
            </w:pPr>
            <w:r w:rsidRPr="001A3FBC">
              <w:rPr>
                <w:rFonts w:asciiTheme="minorHAnsi" w:eastAsia="Times New Roman" w:hAnsiTheme="minorHAnsi"/>
              </w:rPr>
              <w:t>Food  </w:t>
            </w:r>
          </w:p>
          <w:p w14:paraId="67190531" w14:textId="77777777" w:rsidR="001A3FBC" w:rsidRPr="001A3FBC" w:rsidRDefault="001A3FBC" w:rsidP="001A3FBC">
            <w:pPr>
              <w:numPr>
                <w:ilvl w:val="0"/>
                <w:numId w:val="439"/>
              </w:numPr>
              <w:tabs>
                <w:tab w:val="left" w:pos="5839"/>
              </w:tabs>
              <w:rPr>
                <w:rFonts w:asciiTheme="minorHAnsi" w:eastAsia="Times New Roman" w:hAnsiTheme="minorHAnsi"/>
              </w:rPr>
            </w:pPr>
            <w:r w:rsidRPr="001A3FBC">
              <w:rPr>
                <w:rFonts w:asciiTheme="minorHAnsi" w:eastAsia="Times New Roman" w:hAnsiTheme="minorHAnsi"/>
              </w:rPr>
              <w:t>Pick types of foods  </w:t>
            </w:r>
          </w:p>
          <w:p w14:paraId="45E92914" w14:textId="77777777" w:rsidR="001A3FBC" w:rsidRPr="001A3FBC" w:rsidRDefault="001A3FBC" w:rsidP="001A3FBC">
            <w:pPr>
              <w:numPr>
                <w:ilvl w:val="0"/>
                <w:numId w:val="440"/>
              </w:numPr>
              <w:tabs>
                <w:tab w:val="left" w:pos="5839"/>
              </w:tabs>
              <w:rPr>
                <w:rFonts w:asciiTheme="minorHAnsi" w:eastAsia="Times New Roman" w:hAnsiTheme="minorHAnsi"/>
              </w:rPr>
            </w:pPr>
            <w:r w:rsidRPr="001A3FBC">
              <w:rPr>
                <w:rFonts w:asciiTheme="minorHAnsi" w:eastAsia="Times New Roman" w:hAnsiTheme="minorHAnsi"/>
              </w:rPr>
              <w:t>Budget?  </w:t>
            </w:r>
          </w:p>
          <w:p w14:paraId="1CD9C85F" w14:textId="77777777" w:rsidR="001A3FBC" w:rsidRPr="001A3FBC" w:rsidRDefault="001A3FBC" w:rsidP="001A3FBC">
            <w:pPr>
              <w:numPr>
                <w:ilvl w:val="0"/>
                <w:numId w:val="441"/>
              </w:numPr>
              <w:tabs>
                <w:tab w:val="left" w:pos="5839"/>
              </w:tabs>
              <w:rPr>
                <w:rFonts w:asciiTheme="minorHAnsi" w:eastAsia="Times New Roman" w:hAnsiTheme="minorHAnsi"/>
              </w:rPr>
            </w:pPr>
            <w:r w:rsidRPr="001A3FBC">
              <w:rPr>
                <w:rFonts w:asciiTheme="minorHAnsi" w:eastAsia="Times New Roman" w:hAnsiTheme="minorHAnsi"/>
              </w:rPr>
              <w:t xml:space="preserve">Allergies, favorite foods, </w:t>
            </w:r>
            <w:proofErr w:type="spellStart"/>
            <w:r w:rsidRPr="001A3FBC">
              <w:rPr>
                <w:rFonts w:asciiTheme="minorHAnsi" w:eastAsia="Times New Roman" w:hAnsiTheme="minorHAnsi"/>
              </w:rPr>
              <w:t>etc</w:t>
            </w:r>
            <w:proofErr w:type="spellEnd"/>
            <w:r w:rsidRPr="001A3FBC">
              <w:rPr>
                <w:rFonts w:asciiTheme="minorHAnsi" w:eastAsia="Times New Roman" w:hAnsiTheme="minorHAnsi"/>
              </w:rPr>
              <w:t>  </w:t>
            </w:r>
          </w:p>
          <w:p w14:paraId="69E8B1C3" w14:textId="77777777" w:rsidR="001A3FBC" w:rsidRPr="001A3FBC" w:rsidRDefault="001A3FBC" w:rsidP="001A3FBC">
            <w:pPr>
              <w:numPr>
                <w:ilvl w:val="0"/>
                <w:numId w:val="442"/>
              </w:numPr>
              <w:tabs>
                <w:tab w:val="left" w:pos="5839"/>
              </w:tabs>
              <w:rPr>
                <w:rFonts w:asciiTheme="minorHAnsi" w:eastAsia="Times New Roman" w:hAnsiTheme="minorHAnsi"/>
              </w:rPr>
            </w:pPr>
            <w:r w:rsidRPr="001A3FBC">
              <w:rPr>
                <w:rFonts w:asciiTheme="minorHAnsi" w:eastAsia="Times New Roman" w:hAnsiTheme="minorHAnsi"/>
              </w:rPr>
              <w:t>Supplies  </w:t>
            </w:r>
          </w:p>
          <w:p w14:paraId="1EF86A19" w14:textId="77777777" w:rsidR="001A3FBC" w:rsidRPr="001A3FBC" w:rsidRDefault="001A3FBC" w:rsidP="001A3FBC">
            <w:pPr>
              <w:numPr>
                <w:ilvl w:val="0"/>
                <w:numId w:val="443"/>
              </w:numPr>
              <w:tabs>
                <w:tab w:val="left" w:pos="5839"/>
              </w:tabs>
              <w:rPr>
                <w:rFonts w:asciiTheme="minorHAnsi" w:eastAsia="Times New Roman" w:hAnsiTheme="minorHAnsi"/>
              </w:rPr>
            </w:pPr>
            <w:r w:rsidRPr="001A3FBC">
              <w:rPr>
                <w:rFonts w:asciiTheme="minorHAnsi" w:eastAsia="Times New Roman" w:hAnsiTheme="minorHAnsi"/>
              </w:rPr>
              <w:t>Activity planner  </w:t>
            </w:r>
          </w:p>
          <w:p w14:paraId="3B0AF5E8" w14:textId="77777777" w:rsidR="001A3FBC" w:rsidRPr="001A3FBC" w:rsidRDefault="001A3FBC" w:rsidP="001A3FBC">
            <w:pPr>
              <w:numPr>
                <w:ilvl w:val="0"/>
                <w:numId w:val="444"/>
              </w:numPr>
              <w:tabs>
                <w:tab w:val="left" w:pos="5839"/>
              </w:tabs>
              <w:rPr>
                <w:rFonts w:asciiTheme="minorHAnsi" w:eastAsia="Times New Roman" w:hAnsiTheme="minorHAnsi"/>
              </w:rPr>
            </w:pPr>
            <w:r w:rsidRPr="001A3FBC">
              <w:rPr>
                <w:rFonts w:asciiTheme="minorHAnsi" w:eastAsia="Times New Roman" w:hAnsiTheme="minorHAnsi"/>
              </w:rPr>
              <w:t>Activities  </w:t>
            </w:r>
          </w:p>
          <w:p w14:paraId="2E88A14B" w14:textId="77777777" w:rsidR="001A3FBC" w:rsidRPr="001A3FBC" w:rsidRDefault="001A3FBC" w:rsidP="001A3FBC">
            <w:pPr>
              <w:numPr>
                <w:ilvl w:val="0"/>
                <w:numId w:val="445"/>
              </w:numPr>
              <w:tabs>
                <w:tab w:val="left" w:pos="5839"/>
              </w:tabs>
              <w:rPr>
                <w:rFonts w:asciiTheme="minorHAnsi" w:eastAsia="Times New Roman" w:hAnsiTheme="minorHAnsi"/>
              </w:rPr>
            </w:pPr>
            <w:r w:rsidRPr="001A3FBC">
              <w:rPr>
                <w:rFonts w:asciiTheme="minorHAnsi" w:eastAsia="Times New Roman" w:hAnsiTheme="minorHAnsi"/>
              </w:rPr>
              <w:t>Supplies needed  </w:t>
            </w:r>
          </w:p>
          <w:p w14:paraId="4AA0962F" w14:textId="77777777" w:rsidR="001A3FBC" w:rsidRPr="001A3FBC" w:rsidRDefault="001A3FBC" w:rsidP="001A3FBC">
            <w:pPr>
              <w:numPr>
                <w:ilvl w:val="0"/>
                <w:numId w:val="446"/>
              </w:numPr>
              <w:tabs>
                <w:tab w:val="left" w:pos="5839"/>
              </w:tabs>
              <w:rPr>
                <w:rFonts w:asciiTheme="minorHAnsi" w:eastAsia="Times New Roman" w:hAnsiTheme="minorHAnsi"/>
              </w:rPr>
            </w:pPr>
            <w:r w:rsidRPr="001A3FBC">
              <w:rPr>
                <w:rFonts w:asciiTheme="minorHAnsi" w:eastAsia="Times New Roman" w:hAnsiTheme="minorHAnsi"/>
              </w:rPr>
              <w:t>Vibe setter  </w:t>
            </w:r>
          </w:p>
          <w:p w14:paraId="0DAE5E0C" w14:textId="77777777" w:rsidR="001A3FBC" w:rsidRPr="001A3FBC" w:rsidRDefault="001A3FBC" w:rsidP="001A3FBC">
            <w:pPr>
              <w:numPr>
                <w:ilvl w:val="0"/>
                <w:numId w:val="447"/>
              </w:numPr>
              <w:tabs>
                <w:tab w:val="left" w:pos="5839"/>
              </w:tabs>
              <w:rPr>
                <w:rFonts w:asciiTheme="minorHAnsi" w:eastAsia="Times New Roman" w:hAnsiTheme="minorHAnsi"/>
              </w:rPr>
            </w:pPr>
            <w:r w:rsidRPr="001A3FBC">
              <w:rPr>
                <w:rFonts w:asciiTheme="minorHAnsi" w:eastAsia="Times New Roman" w:hAnsiTheme="minorHAnsi"/>
              </w:rPr>
              <w:t>Music  </w:t>
            </w:r>
          </w:p>
          <w:p w14:paraId="755AA515" w14:textId="77777777" w:rsidR="001A3FBC" w:rsidRPr="001A3FBC" w:rsidRDefault="001A3FBC" w:rsidP="001A3FBC">
            <w:pPr>
              <w:numPr>
                <w:ilvl w:val="0"/>
                <w:numId w:val="448"/>
              </w:numPr>
              <w:tabs>
                <w:tab w:val="left" w:pos="5839"/>
              </w:tabs>
              <w:rPr>
                <w:rFonts w:asciiTheme="minorHAnsi" w:eastAsia="Times New Roman" w:hAnsiTheme="minorHAnsi"/>
              </w:rPr>
            </w:pPr>
            <w:r w:rsidRPr="001A3FBC">
              <w:rPr>
                <w:rFonts w:asciiTheme="minorHAnsi" w:eastAsia="Times New Roman" w:hAnsiTheme="minorHAnsi"/>
              </w:rPr>
              <w:t>Decorations  </w:t>
            </w:r>
          </w:p>
          <w:p w14:paraId="317C15B5" w14:textId="77777777" w:rsidR="001A3FBC" w:rsidRPr="001A3FBC" w:rsidRDefault="001A3FBC" w:rsidP="001A3FBC">
            <w:pPr>
              <w:numPr>
                <w:ilvl w:val="0"/>
                <w:numId w:val="449"/>
              </w:numPr>
              <w:tabs>
                <w:tab w:val="left" w:pos="5839"/>
              </w:tabs>
              <w:rPr>
                <w:rFonts w:asciiTheme="minorHAnsi" w:eastAsia="Times New Roman" w:hAnsiTheme="minorHAnsi"/>
              </w:rPr>
            </w:pPr>
            <w:r w:rsidRPr="001A3FBC">
              <w:rPr>
                <w:rFonts w:asciiTheme="minorHAnsi" w:eastAsia="Times New Roman" w:hAnsiTheme="minorHAnsi"/>
              </w:rPr>
              <w:t>Budget?  </w:t>
            </w:r>
          </w:p>
          <w:p w14:paraId="00599CFF" w14:textId="77777777" w:rsidR="001A3FBC" w:rsidRPr="001A3FBC" w:rsidRDefault="001A3FBC" w:rsidP="001A3FBC">
            <w:pPr>
              <w:numPr>
                <w:ilvl w:val="0"/>
                <w:numId w:val="450"/>
              </w:numPr>
              <w:tabs>
                <w:tab w:val="left" w:pos="5839"/>
              </w:tabs>
              <w:rPr>
                <w:rFonts w:asciiTheme="minorHAnsi" w:eastAsia="Times New Roman" w:hAnsiTheme="minorHAnsi"/>
              </w:rPr>
            </w:pPr>
            <w:r w:rsidRPr="001A3FBC">
              <w:rPr>
                <w:rFonts w:asciiTheme="minorHAnsi" w:eastAsia="Times New Roman" w:hAnsiTheme="minorHAnsi"/>
              </w:rPr>
              <w:t>Support person </w:t>
            </w:r>
          </w:p>
          <w:p w14:paraId="08E886C1" w14:textId="77777777" w:rsidR="001A3FBC" w:rsidRPr="001A3FBC" w:rsidRDefault="001A3FBC" w:rsidP="001A3FBC">
            <w:pPr>
              <w:numPr>
                <w:ilvl w:val="0"/>
                <w:numId w:val="451"/>
              </w:numPr>
              <w:tabs>
                <w:tab w:val="left" w:pos="5839"/>
              </w:tabs>
              <w:rPr>
                <w:rFonts w:asciiTheme="minorHAnsi" w:eastAsia="Times New Roman" w:hAnsiTheme="minorHAnsi"/>
              </w:rPr>
            </w:pPr>
            <w:r w:rsidRPr="001A3FBC">
              <w:rPr>
                <w:rFonts w:asciiTheme="minorHAnsi" w:eastAsia="Times New Roman" w:hAnsiTheme="minorHAnsi"/>
              </w:rPr>
              <w:t>Know who needs help with what </w:t>
            </w:r>
          </w:p>
          <w:p w14:paraId="5B8662B8" w14:textId="77777777" w:rsidR="001A3FBC" w:rsidRPr="001A3FBC" w:rsidRDefault="001A3FBC" w:rsidP="001A3FBC">
            <w:pPr>
              <w:numPr>
                <w:ilvl w:val="0"/>
                <w:numId w:val="452"/>
              </w:numPr>
              <w:tabs>
                <w:tab w:val="left" w:pos="5839"/>
              </w:tabs>
              <w:rPr>
                <w:rFonts w:asciiTheme="minorHAnsi" w:eastAsia="Times New Roman" w:hAnsiTheme="minorHAnsi"/>
              </w:rPr>
            </w:pPr>
            <w:r w:rsidRPr="001A3FBC">
              <w:rPr>
                <w:rFonts w:asciiTheme="minorHAnsi" w:eastAsia="Times New Roman" w:hAnsiTheme="minorHAnsi"/>
              </w:rPr>
              <w:t>Know your role for different activities  </w:t>
            </w:r>
          </w:p>
          <w:p w14:paraId="4D86156F"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Regroup with parents – 5:45-6:00 </w:t>
            </w:r>
          </w:p>
          <w:p w14:paraId="2BF123C2" w14:textId="77777777" w:rsidR="001A3FBC" w:rsidRPr="001A3FBC" w:rsidRDefault="001A3FBC" w:rsidP="001A3FBC">
            <w:pPr>
              <w:numPr>
                <w:ilvl w:val="0"/>
                <w:numId w:val="453"/>
              </w:numPr>
              <w:tabs>
                <w:tab w:val="left" w:pos="5839"/>
              </w:tabs>
              <w:rPr>
                <w:rFonts w:asciiTheme="minorHAnsi" w:eastAsia="Times New Roman" w:hAnsiTheme="minorHAnsi"/>
              </w:rPr>
            </w:pPr>
            <w:r w:rsidRPr="001A3FBC">
              <w:rPr>
                <w:rFonts w:asciiTheme="minorHAnsi" w:eastAsia="Times New Roman" w:hAnsiTheme="minorHAnsi"/>
              </w:rPr>
              <w:t>Review skills we used in the activity  </w:t>
            </w:r>
          </w:p>
          <w:p w14:paraId="5CF59A8C" w14:textId="77777777" w:rsidR="001A3FBC" w:rsidRPr="001A3FBC" w:rsidRDefault="001A3FBC" w:rsidP="001A3FBC">
            <w:pPr>
              <w:numPr>
                <w:ilvl w:val="0"/>
                <w:numId w:val="454"/>
              </w:numPr>
              <w:tabs>
                <w:tab w:val="left" w:pos="5839"/>
              </w:tabs>
              <w:rPr>
                <w:rFonts w:asciiTheme="minorHAnsi" w:eastAsia="Times New Roman" w:hAnsiTheme="minorHAnsi"/>
              </w:rPr>
            </w:pPr>
            <w:r w:rsidRPr="001A3FBC">
              <w:rPr>
                <w:rFonts w:asciiTheme="minorHAnsi" w:eastAsia="Times New Roman" w:hAnsiTheme="minorHAnsi"/>
              </w:rPr>
              <w:t>Discuss reflection worksheet  </w:t>
            </w:r>
          </w:p>
          <w:p w14:paraId="5536DB3A" w14:textId="77777777" w:rsidR="001A3FBC" w:rsidRPr="001A3FBC" w:rsidRDefault="001A3FBC" w:rsidP="001A3FBC">
            <w:pPr>
              <w:numPr>
                <w:ilvl w:val="0"/>
                <w:numId w:val="455"/>
              </w:numPr>
              <w:tabs>
                <w:tab w:val="left" w:pos="5839"/>
              </w:tabs>
              <w:rPr>
                <w:rFonts w:asciiTheme="minorHAnsi" w:eastAsia="Times New Roman" w:hAnsiTheme="minorHAnsi"/>
              </w:rPr>
            </w:pPr>
            <w:r w:rsidRPr="001A3FBC">
              <w:rPr>
                <w:rFonts w:asciiTheme="minorHAnsi" w:eastAsia="Times New Roman" w:hAnsiTheme="minorHAnsi"/>
              </w:rPr>
              <w:t>Review next steps  </w:t>
            </w:r>
          </w:p>
          <w:p w14:paraId="34852F44" w14:textId="77777777" w:rsidR="001A3FBC" w:rsidRPr="001A3FBC" w:rsidRDefault="001A3FBC" w:rsidP="001A3FBC">
            <w:pPr>
              <w:numPr>
                <w:ilvl w:val="0"/>
                <w:numId w:val="456"/>
              </w:numPr>
              <w:tabs>
                <w:tab w:val="left" w:pos="5839"/>
              </w:tabs>
              <w:rPr>
                <w:rFonts w:asciiTheme="minorHAnsi" w:eastAsia="Times New Roman" w:hAnsiTheme="minorHAnsi"/>
              </w:rPr>
            </w:pPr>
            <w:r w:rsidRPr="001A3FBC">
              <w:rPr>
                <w:rFonts w:asciiTheme="minorHAnsi" w:eastAsia="Times New Roman" w:hAnsiTheme="minorHAnsi"/>
              </w:rPr>
              <w:t>Discuss homework </w:t>
            </w:r>
          </w:p>
          <w:p w14:paraId="74730C75"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Home programming plan:   </w:t>
            </w:r>
          </w:p>
          <w:p w14:paraId="7CB1CCA7" w14:textId="77777777" w:rsidR="001A3FBC" w:rsidRPr="001A3FBC" w:rsidRDefault="001A3FBC" w:rsidP="001A3FBC">
            <w:pPr>
              <w:numPr>
                <w:ilvl w:val="0"/>
                <w:numId w:val="457"/>
              </w:numPr>
              <w:tabs>
                <w:tab w:val="left" w:pos="5839"/>
              </w:tabs>
              <w:rPr>
                <w:rFonts w:asciiTheme="minorHAnsi" w:eastAsia="Times New Roman" w:hAnsiTheme="minorHAnsi"/>
              </w:rPr>
            </w:pPr>
            <w:r w:rsidRPr="001A3FBC">
              <w:rPr>
                <w:rFonts w:asciiTheme="minorHAnsi" w:eastAsia="Times New Roman" w:hAnsiTheme="minorHAnsi"/>
              </w:rPr>
              <w:t>Have them think of the different roles they may want to have going forward in the group   </w:t>
            </w:r>
          </w:p>
          <w:p w14:paraId="0EE5D678" w14:textId="04874FD8" w:rsidR="001A3FBC" w:rsidRDefault="001A3FBC" w:rsidP="001A3FBC">
            <w:pPr>
              <w:numPr>
                <w:ilvl w:val="0"/>
                <w:numId w:val="458"/>
              </w:numPr>
              <w:tabs>
                <w:tab w:val="left" w:pos="5839"/>
              </w:tabs>
              <w:rPr>
                <w:rFonts w:asciiTheme="minorHAnsi" w:eastAsia="Times New Roman" w:hAnsiTheme="minorHAnsi"/>
              </w:rPr>
            </w:pPr>
            <w:r w:rsidRPr="001A3FBC">
              <w:rPr>
                <w:rFonts w:asciiTheme="minorHAnsi" w:eastAsia="Times New Roman" w:hAnsiTheme="minorHAnsi"/>
              </w:rPr>
              <w:t>Have them fill out the role form   </w:t>
            </w:r>
          </w:p>
          <w:p w14:paraId="0E0E1BF4" w14:textId="77777777" w:rsidR="001A3FBC" w:rsidRPr="001A3FBC" w:rsidRDefault="001A3FBC" w:rsidP="001A3FBC">
            <w:pPr>
              <w:tabs>
                <w:tab w:val="left" w:pos="5839"/>
              </w:tabs>
              <w:ind w:left="720"/>
              <w:rPr>
                <w:rFonts w:asciiTheme="minorHAnsi" w:eastAsia="Times New Roman" w:hAnsiTheme="minorHAnsi"/>
              </w:rPr>
            </w:pPr>
          </w:p>
          <w:p w14:paraId="2261765D"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b/>
                <w:bCs/>
              </w:rPr>
              <w:t>Supplies/materials needed:</w:t>
            </w:r>
            <w:r w:rsidRPr="001A3FBC">
              <w:rPr>
                <w:rFonts w:asciiTheme="minorHAnsi" w:eastAsia="Times New Roman" w:hAnsiTheme="minorHAnsi"/>
              </w:rPr>
              <w:t>  </w:t>
            </w:r>
          </w:p>
          <w:p w14:paraId="10068D2E" w14:textId="77777777" w:rsidR="001A3FBC" w:rsidRPr="001A3FBC" w:rsidRDefault="001A3FBC" w:rsidP="001A3FBC">
            <w:pPr>
              <w:numPr>
                <w:ilvl w:val="0"/>
                <w:numId w:val="459"/>
              </w:numPr>
              <w:tabs>
                <w:tab w:val="left" w:pos="5839"/>
              </w:tabs>
              <w:rPr>
                <w:rFonts w:asciiTheme="minorHAnsi" w:eastAsia="Times New Roman" w:hAnsiTheme="minorHAnsi"/>
              </w:rPr>
            </w:pPr>
            <w:r w:rsidRPr="001A3FBC">
              <w:rPr>
                <w:rFonts w:asciiTheme="minorHAnsi" w:eastAsia="Times New Roman" w:hAnsiTheme="minorHAnsi"/>
              </w:rPr>
              <w:t>Folder  </w:t>
            </w:r>
          </w:p>
          <w:p w14:paraId="6662C472" w14:textId="77777777" w:rsidR="001A3FBC" w:rsidRPr="001A3FBC" w:rsidRDefault="001A3FBC" w:rsidP="001A3FBC">
            <w:pPr>
              <w:numPr>
                <w:ilvl w:val="0"/>
                <w:numId w:val="460"/>
              </w:numPr>
              <w:tabs>
                <w:tab w:val="left" w:pos="5839"/>
              </w:tabs>
              <w:rPr>
                <w:rFonts w:asciiTheme="minorHAnsi" w:eastAsia="Times New Roman" w:hAnsiTheme="minorHAnsi"/>
              </w:rPr>
            </w:pPr>
            <w:r w:rsidRPr="001A3FBC">
              <w:rPr>
                <w:rFonts w:asciiTheme="minorHAnsi" w:eastAsia="Times New Roman" w:hAnsiTheme="minorHAnsi"/>
              </w:rPr>
              <w:t>Visuals  </w:t>
            </w:r>
          </w:p>
          <w:p w14:paraId="76174617" w14:textId="27E8D157" w:rsidR="001A3FBC" w:rsidRPr="001A3FBC" w:rsidRDefault="001A3FBC" w:rsidP="001A3FBC">
            <w:pPr>
              <w:numPr>
                <w:ilvl w:val="0"/>
                <w:numId w:val="461"/>
              </w:numPr>
              <w:tabs>
                <w:tab w:val="left" w:pos="5839"/>
              </w:tabs>
              <w:rPr>
                <w:rFonts w:asciiTheme="minorHAnsi" w:eastAsia="Times New Roman" w:hAnsiTheme="minorHAnsi"/>
              </w:rPr>
            </w:pPr>
            <w:r w:rsidRPr="001A3FBC">
              <w:rPr>
                <w:rFonts w:asciiTheme="minorHAnsi" w:eastAsia="Times New Roman" w:hAnsiTheme="minorHAnsi"/>
              </w:rPr>
              <w:t>PowerPoint prompts  </w:t>
            </w:r>
          </w:p>
          <w:p w14:paraId="75E8EA25" w14:textId="77777777" w:rsidR="001A3FBC" w:rsidRPr="001A3FBC" w:rsidRDefault="001A3FBC" w:rsidP="001A3FBC">
            <w:pPr>
              <w:numPr>
                <w:ilvl w:val="0"/>
                <w:numId w:val="462"/>
              </w:numPr>
              <w:tabs>
                <w:tab w:val="left" w:pos="5839"/>
              </w:tabs>
              <w:rPr>
                <w:rFonts w:asciiTheme="minorHAnsi" w:eastAsia="Times New Roman" w:hAnsiTheme="minorHAnsi"/>
              </w:rPr>
            </w:pPr>
            <w:r w:rsidRPr="001A3FBC">
              <w:rPr>
                <w:rFonts w:asciiTheme="minorHAnsi" w:eastAsia="Times New Roman" w:hAnsiTheme="minorHAnsi"/>
              </w:rPr>
              <w:t>Pencils  </w:t>
            </w:r>
          </w:p>
          <w:p w14:paraId="036B8F25" w14:textId="77777777" w:rsidR="001A3FBC" w:rsidRPr="001A3FBC" w:rsidRDefault="001A3FBC" w:rsidP="001A3FBC">
            <w:pPr>
              <w:numPr>
                <w:ilvl w:val="0"/>
                <w:numId w:val="463"/>
              </w:numPr>
              <w:tabs>
                <w:tab w:val="left" w:pos="5839"/>
              </w:tabs>
              <w:rPr>
                <w:rFonts w:asciiTheme="minorHAnsi" w:eastAsia="Times New Roman" w:hAnsiTheme="minorHAnsi"/>
              </w:rPr>
            </w:pPr>
            <w:r w:rsidRPr="001A3FBC">
              <w:rPr>
                <w:rFonts w:asciiTheme="minorHAnsi" w:eastAsia="Times New Roman" w:hAnsiTheme="minorHAnsi"/>
              </w:rPr>
              <w:t>Dry erase markers  </w:t>
            </w:r>
          </w:p>
          <w:p w14:paraId="7177BA1B" w14:textId="4FB09AA6"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 </w:t>
            </w:r>
          </w:p>
          <w:p w14:paraId="192B95C6" w14:textId="77777777" w:rsidR="001A3FBC" w:rsidRPr="001A3FBC" w:rsidRDefault="001A3FBC" w:rsidP="001A3FBC">
            <w:pPr>
              <w:tabs>
                <w:tab w:val="left" w:pos="5839"/>
              </w:tabs>
              <w:rPr>
                <w:rFonts w:asciiTheme="minorHAnsi" w:eastAsia="Times New Roman" w:hAnsiTheme="minorHAnsi"/>
              </w:rPr>
            </w:pPr>
            <w:r w:rsidRPr="001A3FBC">
              <w:rPr>
                <w:rFonts w:asciiTheme="minorHAnsi" w:eastAsia="Times New Roman" w:hAnsiTheme="minorHAnsi"/>
              </w:rPr>
              <w:t>Handouts  </w:t>
            </w:r>
          </w:p>
          <w:p w14:paraId="381D7910" w14:textId="77777777" w:rsidR="001A3FBC" w:rsidRPr="001A3FBC" w:rsidRDefault="001A3FBC" w:rsidP="001A3FBC">
            <w:pPr>
              <w:numPr>
                <w:ilvl w:val="0"/>
                <w:numId w:val="464"/>
              </w:numPr>
              <w:tabs>
                <w:tab w:val="left" w:pos="5839"/>
              </w:tabs>
              <w:rPr>
                <w:rFonts w:asciiTheme="minorHAnsi" w:eastAsia="Times New Roman" w:hAnsiTheme="minorHAnsi"/>
              </w:rPr>
            </w:pPr>
            <w:r w:rsidRPr="001A3FBC">
              <w:rPr>
                <w:rFonts w:asciiTheme="minorHAnsi" w:eastAsia="Times New Roman" w:hAnsiTheme="minorHAnsi"/>
              </w:rPr>
              <w:t>Would you rather handout  </w:t>
            </w:r>
          </w:p>
          <w:p w14:paraId="5DBA3420" w14:textId="77777777" w:rsidR="001A3FBC" w:rsidRPr="001A3FBC" w:rsidRDefault="001A3FBC" w:rsidP="001A3FBC">
            <w:pPr>
              <w:numPr>
                <w:ilvl w:val="0"/>
                <w:numId w:val="465"/>
              </w:numPr>
              <w:tabs>
                <w:tab w:val="left" w:pos="5839"/>
              </w:tabs>
              <w:rPr>
                <w:rFonts w:asciiTheme="minorHAnsi" w:eastAsia="Times New Roman" w:hAnsiTheme="minorHAnsi"/>
              </w:rPr>
            </w:pPr>
            <w:r w:rsidRPr="001A3FBC">
              <w:rPr>
                <w:rFonts w:asciiTheme="minorHAnsi" w:eastAsia="Times New Roman" w:hAnsiTheme="minorHAnsi"/>
              </w:rPr>
              <w:t>Steps for planning  </w:t>
            </w:r>
          </w:p>
          <w:p w14:paraId="4B6E9D3F" w14:textId="77777777" w:rsidR="001A3FBC" w:rsidRPr="001A3FBC" w:rsidRDefault="001A3FBC" w:rsidP="001A3FBC">
            <w:pPr>
              <w:numPr>
                <w:ilvl w:val="0"/>
                <w:numId w:val="466"/>
              </w:numPr>
              <w:tabs>
                <w:tab w:val="left" w:pos="5839"/>
              </w:tabs>
              <w:rPr>
                <w:rFonts w:asciiTheme="minorHAnsi" w:eastAsia="Times New Roman" w:hAnsiTheme="minorHAnsi"/>
              </w:rPr>
            </w:pPr>
            <w:r w:rsidRPr="001A3FBC">
              <w:rPr>
                <w:rFonts w:asciiTheme="minorHAnsi" w:eastAsia="Times New Roman" w:hAnsiTheme="minorHAnsi"/>
              </w:rPr>
              <w:t>Role worksheet for food planner, vibe setter, lead planner, and activity coordinator </w:t>
            </w:r>
          </w:p>
          <w:p w14:paraId="6D9349C2" w14:textId="77777777" w:rsidR="001A3FBC" w:rsidRPr="001A3FBC" w:rsidRDefault="001A3FBC" w:rsidP="001A3FBC">
            <w:pPr>
              <w:numPr>
                <w:ilvl w:val="0"/>
                <w:numId w:val="467"/>
              </w:numPr>
              <w:tabs>
                <w:tab w:val="left" w:pos="5839"/>
              </w:tabs>
              <w:rPr>
                <w:rFonts w:asciiTheme="minorHAnsi" w:eastAsia="Times New Roman" w:hAnsiTheme="minorHAnsi"/>
              </w:rPr>
            </w:pPr>
            <w:r w:rsidRPr="001A3FBC">
              <w:rPr>
                <w:rFonts w:asciiTheme="minorHAnsi" w:eastAsia="Times New Roman" w:hAnsiTheme="minorHAnsi"/>
              </w:rPr>
              <w:t>Home programming – trying out different planning strategies  </w:t>
            </w:r>
          </w:p>
          <w:p w14:paraId="46818971" w14:textId="77777777" w:rsidR="001A3FBC" w:rsidRPr="001A3FBC" w:rsidRDefault="001A3FBC" w:rsidP="001A3FBC">
            <w:pPr>
              <w:numPr>
                <w:ilvl w:val="0"/>
                <w:numId w:val="468"/>
              </w:numPr>
              <w:tabs>
                <w:tab w:val="left" w:pos="5839"/>
              </w:tabs>
              <w:rPr>
                <w:rFonts w:asciiTheme="minorHAnsi" w:eastAsia="Times New Roman" w:hAnsiTheme="minorHAnsi"/>
              </w:rPr>
            </w:pPr>
            <w:r w:rsidRPr="001A3FBC">
              <w:rPr>
                <w:rFonts w:asciiTheme="minorHAnsi" w:eastAsia="Times New Roman" w:hAnsiTheme="minorHAnsi"/>
              </w:rPr>
              <w:t>Planning activity worksheet </w:t>
            </w:r>
          </w:p>
          <w:p w14:paraId="72829887" w14:textId="77777777" w:rsidR="001A3FBC" w:rsidRPr="001A3FBC" w:rsidRDefault="001A3FBC" w:rsidP="001A3FBC">
            <w:pPr>
              <w:numPr>
                <w:ilvl w:val="0"/>
                <w:numId w:val="469"/>
              </w:numPr>
              <w:tabs>
                <w:tab w:val="left" w:pos="5839"/>
              </w:tabs>
              <w:rPr>
                <w:rFonts w:asciiTheme="minorHAnsi" w:eastAsia="Times New Roman" w:hAnsiTheme="minorHAnsi"/>
              </w:rPr>
            </w:pPr>
            <w:r w:rsidRPr="001A3FBC">
              <w:rPr>
                <w:rFonts w:asciiTheme="minorHAnsi" w:eastAsia="Times New Roman" w:hAnsiTheme="minorHAnsi"/>
              </w:rPr>
              <w:t>Flash cards (red and blue) </w:t>
            </w:r>
          </w:p>
        </w:tc>
      </w:tr>
    </w:tbl>
    <w:p w14:paraId="6575A788" w14:textId="77777777" w:rsidR="00433B4C" w:rsidRDefault="00433B4C" w:rsidP="00433B4C">
      <w:pPr>
        <w:tabs>
          <w:tab w:val="left" w:pos="5839"/>
        </w:tabs>
        <w:rPr>
          <w:rFonts w:asciiTheme="minorHAnsi" w:eastAsia="Times New Roman" w:hAnsiTheme="minorHAnsi"/>
        </w:rPr>
      </w:pPr>
    </w:p>
    <w:p w14:paraId="076CE455" w14:textId="3CBA1E31" w:rsidR="001A3FBC" w:rsidRDefault="001A3FBC" w:rsidP="001A3FBC">
      <w:pPr>
        <w:rPr>
          <w:rFonts w:asciiTheme="minorHAnsi" w:eastAsia="Times New Roman" w:hAnsiTheme="minorHAnsi"/>
        </w:rPr>
      </w:pPr>
      <w:r>
        <w:rPr>
          <w:rFonts w:asciiTheme="minorHAnsi" w:eastAsia="Times New Roman" w:hAnsiTheme="minorHAnsi"/>
        </w:rPr>
        <w:t xml:space="preserve">Week 4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65"/>
        <w:gridCol w:w="2683"/>
        <w:gridCol w:w="1484"/>
        <w:gridCol w:w="3192"/>
      </w:tblGrid>
      <w:tr w:rsidR="001A3FBC" w:rsidRPr="001A3FBC" w14:paraId="5068C9CD" w14:textId="77777777">
        <w:trPr>
          <w:trHeight w:val="300"/>
        </w:trPr>
        <w:tc>
          <w:tcPr>
            <w:tcW w:w="1965" w:type="dxa"/>
            <w:tcBorders>
              <w:top w:val="single" w:sz="6" w:space="0" w:color="000000"/>
              <w:left w:val="single" w:sz="6" w:space="0" w:color="000000"/>
              <w:bottom w:val="single" w:sz="6" w:space="0" w:color="000000"/>
              <w:right w:val="single" w:sz="6" w:space="0" w:color="000000"/>
            </w:tcBorders>
            <w:hideMark/>
          </w:tcPr>
          <w:p w14:paraId="486B97A4"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Leaders: </w:t>
            </w:r>
            <w:r w:rsidRPr="001A3FBC">
              <w:rPr>
                <w:rFonts w:asciiTheme="minorHAnsi" w:eastAsia="Times New Roman" w:hAnsiTheme="minorHAnsi"/>
              </w:rPr>
              <w:t>  </w:t>
            </w:r>
          </w:p>
        </w:tc>
        <w:tc>
          <w:tcPr>
            <w:tcW w:w="2685" w:type="dxa"/>
            <w:tcBorders>
              <w:top w:val="single" w:sz="6" w:space="0" w:color="000000"/>
              <w:left w:val="single" w:sz="6" w:space="0" w:color="000000"/>
              <w:bottom w:val="single" w:sz="6" w:space="0" w:color="000000"/>
              <w:right w:val="single" w:sz="6" w:space="0" w:color="000000"/>
            </w:tcBorders>
            <w:hideMark/>
          </w:tcPr>
          <w:p w14:paraId="62A53B27"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Rebecca Weisshaar &amp; Madison Wittekind  </w:t>
            </w:r>
          </w:p>
        </w:tc>
        <w:tc>
          <w:tcPr>
            <w:tcW w:w="1485" w:type="dxa"/>
            <w:tcBorders>
              <w:top w:val="single" w:sz="6" w:space="0" w:color="000000"/>
              <w:left w:val="single" w:sz="6" w:space="0" w:color="000000"/>
              <w:bottom w:val="single" w:sz="6" w:space="0" w:color="000000"/>
              <w:right w:val="single" w:sz="6" w:space="0" w:color="000000"/>
            </w:tcBorders>
            <w:hideMark/>
          </w:tcPr>
          <w:p w14:paraId="77DB396E"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Location:</w:t>
            </w:r>
            <w:r w:rsidRPr="001A3FBC">
              <w:rPr>
                <w:rFonts w:asciiTheme="minorHAnsi" w:eastAsia="Times New Roman" w:hAnsiTheme="minorHAnsi"/>
              </w:rPr>
              <w:t>  </w:t>
            </w:r>
          </w:p>
        </w:tc>
        <w:tc>
          <w:tcPr>
            <w:tcW w:w="3195" w:type="dxa"/>
            <w:tcBorders>
              <w:top w:val="single" w:sz="6" w:space="0" w:color="000000"/>
              <w:left w:val="single" w:sz="6" w:space="0" w:color="000000"/>
              <w:bottom w:val="single" w:sz="6" w:space="0" w:color="000000"/>
              <w:right w:val="single" w:sz="6" w:space="0" w:color="000000"/>
            </w:tcBorders>
            <w:hideMark/>
          </w:tcPr>
          <w:p w14:paraId="3037313D"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MOB  </w:t>
            </w:r>
          </w:p>
        </w:tc>
      </w:tr>
      <w:tr w:rsidR="001A3FBC" w:rsidRPr="001A3FBC" w14:paraId="370FB581" w14:textId="77777777">
        <w:trPr>
          <w:trHeight w:val="300"/>
        </w:trPr>
        <w:tc>
          <w:tcPr>
            <w:tcW w:w="1965" w:type="dxa"/>
            <w:tcBorders>
              <w:top w:val="single" w:sz="6" w:space="0" w:color="000000"/>
              <w:left w:val="single" w:sz="6" w:space="0" w:color="000000"/>
              <w:bottom w:val="single" w:sz="6" w:space="0" w:color="000000"/>
              <w:right w:val="single" w:sz="6" w:space="0" w:color="000000"/>
            </w:tcBorders>
            <w:hideMark/>
          </w:tcPr>
          <w:p w14:paraId="5F1292BD"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Dates:</w:t>
            </w:r>
            <w:r w:rsidRPr="001A3FBC">
              <w:rPr>
                <w:rFonts w:asciiTheme="minorHAnsi" w:eastAsia="Times New Roman" w:hAnsiTheme="minorHAnsi"/>
              </w:rPr>
              <w:t>  </w:t>
            </w:r>
          </w:p>
        </w:tc>
        <w:tc>
          <w:tcPr>
            <w:tcW w:w="2685" w:type="dxa"/>
            <w:tcBorders>
              <w:top w:val="single" w:sz="6" w:space="0" w:color="000000"/>
              <w:left w:val="single" w:sz="6" w:space="0" w:color="000000"/>
              <w:bottom w:val="single" w:sz="6" w:space="0" w:color="000000"/>
              <w:right w:val="single" w:sz="6" w:space="0" w:color="000000"/>
            </w:tcBorders>
            <w:hideMark/>
          </w:tcPr>
          <w:p w14:paraId="6694519F"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11/4 </w:t>
            </w:r>
          </w:p>
        </w:tc>
        <w:tc>
          <w:tcPr>
            <w:tcW w:w="1485" w:type="dxa"/>
            <w:tcBorders>
              <w:top w:val="single" w:sz="6" w:space="0" w:color="000000"/>
              <w:left w:val="single" w:sz="6" w:space="0" w:color="000000"/>
              <w:bottom w:val="single" w:sz="6" w:space="0" w:color="000000"/>
              <w:right w:val="single" w:sz="6" w:space="0" w:color="000000"/>
            </w:tcBorders>
            <w:hideMark/>
          </w:tcPr>
          <w:p w14:paraId="630C2F5B"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Times: </w:t>
            </w:r>
            <w:r w:rsidRPr="001A3FBC">
              <w:rPr>
                <w:rFonts w:asciiTheme="minorHAnsi" w:eastAsia="Times New Roman" w:hAnsiTheme="minorHAnsi"/>
              </w:rPr>
              <w:t>  </w:t>
            </w:r>
          </w:p>
        </w:tc>
        <w:tc>
          <w:tcPr>
            <w:tcW w:w="3195" w:type="dxa"/>
            <w:tcBorders>
              <w:top w:val="single" w:sz="6" w:space="0" w:color="000000"/>
              <w:left w:val="single" w:sz="6" w:space="0" w:color="000000"/>
              <w:bottom w:val="single" w:sz="6" w:space="0" w:color="000000"/>
              <w:right w:val="single" w:sz="6" w:space="0" w:color="000000"/>
            </w:tcBorders>
            <w:hideMark/>
          </w:tcPr>
          <w:p w14:paraId="658193CB"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90 minutes  </w:t>
            </w:r>
          </w:p>
        </w:tc>
      </w:tr>
      <w:tr w:rsidR="001A3FBC" w:rsidRPr="001A3FBC" w14:paraId="183305A4" w14:textId="77777777">
        <w:trPr>
          <w:trHeight w:val="300"/>
        </w:trPr>
        <w:tc>
          <w:tcPr>
            <w:tcW w:w="9330" w:type="dxa"/>
            <w:gridSpan w:val="4"/>
            <w:tcBorders>
              <w:top w:val="single" w:sz="6" w:space="0" w:color="000000"/>
              <w:left w:val="single" w:sz="6" w:space="0" w:color="000000"/>
              <w:bottom w:val="single" w:sz="6" w:space="0" w:color="000000"/>
              <w:right w:val="single" w:sz="6" w:space="0" w:color="000000"/>
            </w:tcBorders>
            <w:vAlign w:val="center"/>
            <w:hideMark/>
          </w:tcPr>
          <w:p w14:paraId="70B2D8C6"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                                               Week 4: task initiation and completion </w:t>
            </w:r>
            <w:r w:rsidRPr="001A3FBC">
              <w:rPr>
                <w:rFonts w:asciiTheme="minorHAnsi" w:eastAsia="Times New Roman" w:hAnsiTheme="minorHAnsi"/>
              </w:rPr>
              <w:t> </w:t>
            </w:r>
          </w:p>
        </w:tc>
      </w:tr>
      <w:tr w:rsidR="001A3FBC" w:rsidRPr="001A3FBC" w14:paraId="5605B6EA" w14:textId="77777777">
        <w:trPr>
          <w:trHeight w:val="300"/>
        </w:trPr>
        <w:tc>
          <w:tcPr>
            <w:tcW w:w="9330" w:type="dxa"/>
            <w:gridSpan w:val="4"/>
            <w:tcBorders>
              <w:top w:val="single" w:sz="6" w:space="0" w:color="000000"/>
              <w:left w:val="single" w:sz="6" w:space="0" w:color="000000"/>
              <w:bottom w:val="single" w:sz="6" w:space="0" w:color="000000"/>
              <w:right w:val="single" w:sz="6" w:space="0" w:color="000000"/>
            </w:tcBorders>
            <w:hideMark/>
          </w:tcPr>
          <w:p w14:paraId="786C12A8"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Timeline/Outline:</w:t>
            </w:r>
            <w:r w:rsidRPr="001A3FBC">
              <w:rPr>
                <w:rFonts w:asciiTheme="minorHAnsi" w:eastAsia="Times New Roman" w:hAnsiTheme="minorHAnsi"/>
              </w:rPr>
              <w:t>  </w:t>
            </w:r>
          </w:p>
          <w:p w14:paraId="6514AC11"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Introduction: 4:30 – 4:45  </w:t>
            </w:r>
          </w:p>
          <w:p w14:paraId="6519FDE3" w14:textId="77777777" w:rsidR="001A3FBC" w:rsidRPr="001A3FBC" w:rsidRDefault="001A3FBC" w:rsidP="001A3FBC">
            <w:pPr>
              <w:numPr>
                <w:ilvl w:val="0"/>
                <w:numId w:val="470"/>
              </w:numPr>
              <w:rPr>
                <w:rFonts w:asciiTheme="minorHAnsi" w:eastAsia="Times New Roman" w:hAnsiTheme="minorHAnsi"/>
              </w:rPr>
            </w:pPr>
            <w:r w:rsidRPr="001A3FBC">
              <w:rPr>
                <w:rFonts w:asciiTheme="minorHAnsi" w:eastAsia="Times New Roman" w:hAnsiTheme="minorHAnsi"/>
              </w:rPr>
              <w:t>What to write on board  </w:t>
            </w:r>
          </w:p>
          <w:p w14:paraId="312DD504" w14:textId="77777777" w:rsidR="001A3FBC" w:rsidRPr="001A3FBC" w:rsidRDefault="001A3FBC" w:rsidP="001A3FBC">
            <w:pPr>
              <w:numPr>
                <w:ilvl w:val="0"/>
                <w:numId w:val="471"/>
              </w:numPr>
              <w:rPr>
                <w:rFonts w:asciiTheme="minorHAnsi" w:eastAsia="Times New Roman" w:hAnsiTheme="minorHAnsi"/>
              </w:rPr>
            </w:pPr>
            <w:r w:rsidRPr="001A3FBC">
              <w:rPr>
                <w:rFonts w:asciiTheme="minorHAnsi" w:eastAsia="Times New Roman" w:hAnsiTheme="minorHAnsi"/>
              </w:rPr>
              <w:t>What room # we are in  </w:t>
            </w:r>
          </w:p>
          <w:p w14:paraId="4651D557" w14:textId="77777777" w:rsidR="001A3FBC" w:rsidRPr="001A3FBC" w:rsidRDefault="001A3FBC" w:rsidP="001A3FBC">
            <w:pPr>
              <w:numPr>
                <w:ilvl w:val="0"/>
                <w:numId w:val="472"/>
              </w:numPr>
              <w:rPr>
                <w:rFonts w:asciiTheme="minorHAnsi" w:eastAsia="Times New Roman" w:hAnsiTheme="minorHAnsi"/>
              </w:rPr>
            </w:pPr>
            <w:r w:rsidRPr="001A3FBC">
              <w:rPr>
                <w:rFonts w:asciiTheme="minorHAnsi" w:eastAsia="Times New Roman" w:hAnsiTheme="minorHAnsi"/>
              </w:rPr>
              <w:t>Recap from previous week  </w:t>
            </w:r>
          </w:p>
          <w:p w14:paraId="4C72511B" w14:textId="77777777" w:rsidR="001A3FBC" w:rsidRPr="001A3FBC" w:rsidRDefault="001A3FBC" w:rsidP="001A3FBC">
            <w:pPr>
              <w:numPr>
                <w:ilvl w:val="0"/>
                <w:numId w:val="473"/>
              </w:numPr>
              <w:rPr>
                <w:rFonts w:asciiTheme="minorHAnsi" w:eastAsia="Times New Roman" w:hAnsiTheme="minorHAnsi"/>
              </w:rPr>
            </w:pPr>
            <w:r w:rsidRPr="001A3FBC">
              <w:rPr>
                <w:rFonts w:asciiTheme="minorHAnsi" w:eastAsia="Times New Roman" w:hAnsiTheme="minorHAnsi"/>
              </w:rPr>
              <w:t>Brain Builders goals  </w:t>
            </w:r>
          </w:p>
          <w:p w14:paraId="589E653B" w14:textId="77777777" w:rsidR="001A3FBC" w:rsidRPr="001A3FBC" w:rsidRDefault="001A3FBC" w:rsidP="001A3FBC">
            <w:pPr>
              <w:numPr>
                <w:ilvl w:val="0"/>
                <w:numId w:val="474"/>
              </w:numPr>
              <w:rPr>
                <w:rFonts w:asciiTheme="minorHAnsi" w:eastAsia="Times New Roman" w:hAnsiTheme="minorHAnsi"/>
              </w:rPr>
            </w:pPr>
            <w:r w:rsidRPr="001A3FBC">
              <w:rPr>
                <w:rFonts w:asciiTheme="minorHAnsi" w:eastAsia="Times New Roman" w:hAnsiTheme="minorHAnsi"/>
              </w:rPr>
              <w:t>Group Rules  </w:t>
            </w:r>
          </w:p>
          <w:p w14:paraId="4F9E5BE7" w14:textId="77777777" w:rsidR="001A3FBC" w:rsidRPr="001A3FBC" w:rsidRDefault="001A3FBC" w:rsidP="001A3FBC">
            <w:pPr>
              <w:numPr>
                <w:ilvl w:val="0"/>
                <w:numId w:val="475"/>
              </w:numPr>
              <w:rPr>
                <w:rFonts w:asciiTheme="minorHAnsi" w:eastAsia="Times New Roman" w:hAnsiTheme="minorHAnsi"/>
              </w:rPr>
            </w:pPr>
            <w:r w:rsidRPr="001A3FBC">
              <w:rPr>
                <w:rFonts w:asciiTheme="minorHAnsi" w:eastAsia="Times New Roman" w:hAnsiTheme="minorHAnsi"/>
              </w:rPr>
              <w:t>Roles  </w:t>
            </w:r>
          </w:p>
          <w:p w14:paraId="09389419" w14:textId="77777777" w:rsidR="001A3FBC" w:rsidRPr="001A3FBC" w:rsidRDefault="001A3FBC" w:rsidP="001A3FBC">
            <w:pPr>
              <w:numPr>
                <w:ilvl w:val="0"/>
                <w:numId w:val="476"/>
              </w:numPr>
              <w:rPr>
                <w:rFonts w:asciiTheme="minorHAnsi" w:eastAsia="Times New Roman" w:hAnsiTheme="minorHAnsi"/>
              </w:rPr>
            </w:pPr>
            <w:r w:rsidRPr="001A3FBC">
              <w:rPr>
                <w:rFonts w:asciiTheme="minorHAnsi" w:eastAsia="Times New Roman" w:hAnsiTheme="minorHAnsi"/>
              </w:rPr>
              <w:t>K - food planner  </w:t>
            </w:r>
          </w:p>
          <w:p w14:paraId="5A963B21" w14:textId="77777777" w:rsidR="001A3FBC" w:rsidRPr="001A3FBC" w:rsidRDefault="001A3FBC" w:rsidP="001A3FBC">
            <w:pPr>
              <w:numPr>
                <w:ilvl w:val="0"/>
                <w:numId w:val="477"/>
              </w:numPr>
              <w:rPr>
                <w:rFonts w:asciiTheme="minorHAnsi" w:eastAsia="Times New Roman" w:hAnsiTheme="minorHAnsi"/>
              </w:rPr>
            </w:pPr>
            <w:r w:rsidRPr="001A3FBC">
              <w:rPr>
                <w:rFonts w:asciiTheme="minorHAnsi" w:eastAsia="Times New Roman" w:hAnsiTheme="minorHAnsi"/>
              </w:rPr>
              <w:t>E – activity coordinator  </w:t>
            </w:r>
          </w:p>
          <w:p w14:paraId="506735BB" w14:textId="77777777" w:rsidR="001A3FBC" w:rsidRPr="001A3FBC" w:rsidRDefault="001A3FBC" w:rsidP="001A3FBC">
            <w:pPr>
              <w:numPr>
                <w:ilvl w:val="0"/>
                <w:numId w:val="478"/>
              </w:numPr>
              <w:rPr>
                <w:rFonts w:asciiTheme="minorHAnsi" w:eastAsia="Times New Roman" w:hAnsiTheme="minorHAnsi"/>
              </w:rPr>
            </w:pPr>
            <w:r w:rsidRPr="001A3FBC">
              <w:rPr>
                <w:rFonts w:asciiTheme="minorHAnsi" w:eastAsia="Times New Roman" w:hAnsiTheme="minorHAnsi"/>
              </w:rPr>
              <w:t>C – vibe setter  </w:t>
            </w:r>
          </w:p>
          <w:p w14:paraId="2285317C" w14:textId="77777777" w:rsidR="001A3FBC" w:rsidRPr="001A3FBC" w:rsidRDefault="001A3FBC" w:rsidP="001A3FBC">
            <w:pPr>
              <w:numPr>
                <w:ilvl w:val="0"/>
                <w:numId w:val="479"/>
              </w:numPr>
              <w:rPr>
                <w:rFonts w:asciiTheme="minorHAnsi" w:eastAsia="Times New Roman" w:hAnsiTheme="minorHAnsi"/>
              </w:rPr>
            </w:pPr>
            <w:r w:rsidRPr="001A3FBC">
              <w:rPr>
                <w:rFonts w:asciiTheme="minorHAnsi" w:eastAsia="Times New Roman" w:hAnsiTheme="minorHAnsi"/>
              </w:rPr>
              <w:t>G – leader  </w:t>
            </w:r>
          </w:p>
          <w:p w14:paraId="6AC820C2" w14:textId="77777777" w:rsidR="001A3FBC" w:rsidRPr="001A3FBC" w:rsidRDefault="001A3FBC" w:rsidP="001A3FBC">
            <w:pPr>
              <w:numPr>
                <w:ilvl w:val="0"/>
                <w:numId w:val="480"/>
              </w:numPr>
              <w:rPr>
                <w:rFonts w:asciiTheme="minorHAnsi" w:eastAsia="Times New Roman" w:hAnsiTheme="minorHAnsi"/>
              </w:rPr>
            </w:pPr>
            <w:r w:rsidRPr="001A3FBC">
              <w:rPr>
                <w:rFonts w:asciiTheme="minorHAnsi" w:eastAsia="Times New Roman" w:hAnsiTheme="minorHAnsi"/>
              </w:rPr>
              <w:t>Activity completed  </w:t>
            </w:r>
          </w:p>
          <w:p w14:paraId="1A9DB3F5" w14:textId="77777777" w:rsidR="001A3FBC" w:rsidRPr="001A3FBC" w:rsidRDefault="001A3FBC" w:rsidP="001A3FBC">
            <w:pPr>
              <w:numPr>
                <w:ilvl w:val="0"/>
                <w:numId w:val="481"/>
              </w:numPr>
              <w:rPr>
                <w:rFonts w:asciiTheme="minorHAnsi" w:eastAsia="Times New Roman" w:hAnsiTheme="minorHAnsi"/>
              </w:rPr>
            </w:pPr>
            <w:r w:rsidRPr="001A3FBC">
              <w:rPr>
                <w:rFonts w:asciiTheme="minorHAnsi" w:eastAsia="Times New Roman" w:hAnsiTheme="minorHAnsi"/>
              </w:rPr>
              <w:t xml:space="preserve">Theme: </w:t>
            </w:r>
            <w:proofErr w:type="spellStart"/>
            <w:r w:rsidRPr="001A3FBC">
              <w:rPr>
                <w:rFonts w:asciiTheme="minorHAnsi" w:eastAsia="Times New Roman" w:hAnsiTheme="minorHAnsi"/>
              </w:rPr>
              <w:t>Servicegiving</w:t>
            </w:r>
            <w:proofErr w:type="spellEnd"/>
            <w:r w:rsidRPr="001A3FBC">
              <w:rPr>
                <w:rFonts w:asciiTheme="minorHAnsi" w:eastAsia="Times New Roman" w:hAnsiTheme="minorHAnsi"/>
              </w:rPr>
              <w:t>  </w:t>
            </w:r>
          </w:p>
          <w:p w14:paraId="2F0D6CB0"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Collaboration: 4:45-5:05  </w:t>
            </w:r>
          </w:p>
          <w:p w14:paraId="310F55A2" w14:textId="77777777" w:rsidR="001A3FBC" w:rsidRPr="001A3FBC" w:rsidRDefault="001A3FBC" w:rsidP="001A3FBC">
            <w:pPr>
              <w:numPr>
                <w:ilvl w:val="0"/>
                <w:numId w:val="482"/>
              </w:numPr>
              <w:rPr>
                <w:rFonts w:asciiTheme="minorHAnsi" w:eastAsia="Times New Roman" w:hAnsiTheme="minorHAnsi"/>
              </w:rPr>
            </w:pPr>
            <w:r w:rsidRPr="001A3FBC">
              <w:rPr>
                <w:rFonts w:asciiTheme="minorHAnsi" w:eastAsia="Times New Roman" w:hAnsiTheme="minorHAnsi"/>
              </w:rPr>
              <w:t>How do you collaborate with people?  </w:t>
            </w:r>
          </w:p>
          <w:p w14:paraId="3454FC72"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3B657E07"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Task initiation: 5:05-5:15 Madison and Rebecca  </w:t>
            </w:r>
          </w:p>
          <w:p w14:paraId="3FA09980" w14:textId="77777777" w:rsidR="001A3FBC" w:rsidRPr="001A3FBC" w:rsidRDefault="001A3FBC" w:rsidP="001A3FBC">
            <w:pPr>
              <w:numPr>
                <w:ilvl w:val="0"/>
                <w:numId w:val="483"/>
              </w:numPr>
              <w:rPr>
                <w:rFonts w:asciiTheme="minorHAnsi" w:eastAsia="Times New Roman" w:hAnsiTheme="minorHAnsi"/>
              </w:rPr>
            </w:pPr>
            <w:r w:rsidRPr="001A3FBC">
              <w:rPr>
                <w:rFonts w:asciiTheme="minorHAnsi" w:eastAsia="Times New Roman" w:hAnsiTheme="minorHAnsi"/>
              </w:rPr>
              <w:t>Based off last week; create a list of questions we need to ask teammates to continue to plan (question handout)  </w:t>
            </w:r>
          </w:p>
          <w:p w14:paraId="0F2D9DDE" w14:textId="77777777" w:rsidR="001A3FBC" w:rsidRPr="001A3FBC" w:rsidRDefault="001A3FBC" w:rsidP="001A3FBC">
            <w:pPr>
              <w:numPr>
                <w:ilvl w:val="0"/>
                <w:numId w:val="484"/>
              </w:numPr>
              <w:rPr>
                <w:rFonts w:asciiTheme="minorHAnsi" w:eastAsia="Times New Roman" w:hAnsiTheme="minorHAnsi"/>
              </w:rPr>
            </w:pPr>
            <w:r w:rsidRPr="001A3FBC">
              <w:rPr>
                <w:rFonts w:asciiTheme="minorHAnsi" w:eastAsia="Times New Roman" w:hAnsiTheme="minorHAnsi"/>
              </w:rPr>
              <w:t>Options given for questions needed to be asked (2 questions)  </w:t>
            </w:r>
          </w:p>
          <w:p w14:paraId="640E035F" w14:textId="77777777" w:rsidR="001A3FBC" w:rsidRPr="001A3FBC" w:rsidRDefault="001A3FBC" w:rsidP="001A3FBC">
            <w:pPr>
              <w:numPr>
                <w:ilvl w:val="0"/>
                <w:numId w:val="485"/>
              </w:numPr>
              <w:rPr>
                <w:rFonts w:asciiTheme="minorHAnsi" w:eastAsia="Times New Roman" w:hAnsiTheme="minorHAnsi"/>
              </w:rPr>
            </w:pPr>
            <w:r w:rsidRPr="001A3FBC">
              <w:rPr>
                <w:rFonts w:asciiTheme="minorHAnsi" w:eastAsia="Times New Roman" w:hAnsiTheme="minorHAnsi"/>
              </w:rPr>
              <w:t>Speed questioning </w:t>
            </w:r>
          </w:p>
          <w:p w14:paraId="08A4366C" w14:textId="77777777" w:rsidR="001A3FBC" w:rsidRPr="001A3FBC" w:rsidRDefault="001A3FBC" w:rsidP="001A3FBC">
            <w:pPr>
              <w:numPr>
                <w:ilvl w:val="0"/>
                <w:numId w:val="486"/>
              </w:numPr>
              <w:rPr>
                <w:rFonts w:asciiTheme="minorHAnsi" w:eastAsia="Times New Roman" w:hAnsiTheme="minorHAnsi"/>
              </w:rPr>
            </w:pPr>
            <w:r w:rsidRPr="001A3FBC">
              <w:rPr>
                <w:rFonts w:asciiTheme="minorHAnsi" w:eastAsia="Times New Roman" w:hAnsiTheme="minorHAnsi"/>
              </w:rPr>
              <w:t>Use speech generating app on Rebeccas phone  </w:t>
            </w:r>
          </w:p>
          <w:p w14:paraId="1EC877B9"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0BA5A750"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Break out </w:t>
            </w:r>
          </w:p>
          <w:p w14:paraId="6D1056E4"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Diving into Roles to Party Planning 5:15-5:45 </w:t>
            </w:r>
          </w:p>
          <w:p w14:paraId="26E256D3" w14:textId="77777777" w:rsidR="001A3FBC" w:rsidRPr="001A3FBC" w:rsidRDefault="001A3FBC" w:rsidP="001A3FBC">
            <w:pPr>
              <w:numPr>
                <w:ilvl w:val="0"/>
                <w:numId w:val="487"/>
              </w:numPr>
              <w:rPr>
                <w:rFonts w:asciiTheme="minorHAnsi" w:eastAsia="Times New Roman" w:hAnsiTheme="minorHAnsi"/>
              </w:rPr>
            </w:pPr>
            <w:r w:rsidRPr="001A3FBC">
              <w:rPr>
                <w:rFonts w:asciiTheme="minorHAnsi" w:eastAsia="Times New Roman" w:hAnsiTheme="minorHAnsi"/>
              </w:rPr>
              <w:t>Each member has their roles - fill out the handout  </w:t>
            </w:r>
          </w:p>
          <w:p w14:paraId="5429A901" w14:textId="77777777" w:rsidR="001A3FBC" w:rsidRPr="001A3FBC" w:rsidRDefault="001A3FBC" w:rsidP="001A3FBC">
            <w:pPr>
              <w:numPr>
                <w:ilvl w:val="0"/>
                <w:numId w:val="488"/>
              </w:numPr>
              <w:rPr>
                <w:rFonts w:asciiTheme="minorHAnsi" w:eastAsia="Times New Roman" w:hAnsiTheme="minorHAnsi"/>
              </w:rPr>
            </w:pPr>
            <w:r w:rsidRPr="001A3FBC">
              <w:rPr>
                <w:rFonts w:asciiTheme="minorHAnsi" w:eastAsia="Times New Roman" w:hAnsiTheme="minorHAnsi"/>
              </w:rPr>
              <w:t>Food planner – allergies, food list/sign-up sheet, shopping list of materials (plates, cups, etc.), budget </w:t>
            </w:r>
          </w:p>
          <w:p w14:paraId="5D4568B9" w14:textId="77777777" w:rsidR="001A3FBC" w:rsidRPr="001A3FBC" w:rsidRDefault="001A3FBC" w:rsidP="001A3FBC">
            <w:pPr>
              <w:numPr>
                <w:ilvl w:val="0"/>
                <w:numId w:val="489"/>
              </w:numPr>
              <w:rPr>
                <w:rFonts w:asciiTheme="minorHAnsi" w:eastAsia="Times New Roman" w:hAnsiTheme="minorHAnsi"/>
              </w:rPr>
            </w:pPr>
            <w:r w:rsidRPr="001A3FBC">
              <w:rPr>
                <w:rFonts w:asciiTheme="minorHAnsi" w:eastAsia="Times New Roman" w:hAnsiTheme="minorHAnsi"/>
              </w:rPr>
              <w:t>Questions: allergies, food preferences  </w:t>
            </w:r>
          </w:p>
          <w:p w14:paraId="4ACF677C" w14:textId="77777777" w:rsidR="001A3FBC" w:rsidRPr="001A3FBC" w:rsidRDefault="001A3FBC" w:rsidP="001A3FBC">
            <w:pPr>
              <w:numPr>
                <w:ilvl w:val="0"/>
                <w:numId w:val="490"/>
              </w:numPr>
              <w:rPr>
                <w:rFonts w:asciiTheme="minorHAnsi" w:eastAsia="Times New Roman" w:hAnsiTheme="minorHAnsi"/>
              </w:rPr>
            </w:pPr>
            <w:r w:rsidRPr="001A3FBC">
              <w:rPr>
                <w:rFonts w:asciiTheme="minorHAnsi" w:eastAsia="Times New Roman" w:hAnsiTheme="minorHAnsi"/>
              </w:rPr>
              <w:t>Break out: create sign up list, shopping list for supplies, budget out items on Kroger </w:t>
            </w:r>
          </w:p>
          <w:p w14:paraId="11C1D791" w14:textId="77777777" w:rsidR="001A3FBC" w:rsidRPr="001A3FBC" w:rsidRDefault="001A3FBC" w:rsidP="001A3FBC">
            <w:pPr>
              <w:numPr>
                <w:ilvl w:val="0"/>
                <w:numId w:val="491"/>
              </w:numPr>
              <w:rPr>
                <w:rFonts w:asciiTheme="minorHAnsi" w:eastAsia="Times New Roman" w:hAnsiTheme="minorHAnsi"/>
              </w:rPr>
            </w:pPr>
            <w:r w:rsidRPr="001A3FBC">
              <w:rPr>
                <w:rFonts w:asciiTheme="minorHAnsi" w:eastAsia="Times New Roman" w:hAnsiTheme="minorHAnsi"/>
              </w:rPr>
              <w:t>Vibe setter – play list/music interests, supplies needed (speakers, etc.), decorations, supply and budget  </w:t>
            </w:r>
          </w:p>
          <w:p w14:paraId="54778F25" w14:textId="77777777" w:rsidR="001A3FBC" w:rsidRPr="001A3FBC" w:rsidRDefault="001A3FBC" w:rsidP="001A3FBC">
            <w:pPr>
              <w:numPr>
                <w:ilvl w:val="0"/>
                <w:numId w:val="492"/>
              </w:numPr>
              <w:rPr>
                <w:rFonts w:asciiTheme="minorHAnsi" w:eastAsia="Times New Roman" w:hAnsiTheme="minorHAnsi"/>
              </w:rPr>
            </w:pPr>
            <w:r w:rsidRPr="001A3FBC">
              <w:rPr>
                <w:rFonts w:asciiTheme="minorHAnsi" w:eastAsia="Times New Roman" w:hAnsiTheme="minorHAnsi"/>
              </w:rPr>
              <w:t>Questions: musical tastes, *** </w:t>
            </w:r>
          </w:p>
          <w:p w14:paraId="09BB647F" w14:textId="77777777" w:rsidR="001A3FBC" w:rsidRPr="001A3FBC" w:rsidRDefault="001A3FBC" w:rsidP="001A3FBC">
            <w:pPr>
              <w:numPr>
                <w:ilvl w:val="0"/>
                <w:numId w:val="493"/>
              </w:numPr>
              <w:rPr>
                <w:rFonts w:asciiTheme="minorHAnsi" w:eastAsia="Times New Roman" w:hAnsiTheme="minorHAnsi"/>
              </w:rPr>
            </w:pPr>
            <w:r w:rsidRPr="001A3FBC">
              <w:rPr>
                <w:rFonts w:asciiTheme="minorHAnsi" w:eastAsia="Times New Roman" w:hAnsiTheme="minorHAnsi"/>
              </w:rPr>
              <w:t>Break out: create playlist, think of decorations, create budget, overall supply list for evening </w:t>
            </w:r>
          </w:p>
          <w:p w14:paraId="750B1EBF" w14:textId="77777777" w:rsidR="001A3FBC" w:rsidRPr="001A3FBC" w:rsidRDefault="001A3FBC" w:rsidP="001A3FBC">
            <w:pPr>
              <w:numPr>
                <w:ilvl w:val="0"/>
                <w:numId w:val="494"/>
              </w:numPr>
              <w:rPr>
                <w:rFonts w:asciiTheme="minorHAnsi" w:eastAsia="Times New Roman" w:hAnsiTheme="minorHAnsi"/>
              </w:rPr>
            </w:pPr>
            <w:r w:rsidRPr="001A3FBC">
              <w:rPr>
                <w:rFonts w:asciiTheme="minorHAnsi" w:eastAsia="Times New Roman" w:hAnsiTheme="minorHAnsi"/>
              </w:rPr>
              <w:t>Activity coordinator – service activity, potential game, supplies needed, budget (?) </w:t>
            </w:r>
          </w:p>
          <w:p w14:paraId="46A77195" w14:textId="77777777" w:rsidR="001A3FBC" w:rsidRPr="001A3FBC" w:rsidRDefault="001A3FBC" w:rsidP="001A3FBC">
            <w:pPr>
              <w:numPr>
                <w:ilvl w:val="0"/>
                <w:numId w:val="495"/>
              </w:numPr>
              <w:rPr>
                <w:rFonts w:asciiTheme="minorHAnsi" w:eastAsia="Times New Roman" w:hAnsiTheme="minorHAnsi"/>
              </w:rPr>
            </w:pPr>
            <w:r w:rsidRPr="001A3FBC">
              <w:rPr>
                <w:rFonts w:asciiTheme="minorHAnsi" w:eastAsia="Times New Roman" w:hAnsiTheme="minorHAnsi"/>
              </w:rPr>
              <w:t>Questions: what type of service activity, game preferences </w:t>
            </w:r>
          </w:p>
          <w:p w14:paraId="20BD460F" w14:textId="77777777" w:rsidR="001A3FBC" w:rsidRPr="001A3FBC" w:rsidRDefault="001A3FBC" w:rsidP="001A3FBC">
            <w:pPr>
              <w:numPr>
                <w:ilvl w:val="0"/>
                <w:numId w:val="496"/>
              </w:numPr>
              <w:rPr>
                <w:rFonts w:asciiTheme="minorHAnsi" w:eastAsia="Times New Roman" w:hAnsiTheme="minorHAnsi"/>
              </w:rPr>
            </w:pPr>
            <w:r w:rsidRPr="001A3FBC">
              <w:rPr>
                <w:rFonts w:asciiTheme="minorHAnsi" w:eastAsia="Times New Roman" w:hAnsiTheme="minorHAnsi"/>
              </w:rPr>
              <w:t>Break out time: look through votes and decide on activity and game, come up with supply list or pass on to  </w:t>
            </w:r>
          </w:p>
          <w:p w14:paraId="18357AA1" w14:textId="77777777" w:rsidR="001A3FBC" w:rsidRPr="001A3FBC" w:rsidRDefault="001A3FBC" w:rsidP="001A3FBC">
            <w:pPr>
              <w:numPr>
                <w:ilvl w:val="0"/>
                <w:numId w:val="497"/>
              </w:numPr>
              <w:rPr>
                <w:rFonts w:asciiTheme="minorHAnsi" w:eastAsia="Times New Roman" w:hAnsiTheme="minorHAnsi"/>
              </w:rPr>
            </w:pPr>
            <w:r w:rsidRPr="001A3FBC">
              <w:rPr>
                <w:rFonts w:asciiTheme="minorHAnsi" w:eastAsia="Times New Roman" w:hAnsiTheme="minorHAnsi"/>
              </w:rPr>
              <w:t>Leader – invitation list, create invitations, list of everyone’s role and room supplies  </w:t>
            </w:r>
          </w:p>
          <w:p w14:paraId="56AE2969" w14:textId="1255B7F6" w:rsidR="001A3FBC" w:rsidRPr="001A3FBC" w:rsidRDefault="001A3FBC" w:rsidP="001A3FBC">
            <w:pPr>
              <w:numPr>
                <w:ilvl w:val="0"/>
                <w:numId w:val="498"/>
              </w:numPr>
              <w:rPr>
                <w:rFonts w:asciiTheme="minorHAnsi" w:eastAsia="Times New Roman" w:hAnsiTheme="minorHAnsi"/>
              </w:rPr>
            </w:pPr>
            <w:r w:rsidRPr="001A3FBC">
              <w:rPr>
                <w:rFonts w:asciiTheme="minorHAnsi" w:eastAsia="Times New Roman" w:hAnsiTheme="minorHAnsi"/>
              </w:rPr>
              <w:t>Questions – what your role and responsibility for the party is, who from your family will be invited </w:t>
            </w:r>
          </w:p>
          <w:p w14:paraId="72778073" w14:textId="1F1EC305" w:rsidR="001A3FBC" w:rsidRPr="001A3FBC" w:rsidRDefault="001A3FBC" w:rsidP="001A3FBC">
            <w:pPr>
              <w:numPr>
                <w:ilvl w:val="0"/>
                <w:numId w:val="499"/>
              </w:numPr>
              <w:rPr>
                <w:rFonts w:asciiTheme="minorHAnsi" w:eastAsia="Times New Roman" w:hAnsiTheme="minorHAnsi"/>
              </w:rPr>
            </w:pPr>
            <w:r w:rsidRPr="001A3FBC">
              <w:rPr>
                <w:rFonts w:asciiTheme="minorHAnsi" w:eastAsia="Times New Roman" w:hAnsiTheme="minorHAnsi"/>
              </w:rPr>
              <w:t>Breakout time: Outline invitations -  </w:t>
            </w:r>
          </w:p>
          <w:p w14:paraId="6D87BDC7" w14:textId="77777777" w:rsidR="001A3FBC" w:rsidRPr="001A3FBC" w:rsidRDefault="001A3FBC" w:rsidP="001A3FBC">
            <w:pPr>
              <w:numPr>
                <w:ilvl w:val="0"/>
                <w:numId w:val="500"/>
              </w:numPr>
              <w:rPr>
                <w:rFonts w:asciiTheme="minorHAnsi" w:eastAsia="Times New Roman" w:hAnsiTheme="minorHAnsi"/>
              </w:rPr>
            </w:pPr>
            <w:r w:rsidRPr="001A3FBC">
              <w:rPr>
                <w:rFonts w:asciiTheme="minorHAnsi" w:eastAsia="Times New Roman" w:hAnsiTheme="minorHAnsi"/>
              </w:rPr>
              <w:t>Steps for planning handout - each get their assigned role  </w:t>
            </w:r>
          </w:p>
          <w:p w14:paraId="0B885AD4" w14:textId="14C9EB30" w:rsidR="001A3FBC" w:rsidRPr="001A3FBC" w:rsidRDefault="001A3FBC" w:rsidP="001A3FBC">
            <w:pPr>
              <w:numPr>
                <w:ilvl w:val="0"/>
                <w:numId w:val="501"/>
              </w:numPr>
              <w:rPr>
                <w:rFonts w:asciiTheme="minorHAnsi" w:eastAsia="Times New Roman" w:hAnsiTheme="minorHAnsi"/>
              </w:rPr>
            </w:pPr>
            <w:r w:rsidRPr="001A3FBC">
              <w:rPr>
                <w:rFonts w:asciiTheme="minorHAnsi" w:eastAsia="Times New Roman" w:hAnsiTheme="minorHAnsi"/>
              </w:rPr>
              <w:t>With the answers to the questions, they asked to figure out the next steps  </w:t>
            </w:r>
          </w:p>
          <w:p w14:paraId="7601CE21" w14:textId="30F913BE" w:rsidR="001A3FBC" w:rsidRPr="001A3FBC" w:rsidRDefault="001A3FBC" w:rsidP="001A3FBC">
            <w:pPr>
              <w:numPr>
                <w:ilvl w:val="0"/>
                <w:numId w:val="502"/>
              </w:numPr>
              <w:rPr>
                <w:rFonts w:asciiTheme="minorHAnsi" w:eastAsia="Times New Roman" w:hAnsiTheme="minorHAnsi"/>
              </w:rPr>
            </w:pPr>
            <w:r w:rsidRPr="001A3FBC">
              <w:rPr>
                <w:rFonts w:asciiTheme="minorHAnsi" w:eastAsia="Times New Roman" w:hAnsiTheme="minorHAnsi"/>
              </w:rPr>
              <w:t>Plan for what their next step they need to do is </w:t>
            </w:r>
          </w:p>
          <w:p w14:paraId="3E4DAE91"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452EBDC7"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Regroup with parents – 5:45-6:00 </w:t>
            </w:r>
          </w:p>
          <w:p w14:paraId="2D33519D" w14:textId="77777777" w:rsidR="001A3FBC" w:rsidRPr="001A3FBC" w:rsidRDefault="001A3FBC" w:rsidP="001A3FBC">
            <w:pPr>
              <w:numPr>
                <w:ilvl w:val="0"/>
                <w:numId w:val="503"/>
              </w:numPr>
              <w:rPr>
                <w:rFonts w:asciiTheme="minorHAnsi" w:eastAsia="Times New Roman" w:hAnsiTheme="minorHAnsi"/>
              </w:rPr>
            </w:pPr>
            <w:r w:rsidRPr="001A3FBC">
              <w:rPr>
                <w:rFonts w:asciiTheme="minorHAnsi" w:eastAsia="Times New Roman" w:hAnsiTheme="minorHAnsi"/>
              </w:rPr>
              <w:t>Review skills we used in the activity  </w:t>
            </w:r>
          </w:p>
          <w:p w14:paraId="24CEB11B" w14:textId="77777777" w:rsidR="001A3FBC" w:rsidRPr="001A3FBC" w:rsidRDefault="001A3FBC" w:rsidP="001A3FBC">
            <w:pPr>
              <w:numPr>
                <w:ilvl w:val="0"/>
                <w:numId w:val="504"/>
              </w:numPr>
              <w:rPr>
                <w:rFonts w:asciiTheme="minorHAnsi" w:eastAsia="Times New Roman" w:hAnsiTheme="minorHAnsi"/>
              </w:rPr>
            </w:pPr>
            <w:r w:rsidRPr="001A3FBC">
              <w:rPr>
                <w:rFonts w:asciiTheme="minorHAnsi" w:eastAsia="Times New Roman" w:hAnsiTheme="minorHAnsi"/>
              </w:rPr>
              <w:t>Discuss reflection worksheet  </w:t>
            </w:r>
          </w:p>
          <w:p w14:paraId="286D0DB6" w14:textId="77777777" w:rsidR="001A3FBC" w:rsidRPr="001A3FBC" w:rsidRDefault="001A3FBC" w:rsidP="001A3FBC">
            <w:pPr>
              <w:numPr>
                <w:ilvl w:val="0"/>
                <w:numId w:val="505"/>
              </w:numPr>
              <w:rPr>
                <w:rFonts w:asciiTheme="minorHAnsi" w:eastAsia="Times New Roman" w:hAnsiTheme="minorHAnsi"/>
              </w:rPr>
            </w:pPr>
            <w:r w:rsidRPr="001A3FBC">
              <w:rPr>
                <w:rFonts w:asciiTheme="minorHAnsi" w:eastAsia="Times New Roman" w:hAnsiTheme="minorHAnsi"/>
              </w:rPr>
              <w:t>Review next steps  </w:t>
            </w:r>
          </w:p>
          <w:p w14:paraId="7AB3BBBB" w14:textId="77777777" w:rsidR="001A3FBC" w:rsidRPr="001A3FBC" w:rsidRDefault="001A3FBC" w:rsidP="001A3FBC">
            <w:pPr>
              <w:numPr>
                <w:ilvl w:val="0"/>
                <w:numId w:val="506"/>
              </w:numPr>
              <w:rPr>
                <w:rFonts w:asciiTheme="minorHAnsi" w:eastAsia="Times New Roman" w:hAnsiTheme="minorHAnsi"/>
              </w:rPr>
            </w:pPr>
            <w:r w:rsidRPr="001A3FBC">
              <w:rPr>
                <w:rFonts w:asciiTheme="minorHAnsi" w:eastAsia="Times New Roman" w:hAnsiTheme="minorHAnsi"/>
              </w:rPr>
              <w:t>Discuss homework </w:t>
            </w:r>
          </w:p>
          <w:p w14:paraId="5C35F31D"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Home programming plan:   </w:t>
            </w:r>
          </w:p>
          <w:p w14:paraId="1CBC74E2" w14:textId="77777777" w:rsidR="001A3FBC" w:rsidRPr="001A3FBC" w:rsidRDefault="001A3FBC" w:rsidP="001A3FBC">
            <w:pPr>
              <w:numPr>
                <w:ilvl w:val="0"/>
                <w:numId w:val="507"/>
              </w:numPr>
              <w:rPr>
                <w:rFonts w:asciiTheme="minorHAnsi" w:eastAsia="Times New Roman" w:hAnsiTheme="minorHAnsi"/>
              </w:rPr>
            </w:pPr>
            <w:r w:rsidRPr="001A3FBC">
              <w:rPr>
                <w:rFonts w:asciiTheme="minorHAnsi" w:eastAsia="Times New Roman" w:hAnsiTheme="minorHAnsi"/>
              </w:rPr>
              <w:t>Task initiation and completion (homework week 4 handout)  </w:t>
            </w:r>
          </w:p>
          <w:p w14:paraId="04DCB14F" w14:textId="77777777" w:rsidR="001A3FBC" w:rsidRPr="001A3FBC" w:rsidRDefault="001A3FBC" w:rsidP="001A3FBC">
            <w:pPr>
              <w:numPr>
                <w:ilvl w:val="0"/>
                <w:numId w:val="508"/>
              </w:numPr>
              <w:rPr>
                <w:rFonts w:asciiTheme="minorHAnsi" w:eastAsia="Times New Roman" w:hAnsiTheme="minorHAnsi"/>
              </w:rPr>
            </w:pPr>
            <w:r w:rsidRPr="001A3FBC">
              <w:rPr>
                <w:rFonts w:asciiTheme="minorHAnsi" w:eastAsia="Times New Roman" w:hAnsiTheme="minorHAnsi"/>
              </w:rPr>
              <w:t>Include strategies handout  </w:t>
            </w:r>
          </w:p>
          <w:p w14:paraId="218AE7D0" w14:textId="77777777" w:rsidR="001A3FBC" w:rsidRPr="001A3FBC" w:rsidRDefault="001A3FBC" w:rsidP="001A3FBC">
            <w:pPr>
              <w:numPr>
                <w:ilvl w:val="0"/>
                <w:numId w:val="509"/>
              </w:numPr>
              <w:rPr>
                <w:rFonts w:asciiTheme="minorHAnsi" w:eastAsia="Times New Roman" w:hAnsiTheme="minorHAnsi"/>
              </w:rPr>
            </w:pPr>
            <w:r w:rsidRPr="001A3FBC">
              <w:rPr>
                <w:rFonts w:asciiTheme="minorHAnsi" w:eastAsia="Times New Roman" w:hAnsiTheme="minorHAnsi"/>
              </w:rPr>
              <w:t>Leader and activity coordinator questions  </w:t>
            </w:r>
          </w:p>
          <w:p w14:paraId="68EBCE4F" w14:textId="77777777" w:rsidR="001A3FBC" w:rsidRPr="001A3FBC" w:rsidRDefault="001A3FBC" w:rsidP="001A3FBC">
            <w:pPr>
              <w:numPr>
                <w:ilvl w:val="0"/>
                <w:numId w:val="510"/>
              </w:numPr>
              <w:rPr>
                <w:rFonts w:asciiTheme="minorHAnsi" w:eastAsia="Times New Roman" w:hAnsiTheme="minorHAnsi"/>
              </w:rPr>
            </w:pPr>
            <w:r w:rsidRPr="001A3FBC">
              <w:rPr>
                <w:rFonts w:asciiTheme="minorHAnsi" w:eastAsia="Times New Roman" w:hAnsiTheme="minorHAnsi"/>
              </w:rPr>
              <w:t>Activity coordinator choices  </w:t>
            </w:r>
          </w:p>
          <w:p w14:paraId="39568BEF" w14:textId="77777777" w:rsidR="001A3FBC" w:rsidRPr="001A3FBC" w:rsidRDefault="001A3FBC" w:rsidP="001A3FBC">
            <w:pPr>
              <w:numPr>
                <w:ilvl w:val="0"/>
                <w:numId w:val="511"/>
              </w:numPr>
              <w:rPr>
                <w:rFonts w:asciiTheme="minorHAnsi" w:eastAsia="Times New Roman" w:hAnsiTheme="minorHAnsi"/>
              </w:rPr>
            </w:pPr>
            <w:r w:rsidRPr="001A3FBC">
              <w:rPr>
                <w:rFonts w:asciiTheme="minorHAnsi" w:eastAsia="Times New Roman" w:hAnsiTheme="minorHAnsi"/>
              </w:rPr>
              <w:t>How to create an invitation  </w:t>
            </w:r>
          </w:p>
          <w:p w14:paraId="4843247E" w14:textId="77777777" w:rsidR="001A3FBC" w:rsidRPr="001A3FBC" w:rsidRDefault="001A3FBC" w:rsidP="001A3FBC">
            <w:pPr>
              <w:numPr>
                <w:ilvl w:val="0"/>
                <w:numId w:val="512"/>
              </w:numPr>
              <w:rPr>
                <w:rFonts w:asciiTheme="minorHAnsi" w:eastAsia="Times New Roman" w:hAnsiTheme="minorHAnsi"/>
              </w:rPr>
            </w:pPr>
            <w:r w:rsidRPr="001A3FBC">
              <w:rPr>
                <w:rFonts w:asciiTheme="minorHAnsi" w:eastAsia="Times New Roman" w:hAnsiTheme="minorHAnsi"/>
              </w:rPr>
              <w:t>Question handout  </w:t>
            </w:r>
          </w:p>
          <w:p w14:paraId="572E3AE5" w14:textId="3FB08B5B" w:rsidR="001A3FBC" w:rsidRPr="001A3FBC" w:rsidRDefault="001A3FBC" w:rsidP="001A3FBC">
            <w:pPr>
              <w:numPr>
                <w:ilvl w:val="0"/>
                <w:numId w:val="513"/>
              </w:numPr>
              <w:rPr>
                <w:rFonts w:asciiTheme="minorHAnsi" w:eastAsia="Times New Roman" w:hAnsiTheme="minorHAnsi"/>
              </w:rPr>
            </w:pPr>
            <w:r w:rsidRPr="001A3FBC">
              <w:rPr>
                <w:rFonts w:asciiTheme="minorHAnsi" w:eastAsia="Times New Roman" w:hAnsiTheme="minorHAnsi"/>
              </w:rPr>
              <w:t>Role planner  </w:t>
            </w:r>
          </w:p>
          <w:p w14:paraId="23963DEE"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55D2AC06"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Supplies/materials needed:</w:t>
            </w:r>
            <w:r w:rsidRPr="001A3FBC">
              <w:rPr>
                <w:rFonts w:asciiTheme="minorHAnsi" w:eastAsia="Times New Roman" w:hAnsiTheme="minorHAnsi"/>
              </w:rPr>
              <w:t>  </w:t>
            </w:r>
          </w:p>
          <w:p w14:paraId="0E1E56D9" w14:textId="77777777" w:rsidR="001A3FBC" w:rsidRPr="001A3FBC" w:rsidRDefault="001A3FBC" w:rsidP="001A3FBC">
            <w:pPr>
              <w:numPr>
                <w:ilvl w:val="0"/>
                <w:numId w:val="514"/>
              </w:numPr>
              <w:rPr>
                <w:rFonts w:asciiTheme="minorHAnsi" w:eastAsia="Times New Roman" w:hAnsiTheme="minorHAnsi"/>
              </w:rPr>
            </w:pPr>
            <w:r w:rsidRPr="001A3FBC">
              <w:rPr>
                <w:rFonts w:asciiTheme="minorHAnsi" w:eastAsia="Times New Roman" w:hAnsiTheme="minorHAnsi"/>
              </w:rPr>
              <w:t>Folder  </w:t>
            </w:r>
          </w:p>
          <w:p w14:paraId="3CF66F31" w14:textId="77777777" w:rsidR="001A3FBC" w:rsidRPr="001A3FBC" w:rsidRDefault="001A3FBC" w:rsidP="001A3FBC">
            <w:pPr>
              <w:numPr>
                <w:ilvl w:val="0"/>
                <w:numId w:val="515"/>
              </w:numPr>
              <w:rPr>
                <w:rFonts w:asciiTheme="minorHAnsi" w:eastAsia="Times New Roman" w:hAnsiTheme="minorHAnsi"/>
              </w:rPr>
            </w:pPr>
            <w:r w:rsidRPr="001A3FBC">
              <w:rPr>
                <w:rFonts w:asciiTheme="minorHAnsi" w:eastAsia="Times New Roman" w:hAnsiTheme="minorHAnsi"/>
              </w:rPr>
              <w:t>Visuals  </w:t>
            </w:r>
          </w:p>
          <w:p w14:paraId="551472A8" w14:textId="0D88FC42" w:rsidR="001A3FBC" w:rsidRPr="001A3FBC" w:rsidRDefault="001A3FBC" w:rsidP="001A3FBC">
            <w:pPr>
              <w:numPr>
                <w:ilvl w:val="0"/>
                <w:numId w:val="516"/>
              </w:numPr>
              <w:rPr>
                <w:rFonts w:asciiTheme="minorHAnsi" w:eastAsia="Times New Roman" w:hAnsiTheme="minorHAnsi"/>
              </w:rPr>
            </w:pPr>
            <w:r w:rsidRPr="001A3FBC">
              <w:rPr>
                <w:rFonts w:asciiTheme="minorHAnsi" w:eastAsia="Times New Roman" w:hAnsiTheme="minorHAnsi"/>
              </w:rPr>
              <w:t>PowerPoint prompts  </w:t>
            </w:r>
          </w:p>
          <w:p w14:paraId="0C7F784B" w14:textId="77777777" w:rsidR="001A3FBC" w:rsidRPr="001A3FBC" w:rsidRDefault="001A3FBC" w:rsidP="001A3FBC">
            <w:pPr>
              <w:numPr>
                <w:ilvl w:val="0"/>
                <w:numId w:val="517"/>
              </w:numPr>
              <w:rPr>
                <w:rFonts w:asciiTheme="minorHAnsi" w:eastAsia="Times New Roman" w:hAnsiTheme="minorHAnsi"/>
              </w:rPr>
            </w:pPr>
            <w:r w:rsidRPr="001A3FBC">
              <w:rPr>
                <w:rFonts w:asciiTheme="minorHAnsi" w:eastAsia="Times New Roman" w:hAnsiTheme="minorHAnsi"/>
              </w:rPr>
              <w:t>Pencils  </w:t>
            </w:r>
          </w:p>
          <w:p w14:paraId="11367FE2" w14:textId="77777777" w:rsidR="001A3FBC" w:rsidRPr="001A3FBC" w:rsidRDefault="001A3FBC" w:rsidP="001A3FBC">
            <w:pPr>
              <w:numPr>
                <w:ilvl w:val="0"/>
                <w:numId w:val="518"/>
              </w:numPr>
              <w:rPr>
                <w:rFonts w:asciiTheme="minorHAnsi" w:eastAsia="Times New Roman" w:hAnsiTheme="minorHAnsi"/>
              </w:rPr>
            </w:pPr>
            <w:r w:rsidRPr="001A3FBC">
              <w:rPr>
                <w:rFonts w:asciiTheme="minorHAnsi" w:eastAsia="Times New Roman" w:hAnsiTheme="minorHAnsi"/>
              </w:rPr>
              <w:t>Dry erase markers  </w:t>
            </w:r>
          </w:p>
          <w:p w14:paraId="6728AC07" w14:textId="45243C6E"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1E5C775D"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Handouts  </w:t>
            </w:r>
          </w:p>
          <w:p w14:paraId="5C5BF710" w14:textId="77777777" w:rsidR="001A3FBC" w:rsidRPr="001A3FBC" w:rsidRDefault="001A3FBC" w:rsidP="001A3FBC">
            <w:pPr>
              <w:numPr>
                <w:ilvl w:val="0"/>
                <w:numId w:val="519"/>
              </w:numPr>
              <w:rPr>
                <w:rFonts w:asciiTheme="minorHAnsi" w:eastAsia="Times New Roman" w:hAnsiTheme="minorHAnsi"/>
              </w:rPr>
            </w:pPr>
            <w:r w:rsidRPr="001A3FBC">
              <w:rPr>
                <w:rFonts w:asciiTheme="minorHAnsi" w:eastAsia="Times New Roman" w:hAnsiTheme="minorHAnsi"/>
              </w:rPr>
              <w:t>Homework  </w:t>
            </w:r>
          </w:p>
          <w:p w14:paraId="4F21F734" w14:textId="77777777" w:rsidR="001A3FBC" w:rsidRPr="001A3FBC" w:rsidRDefault="001A3FBC" w:rsidP="001A3FBC">
            <w:pPr>
              <w:numPr>
                <w:ilvl w:val="0"/>
                <w:numId w:val="520"/>
              </w:numPr>
              <w:rPr>
                <w:rFonts w:asciiTheme="minorHAnsi" w:eastAsia="Times New Roman" w:hAnsiTheme="minorHAnsi"/>
              </w:rPr>
            </w:pPr>
            <w:r w:rsidRPr="001A3FBC">
              <w:rPr>
                <w:rFonts w:asciiTheme="minorHAnsi" w:eastAsia="Times New Roman" w:hAnsiTheme="minorHAnsi"/>
              </w:rPr>
              <w:t>Strategies  </w:t>
            </w:r>
          </w:p>
          <w:p w14:paraId="65157049" w14:textId="77777777" w:rsidR="001A3FBC" w:rsidRPr="001A3FBC" w:rsidRDefault="001A3FBC" w:rsidP="001A3FBC">
            <w:pPr>
              <w:numPr>
                <w:ilvl w:val="0"/>
                <w:numId w:val="521"/>
              </w:numPr>
              <w:rPr>
                <w:rFonts w:asciiTheme="minorHAnsi" w:eastAsia="Times New Roman" w:hAnsiTheme="minorHAnsi"/>
              </w:rPr>
            </w:pPr>
            <w:r w:rsidRPr="001A3FBC">
              <w:rPr>
                <w:rFonts w:asciiTheme="minorHAnsi" w:eastAsia="Times New Roman" w:hAnsiTheme="minorHAnsi"/>
              </w:rPr>
              <w:t>Role handouts  </w:t>
            </w:r>
          </w:p>
          <w:p w14:paraId="02819E07" w14:textId="77777777" w:rsidR="001A3FBC" w:rsidRPr="001A3FBC" w:rsidRDefault="001A3FBC" w:rsidP="001A3FBC">
            <w:pPr>
              <w:numPr>
                <w:ilvl w:val="0"/>
                <w:numId w:val="522"/>
              </w:numPr>
              <w:rPr>
                <w:rFonts w:asciiTheme="minorHAnsi" w:eastAsia="Times New Roman" w:hAnsiTheme="minorHAnsi"/>
              </w:rPr>
            </w:pPr>
            <w:r w:rsidRPr="001A3FBC">
              <w:rPr>
                <w:rFonts w:asciiTheme="minorHAnsi" w:eastAsia="Times New Roman" w:hAnsiTheme="minorHAnsi"/>
              </w:rPr>
              <w:t>Question handout  </w:t>
            </w:r>
          </w:p>
          <w:p w14:paraId="41982F89"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06646F12"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tc>
      </w:tr>
    </w:tbl>
    <w:p w14:paraId="69F475A5" w14:textId="77777777" w:rsidR="001A3FBC" w:rsidRDefault="001A3FBC" w:rsidP="001A3FBC">
      <w:pPr>
        <w:rPr>
          <w:rFonts w:asciiTheme="minorHAnsi" w:eastAsia="Times New Roman" w:hAnsiTheme="minorHAnsi"/>
        </w:rPr>
      </w:pPr>
    </w:p>
    <w:p w14:paraId="678C0682" w14:textId="5859A58C" w:rsidR="001A3FBC" w:rsidRDefault="001A3FBC" w:rsidP="001A3FBC">
      <w:pPr>
        <w:rPr>
          <w:rFonts w:asciiTheme="minorHAnsi" w:eastAsia="Times New Roman" w:hAnsiTheme="minorHAnsi"/>
        </w:rPr>
      </w:pPr>
      <w:r>
        <w:rPr>
          <w:rFonts w:asciiTheme="minorHAnsi" w:eastAsia="Times New Roman" w:hAnsiTheme="minorHAnsi"/>
        </w:rPr>
        <w:t>Week 5</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46"/>
        <w:gridCol w:w="2316"/>
        <w:gridCol w:w="1382"/>
        <w:gridCol w:w="3880"/>
      </w:tblGrid>
      <w:tr w:rsidR="001A3FBC" w:rsidRPr="001A3FBC" w14:paraId="488D7F48" w14:textId="77777777">
        <w:trPr>
          <w:trHeight w:val="300"/>
        </w:trPr>
        <w:tc>
          <w:tcPr>
            <w:tcW w:w="1965" w:type="dxa"/>
            <w:tcBorders>
              <w:top w:val="single" w:sz="6" w:space="0" w:color="000000"/>
              <w:left w:val="single" w:sz="6" w:space="0" w:color="000000"/>
              <w:bottom w:val="single" w:sz="6" w:space="0" w:color="000000"/>
              <w:right w:val="single" w:sz="6" w:space="0" w:color="000000"/>
            </w:tcBorders>
            <w:hideMark/>
          </w:tcPr>
          <w:p w14:paraId="2F63A526"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Leaders: </w:t>
            </w:r>
            <w:r w:rsidRPr="001A3FBC">
              <w:rPr>
                <w:rFonts w:asciiTheme="minorHAnsi" w:eastAsia="Times New Roman" w:hAnsiTheme="minorHAnsi"/>
              </w:rPr>
              <w:t>  </w:t>
            </w:r>
          </w:p>
        </w:tc>
        <w:tc>
          <w:tcPr>
            <w:tcW w:w="2685" w:type="dxa"/>
            <w:tcBorders>
              <w:top w:val="single" w:sz="6" w:space="0" w:color="000000"/>
              <w:left w:val="single" w:sz="6" w:space="0" w:color="000000"/>
              <w:bottom w:val="single" w:sz="6" w:space="0" w:color="000000"/>
              <w:right w:val="single" w:sz="6" w:space="0" w:color="000000"/>
            </w:tcBorders>
            <w:hideMark/>
          </w:tcPr>
          <w:p w14:paraId="1CC35DC7"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Rebecca Weisshaar &amp; Madison Wittekind  </w:t>
            </w:r>
          </w:p>
        </w:tc>
        <w:tc>
          <w:tcPr>
            <w:tcW w:w="1485" w:type="dxa"/>
            <w:tcBorders>
              <w:top w:val="single" w:sz="6" w:space="0" w:color="000000"/>
              <w:left w:val="single" w:sz="6" w:space="0" w:color="000000"/>
              <w:bottom w:val="single" w:sz="6" w:space="0" w:color="000000"/>
              <w:right w:val="single" w:sz="6" w:space="0" w:color="000000"/>
            </w:tcBorders>
            <w:hideMark/>
          </w:tcPr>
          <w:p w14:paraId="0DF14CE6"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Location:</w:t>
            </w:r>
            <w:r w:rsidRPr="001A3FBC">
              <w:rPr>
                <w:rFonts w:asciiTheme="minorHAnsi" w:eastAsia="Times New Roman" w:hAnsiTheme="minorHAnsi"/>
              </w:rPr>
              <w:t>  </w:t>
            </w:r>
          </w:p>
        </w:tc>
        <w:tc>
          <w:tcPr>
            <w:tcW w:w="4770" w:type="dxa"/>
            <w:tcBorders>
              <w:top w:val="single" w:sz="6" w:space="0" w:color="000000"/>
              <w:left w:val="single" w:sz="6" w:space="0" w:color="000000"/>
              <w:bottom w:val="single" w:sz="6" w:space="0" w:color="000000"/>
              <w:right w:val="single" w:sz="6" w:space="0" w:color="000000"/>
            </w:tcBorders>
            <w:hideMark/>
          </w:tcPr>
          <w:p w14:paraId="7D1FD078"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MOB  </w:t>
            </w:r>
          </w:p>
        </w:tc>
      </w:tr>
      <w:tr w:rsidR="001A3FBC" w:rsidRPr="001A3FBC" w14:paraId="6D8F5F6B" w14:textId="77777777">
        <w:trPr>
          <w:trHeight w:val="300"/>
        </w:trPr>
        <w:tc>
          <w:tcPr>
            <w:tcW w:w="1965" w:type="dxa"/>
            <w:tcBorders>
              <w:top w:val="single" w:sz="6" w:space="0" w:color="000000"/>
              <w:left w:val="single" w:sz="6" w:space="0" w:color="000000"/>
              <w:bottom w:val="single" w:sz="6" w:space="0" w:color="000000"/>
              <w:right w:val="single" w:sz="6" w:space="0" w:color="000000"/>
            </w:tcBorders>
            <w:hideMark/>
          </w:tcPr>
          <w:p w14:paraId="7758D860"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Dates:</w:t>
            </w:r>
            <w:r w:rsidRPr="001A3FBC">
              <w:rPr>
                <w:rFonts w:asciiTheme="minorHAnsi" w:eastAsia="Times New Roman" w:hAnsiTheme="minorHAnsi"/>
              </w:rPr>
              <w:t>  </w:t>
            </w:r>
          </w:p>
        </w:tc>
        <w:tc>
          <w:tcPr>
            <w:tcW w:w="2685" w:type="dxa"/>
            <w:tcBorders>
              <w:top w:val="single" w:sz="6" w:space="0" w:color="000000"/>
              <w:left w:val="single" w:sz="6" w:space="0" w:color="000000"/>
              <w:bottom w:val="single" w:sz="6" w:space="0" w:color="000000"/>
              <w:right w:val="single" w:sz="6" w:space="0" w:color="000000"/>
            </w:tcBorders>
            <w:hideMark/>
          </w:tcPr>
          <w:p w14:paraId="2671D84F"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11/11 </w:t>
            </w:r>
          </w:p>
        </w:tc>
        <w:tc>
          <w:tcPr>
            <w:tcW w:w="1485" w:type="dxa"/>
            <w:tcBorders>
              <w:top w:val="single" w:sz="6" w:space="0" w:color="000000"/>
              <w:left w:val="single" w:sz="6" w:space="0" w:color="000000"/>
              <w:bottom w:val="single" w:sz="6" w:space="0" w:color="000000"/>
              <w:right w:val="single" w:sz="6" w:space="0" w:color="000000"/>
            </w:tcBorders>
            <w:hideMark/>
          </w:tcPr>
          <w:p w14:paraId="788404DF"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Times: </w:t>
            </w:r>
            <w:r w:rsidRPr="001A3FBC">
              <w:rPr>
                <w:rFonts w:asciiTheme="minorHAnsi" w:eastAsia="Times New Roman" w:hAnsiTheme="minorHAnsi"/>
              </w:rPr>
              <w:t>  </w:t>
            </w:r>
          </w:p>
        </w:tc>
        <w:tc>
          <w:tcPr>
            <w:tcW w:w="4770" w:type="dxa"/>
            <w:tcBorders>
              <w:top w:val="single" w:sz="6" w:space="0" w:color="000000"/>
              <w:left w:val="single" w:sz="6" w:space="0" w:color="000000"/>
              <w:bottom w:val="single" w:sz="6" w:space="0" w:color="000000"/>
              <w:right w:val="single" w:sz="6" w:space="0" w:color="000000"/>
            </w:tcBorders>
            <w:hideMark/>
          </w:tcPr>
          <w:p w14:paraId="7BBBC55C"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90 minutes  </w:t>
            </w:r>
          </w:p>
        </w:tc>
      </w:tr>
      <w:tr w:rsidR="001A3FBC" w:rsidRPr="001A3FBC" w14:paraId="00482D73" w14:textId="77777777">
        <w:trPr>
          <w:trHeight w:val="300"/>
        </w:trPr>
        <w:tc>
          <w:tcPr>
            <w:tcW w:w="10905" w:type="dxa"/>
            <w:gridSpan w:val="4"/>
            <w:tcBorders>
              <w:top w:val="single" w:sz="6" w:space="0" w:color="000000"/>
              <w:left w:val="single" w:sz="6" w:space="0" w:color="000000"/>
              <w:bottom w:val="single" w:sz="6" w:space="0" w:color="000000"/>
              <w:right w:val="single" w:sz="6" w:space="0" w:color="000000"/>
            </w:tcBorders>
            <w:vAlign w:val="center"/>
            <w:hideMark/>
          </w:tcPr>
          <w:p w14:paraId="304C7599"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                                               Week 5: Time Management and Party Executing </w:t>
            </w:r>
            <w:r w:rsidRPr="001A3FBC">
              <w:rPr>
                <w:rFonts w:asciiTheme="minorHAnsi" w:eastAsia="Times New Roman" w:hAnsiTheme="minorHAnsi"/>
              </w:rPr>
              <w:t> </w:t>
            </w:r>
          </w:p>
        </w:tc>
      </w:tr>
      <w:tr w:rsidR="001A3FBC" w:rsidRPr="001A3FBC" w14:paraId="7FB0D9CB" w14:textId="77777777">
        <w:trPr>
          <w:trHeight w:val="300"/>
        </w:trPr>
        <w:tc>
          <w:tcPr>
            <w:tcW w:w="10905" w:type="dxa"/>
            <w:gridSpan w:val="4"/>
            <w:tcBorders>
              <w:top w:val="single" w:sz="6" w:space="0" w:color="000000"/>
              <w:left w:val="single" w:sz="6" w:space="0" w:color="000000"/>
              <w:bottom w:val="single" w:sz="6" w:space="0" w:color="000000"/>
              <w:right w:val="single" w:sz="6" w:space="0" w:color="000000"/>
            </w:tcBorders>
            <w:hideMark/>
          </w:tcPr>
          <w:p w14:paraId="6C045776"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Timeline/Outline:</w:t>
            </w:r>
            <w:r w:rsidRPr="001A3FBC">
              <w:rPr>
                <w:rFonts w:asciiTheme="minorHAnsi" w:eastAsia="Times New Roman" w:hAnsiTheme="minorHAnsi"/>
              </w:rPr>
              <w:t>  </w:t>
            </w:r>
          </w:p>
          <w:p w14:paraId="7D9C3D08"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Introduction: 4:30 – 4:45  </w:t>
            </w:r>
          </w:p>
          <w:p w14:paraId="6DDE4B2C" w14:textId="77777777" w:rsidR="001A3FBC" w:rsidRPr="001A3FBC" w:rsidRDefault="001A3FBC" w:rsidP="001A3FBC">
            <w:pPr>
              <w:numPr>
                <w:ilvl w:val="0"/>
                <w:numId w:val="523"/>
              </w:numPr>
              <w:rPr>
                <w:rFonts w:asciiTheme="minorHAnsi" w:eastAsia="Times New Roman" w:hAnsiTheme="minorHAnsi"/>
              </w:rPr>
            </w:pPr>
            <w:r w:rsidRPr="001A3FBC">
              <w:rPr>
                <w:rFonts w:asciiTheme="minorHAnsi" w:eastAsia="Times New Roman" w:hAnsiTheme="minorHAnsi"/>
              </w:rPr>
              <w:t>What to write on board  </w:t>
            </w:r>
          </w:p>
          <w:p w14:paraId="03F6CD26" w14:textId="77777777" w:rsidR="001A3FBC" w:rsidRPr="001A3FBC" w:rsidRDefault="001A3FBC" w:rsidP="001A3FBC">
            <w:pPr>
              <w:numPr>
                <w:ilvl w:val="0"/>
                <w:numId w:val="524"/>
              </w:numPr>
              <w:rPr>
                <w:rFonts w:asciiTheme="minorHAnsi" w:eastAsia="Times New Roman" w:hAnsiTheme="minorHAnsi"/>
              </w:rPr>
            </w:pPr>
            <w:r w:rsidRPr="001A3FBC">
              <w:rPr>
                <w:rFonts w:asciiTheme="minorHAnsi" w:eastAsia="Times New Roman" w:hAnsiTheme="minorHAnsi"/>
              </w:rPr>
              <w:t>What room # we are in  </w:t>
            </w:r>
          </w:p>
          <w:p w14:paraId="2E28EF84" w14:textId="77777777" w:rsidR="001A3FBC" w:rsidRPr="001A3FBC" w:rsidRDefault="001A3FBC" w:rsidP="001A3FBC">
            <w:pPr>
              <w:numPr>
                <w:ilvl w:val="0"/>
                <w:numId w:val="525"/>
              </w:numPr>
              <w:rPr>
                <w:rFonts w:asciiTheme="minorHAnsi" w:eastAsia="Times New Roman" w:hAnsiTheme="minorHAnsi"/>
              </w:rPr>
            </w:pPr>
            <w:r w:rsidRPr="001A3FBC">
              <w:rPr>
                <w:rFonts w:asciiTheme="minorHAnsi" w:eastAsia="Times New Roman" w:hAnsiTheme="minorHAnsi"/>
              </w:rPr>
              <w:t>Recap from previous week  </w:t>
            </w:r>
          </w:p>
          <w:p w14:paraId="73796415" w14:textId="77777777" w:rsidR="001A3FBC" w:rsidRPr="001A3FBC" w:rsidRDefault="001A3FBC" w:rsidP="001A3FBC">
            <w:pPr>
              <w:numPr>
                <w:ilvl w:val="0"/>
                <w:numId w:val="526"/>
              </w:numPr>
              <w:rPr>
                <w:rFonts w:asciiTheme="minorHAnsi" w:eastAsia="Times New Roman" w:hAnsiTheme="minorHAnsi"/>
              </w:rPr>
            </w:pPr>
            <w:r w:rsidRPr="001A3FBC">
              <w:rPr>
                <w:rFonts w:asciiTheme="minorHAnsi" w:eastAsia="Times New Roman" w:hAnsiTheme="minorHAnsi"/>
              </w:rPr>
              <w:t>Brain Builders goals  </w:t>
            </w:r>
          </w:p>
          <w:p w14:paraId="13015E43" w14:textId="77777777" w:rsidR="001A3FBC" w:rsidRPr="001A3FBC" w:rsidRDefault="001A3FBC" w:rsidP="001A3FBC">
            <w:pPr>
              <w:numPr>
                <w:ilvl w:val="0"/>
                <w:numId w:val="527"/>
              </w:numPr>
              <w:rPr>
                <w:rFonts w:asciiTheme="minorHAnsi" w:eastAsia="Times New Roman" w:hAnsiTheme="minorHAnsi"/>
              </w:rPr>
            </w:pPr>
            <w:r w:rsidRPr="001A3FBC">
              <w:rPr>
                <w:rFonts w:asciiTheme="minorHAnsi" w:eastAsia="Times New Roman" w:hAnsiTheme="minorHAnsi"/>
              </w:rPr>
              <w:t>Group Rules  </w:t>
            </w:r>
          </w:p>
          <w:p w14:paraId="3689E1B8" w14:textId="77777777" w:rsidR="001A3FBC" w:rsidRPr="001A3FBC" w:rsidRDefault="001A3FBC" w:rsidP="001A3FBC">
            <w:pPr>
              <w:numPr>
                <w:ilvl w:val="0"/>
                <w:numId w:val="528"/>
              </w:numPr>
              <w:rPr>
                <w:rFonts w:asciiTheme="minorHAnsi" w:eastAsia="Times New Roman" w:hAnsiTheme="minorHAnsi"/>
              </w:rPr>
            </w:pPr>
            <w:r w:rsidRPr="001A3FBC">
              <w:rPr>
                <w:rFonts w:asciiTheme="minorHAnsi" w:eastAsia="Times New Roman" w:hAnsiTheme="minorHAnsi"/>
              </w:rPr>
              <w:t>What goes into planning?  </w:t>
            </w:r>
          </w:p>
          <w:p w14:paraId="62A51E38" w14:textId="77777777" w:rsidR="001A3FBC" w:rsidRPr="001A3FBC" w:rsidRDefault="001A3FBC" w:rsidP="001A3FBC">
            <w:pPr>
              <w:numPr>
                <w:ilvl w:val="0"/>
                <w:numId w:val="529"/>
              </w:numPr>
              <w:rPr>
                <w:rFonts w:asciiTheme="minorHAnsi" w:eastAsia="Times New Roman" w:hAnsiTheme="minorHAnsi"/>
              </w:rPr>
            </w:pPr>
            <w:r w:rsidRPr="001A3FBC">
              <w:rPr>
                <w:rFonts w:asciiTheme="minorHAnsi" w:eastAsia="Times New Roman" w:hAnsiTheme="minorHAnsi"/>
              </w:rPr>
              <w:t>Activity completed  </w:t>
            </w:r>
          </w:p>
          <w:p w14:paraId="73852408" w14:textId="77777777" w:rsidR="001A3FBC" w:rsidRPr="001A3FBC" w:rsidRDefault="001A3FBC" w:rsidP="001A3FBC">
            <w:pPr>
              <w:numPr>
                <w:ilvl w:val="0"/>
                <w:numId w:val="530"/>
              </w:numPr>
              <w:rPr>
                <w:rFonts w:asciiTheme="minorHAnsi" w:eastAsia="Times New Roman" w:hAnsiTheme="minorHAnsi"/>
              </w:rPr>
            </w:pPr>
            <w:r w:rsidRPr="001A3FBC">
              <w:rPr>
                <w:rFonts w:asciiTheme="minorHAnsi" w:eastAsia="Times New Roman" w:hAnsiTheme="minorHAnsi"/>
              </w:rPr>
              <w:t xml:space="preserve">Theme: </w:t>
            </w:r>
            <w:proofErr w:type="spellStart"/>
            <w:r w:rsidRPr="001A3FBC">
              <w:rPr>
                <w:rFonts w:asciiTheme="minorHAnsi" w:eastAsia="Times New Roman" w:hAnsiTheme="minorHAnsi"/>
              </w:rPr>
              <w:t>Servicegiving</w:t>
            </w:r>
            <w:proofErr w:type="spellEnd"/>
            <w:r w:rsidRPr="001A3FBC">
              <w:rPr>
                <w:rFonts w:asciiTheme="minorHAnsi" w:eastAsia="Times New Roman" w:hAnsiTheme="minorHAnsi"/>
              </w:rPr>
              <w:t>  </w:t>
            </w:r>
          </w:p>
          <w:p w14:paraId="55C43101"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6298D4FE"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Time management: 4:45-5:05  </w:t>
            </w:r>
          </w:p>
          <w:p w14:paraId="1C30081D" w14:textId="77777777" w:rsidR="001A3FBC" w:rsidRPr="001A3FBC" w:rsidRDefault="001A3FBC" w:rsidP="001A3FBC">
            <w:pPr>
              <w:numPr>
                <w:ilvl w:val="0"/>
                <w:numId w:val="531"/>
              </w:numPr>
              <w:rPr>
                <w:rFonts w:asciiTheme="minorHAnsi" w:eastAsia="Times New Roman" w:hAnsiTheme="minorHAnsi"/>
              </w:rPr>
            </w:pPr>
            <w:r w:rsidRPr="001A3FBC">
              <w:rPr>
                <w:rFonts w:asciiTheme="minorHAnsi" w:eastAsia="Times New Roman" w:hAnsiTheme="minorHAnsi"/>
              </w:rPr>
              <w:t>Worksheets with family (time management)  </w:t>
            </w:r>
          </w:p>
          <w:p w14:paraId="79B41354"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0C5672B5"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Break out </w:t>
            </w:r>
          </w:p>
          <w:p w14:paraId="6B7B4086"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Diving into Roles to Party Planning 5:10-5:45 </w:t>
            </w:r>
          </w:p>
          <w:p w14:paraId="72674C6A" w14:textId="77777777" w:rsidR="001A3FBC" w:rsidRPr="001A3FBC" w:rsidRDefault="001A3FBC" w:rsidP="001A3FBC">
            <w:pPr>
              <w:numPr>
                <w:ilvl w:val="0"/>
                <w:numId w:val="532"/>
              </w:numPr>
              <w:rPr>
                <w:rFonts w:asciiTheme="minorHAnsi" w:eastAsia="Times New Roman" w:hAnsiTheme="minorHAnsi"/>
              </w:rPr>
            </w:pPr>
            <w:r w:rsidRPr="001A3FBC">
              <w:rPr>
                <w:rFonts w:asciiTheme="minorHAnsi" w:eastAsia="Times New Roman" w:hAnsiTheme="minorHAnsi"/>
              </w:rPr>
              <w:t>Each member has their roles - fill out the handout – work as a group </w:t>
            </w:r>
          </w:p>
          <w:p w14:paraId="7FEB6289" w14:textId="77777777" w:rsidR="001A3FBC" w:rsidRPr="001A3FBC" w:rsidRDefault="001A3FBC" w:rsidP="001A3FBC">
            <w:pPr>
              <w:numPr>
                <w:ilvl w:val="0"/>
                <w:numId w:val="533"/>
              </w:numPr>
              <w:rPr>
                <w:rFonts w:asciiTheme="minorHAnsi" w:eastAsia="Times New Roman" w:hAnsiTheme="minorHAnsi"/>
              </w:rPr>
            </w:pPr>
            <w:r w:rsidRPr="001A3FBC">
              <w:rPr>
                <w:rFonts w:asciiTheme="minorHAnsi" w:eastAsia="Times New Roman" w:hAnsiTheme="minorHAnsi"/>
              </w:rPr>
              <w:t>Food planner  </w:t>
            </w:r>
          </w:p>
          <w:p w14:paraId="04300E7F" w14:textId="77777777" w:rsidR="001A3FBC" w:rsidRPr="001A3FBC" w:rsidRDefault="001A3FBC" w:rsidP="001A3FBC">
            <w:pPr>
              <w:numPr>
                <w:ilvl w:val="0"/>
                <w:numId w:val="534"/>
              </w:numPr>
              <w:rPr>
                <w:rFonts w:asciiTheme="minorHAnsi" w:eastAsia="Times New Roman" w:hAnsiTheme="minorHAnsi"/>
              </w:rPr>
            </w:pPr>
            <w:r w:rsidRPr="001A3FBC">
              <w:rPr>
                <w:rFonts w:asciiTheme="minorHAnsi" w:eastAsia="Times New Roman" w:hAnsiTheme="minorHAnsi"/>
              </w:rPr>
              <w:t>Identify the foods everyone is bringing and what supplies are needed </w:t>
            </w:r>
          </w:p>
          <w:p w14:paraId="42A8C0D4" w14:textId="77777777" w:rsidR="001A3FBC" w:rsidRPr="001A3FBC" w:rsidRDefault="001A3FBC" w:rsidP="001A3FBC">
            <w:pPr>
              <w:numPr>
                <w:ilvl w:val="0"/>
                <w:numId w:val="535"/>
              </w:numPr>
              <w:rPr>
                <w:rFonts w:asciiTheme="minorHAnsi" w:eastAsia="Times New Roman" w:hAnsiTheme="minorHAnsi"/>
              </w:rPr>
            </w:pPr>
            <w:r w:rsidRPr="001A3FBC">
              <w:rPr>
                <w:rFonts w:asciiTheme="minorHAnsi" w:eastAsia="Times New Roman" w:hAnsiTheme="minorHAnsi"/>
              </w:rPr>
              <w:t>Activity coordinator  </w:t>
            </w:r>
          </w:p>
          <w:p w14:paraId="5EFA62AD" w14:textId="77777777" w:rsidR="001A3FBC" w:rsidRPr="001A3FBC" w:rsidRDefault="001A3FBC" w:rsidP="001A3FBC">
            <w:pPr>
              <w:numPr>
                <w:ilvl w:val="0"/>
                <w:numId w:val="536"/>
              </w:numPr>
              <w:rPr>
                <w:rFonts w:asciiTheme="minorHAnsi" w:eastAsia="Times New Roman" w:hAnsiTheme="minorHAnsi"/>
              </w:rPr>
            </w:pPr>
            <w:r w:rsidRPr="001A3FBC">
              <w:rPr>
                <w:rFonts w:asciiTheme="minorHAnsi" w:eastAsia="Times New Roman" w:hAnsiTheme="minorHAnsi"/>
              </w:rPr>
              <w:t>Go to the game closet to see what games we could play  </w:t>
            </w:r>
          </w:p>
          <w:p w14:paraId="46A862A2" w14:textId="46328C94" w:rsidR="001A3FBC" w:rsidRPr="001A3FBC" w:rsidRDefault="001A3FBC" w:rsidP="001A3FBC">
            <w:pPr>
              <w:numPr>
                <w:ilvl w:val="0"/>
                <w:numId w:val="537"/>
              </w:numPr>
              <w:rPr>
                <w:rFonts w:asciiTheme="minorHAnsi" w:eastAsia="Times New Roman" w:hAnsiTheme="minorHAnsi"/>
              </w:rPr>
            </w:pPr>
            <w:r w:rsidRPr="001A3FBC">
              <w:rPr>
                <w:rFonts w:asciiTheme="minorHAnsi" w:eastAsia="Times New Roman" w:hAnsiTheme="minorHAnsi"/>
              </w:rPr>
              <w:t>Work with teammates to identify when you want to make cards and play games  </w:t>
            </w:r>
          </w:p>
          <w:p w14:paraId="44DCCE3F" w14:textId="77777777" w:rsidR="001A3FBC" w:rsidRPr="001A3FBC" w:rsidRDefault="001A3FBC" w:rsidP="001A3FBC">
            <w:pPr>
              <w:numPr>
                <w:ilvl w:val="0"/>
                <w:numId w:val="538"/>
              </w:numPr>
              <w:rPr>
                <w:rFonts w:asciiTheme="minorHAnsi" w:eastAsia="Times New Roman" w:hAnsiTheme="minorHAnsi"/>
              </w:rPr>
            </w:pPr>
            <w:r w:rsidRPr="001A3FBC">
              <w:rPr>
                <w:rFonts w:asciiTheme="minorHAnsi" w:eastAsia="Times New Roman" w:hAnsiTheme="minorHAnsi"/>
              </w:rPr>
              <w:t>Vibe setter  </w:t>
            </w:r>
          </w:p>
          <w:p w14:paraId="65E12837" w14:textId="77777777" w:rsidR="001A3FBC" w:rsidRPr="001A3FBC" w:rsidRDefault="001A3FBC" w:rsidP="001A3FBC">
            <w:pPr>
              <w:numPr>
                <w:ilvl w:val="0"/>
                <w:numId w:val="539"/>
              </w:numPr>
              <w:rPr>
                <w:rFonts w:asciiTheme="minorHAnsi" w:eastAsia="Times New Roman" w:hAnsiTheme="minorHAnsi"/>
              </w:rPr>
            </w:pPr>
            <w:r w:rsidRPr="001A3FBC">
              <w:rPr>
                <w:rFonts w:asciiTheme="minorHAnsi" w:eastAsia="Times New Roman" w:hAnsiTheme="minorHAnsi"/>
              </w:rPr>
              <w:t>Create the timeline for the evening.  </w:t>
            </w:r>
          </w:p>
          <w:p w14:paraId="09D0C450" w14:textId="77777777" w:rsidR="001A3FBC" w:rsidRPr="001A3FBC" w:rsidRDefault="001A3FBC" w:rsidP="001A3FBC">
            <w:pPr>
              <w:numPr>
                <w:ilvl w:val="0"/>
                <w:numId w:val="540"/>
              </w:numPr>
              <w:rPr>
                <w:rFonts w:asciiTheme="minorHAnsi" w:eastAsia="Times New Roman" w:hAnsiTheme="minorHAnsi"/>
              </w:rPr>
            </w:pPr>
            <w:r w:rsidRPr="001A3FBC">
              <w:rPr>
                <w:rFonts w:asciiTheme="minorHAnsi" w:eastAsia="Times New Roman" w:hAnsiTheme="minorHAnsi"/>
              </w:rPr>
              <w:t>Ask teammates how they want the flow of the night to go.  </w:t>
            </w:r>
          </w:p>
          <w:p w14:paraId="2907EDFB" w14:textId="77777777" w:rsidR="001A3FBC" w:rsidRPr="001A3FBC" w:rsidRDefault="001A3FBC" w:rsidP="001A3FBC">
            <w:pPr>
              <w:numPr>
                <w:ilvl w:val="0"/>
                <w:numId w:val="541"/>
              </w:numPr>
              <w:rPr>
                <w:rFonts w:asciiTheme="minorHAnsi" w:eastAsia="Times New Roman" w:hAnsiTheme="minorHAnsi"/>
              </w:rPr>
            </w:pPr>
            <w:r w:rsidRPr="001A3FBC">
              <w:rPr>
                <w:rFonts w:asciiTheme="minorHAnsi" w:eastAsia="Times New Roman" w:hAnsiTheme="minorHAnsi"/>
              </w:rPr>
              <w:t>Leader  </w:t>
            </w:r>
          </w:p>
          <w:p w14:paraId="30418383" w14:textId="77777777" w:rsidR="001A3FBC" w:rsidRPr="001A3FBC" w:rsidRDefault="001A3FBC" w:rsidP="001A3FBC">
            <w:pPr>
              <w:numPr>
                <w:ilvl w:val="0"/>
                <w:numId w:val="542"/>
              </w:numPr>
              <w:rPr>
                <w:rFonts w:asciiTheme="minorHAnsi" w:eastAsia="Times New Roman" w:hAnsiTheme="minorHAnsi"/>
              </w:rPr>
            </w:pPr>
            <w:r w:rsidRPr="001A3FBC">
              <w:rPr>
                <w:rFonts w:asciiTheme="minorHAnsi" w:eastAsia="Times New Roman" w:hAnsiTheme="minorHAnsi"/>
              </w:rPr>
              <w:t>Determine what items we need  </w:t>
            </w:r>
          </w:p>
          <w:p w14:paraId="5C5EFD73" w14:textId="77777777" w:rsidR="001A3FBC" w:rsidRPr="001A3FBC" w:rsidRDefault="001A3FBC" w:rsidP="001A3FBC">
            <w:pPr>
              <w:numPr>
                <w:ilvl w:val="0"/>
                <w:numId w:val="543"/>
              </w:numPr>
              <w:rPr>
                <w:rFonts w:asciiTheme="minorHAnsi" w:eastAsia="Times New Roman" w:hAnsiTheme="minorHAnsi"/>
              </w:rPr>
            </w:pPr>
            <w:r w:rsidRPr="001A3FBC">
              <w:rPr>
                <w:rFonts w:asciiTheme="minorHAnsi" w:eastAsia="Times New Roman" w:hAnsiTheme="minorHAnsi"/>
              </w:rPr>
              <w:t>Number of people coming  </w:t>
            </w:r>
          </w:p>
          <w:p w14:paraId="432DFBD8" w14:textId="77777777" w:rsidR="001A3FBC" w:rsidRPr="001A3FBC" w:rsidRDefault="001A3FBC" w:rsidP="001A3FBC">
            <w:pPr>
              <w:numPr>
                <w:ilvl w:val="0"/>
                <w:numId w:val="544"/>
              </w:numPr>
              <w:rPr>
                <w:rFonts w:asciiTheme="minorHAnsi" w:eastAsia="Times New Roman" w:hAnsiTheme="minorHAnsi"/>
              </w:rPr>
            </w:pPr>
            <w:r w:rsidRPr="001A3FBC">
              <w:rPr>
                <w:rFonts w:asciiTheme="minorHAnsi" w:eastAsia="Times New Roman" w:hAnsiTheme="minorHAnsi"/>
              </w:rPr>
              <w:t>Space and tables needed </w:t>
            </w:r>
          </w:p>
          <w:p w14:paraId="562369DB" w14:textId="77777777" w:rsidR="001A3FBC" w:rsidRPr="001A3FBC" w:rsidRDefault="001A3FBC" w:rsidP="001A3FBC">
            <w:pPr>
              <w:numPr>
                <w:ilvl w:val="0"/>
                <w:numId w:val="545"/>
              </w:numPr>
              <w:rPr>
                <w:rFonts w:asciiTheme="minorHAnsi" w:eastAsia="Times New Roman" w:hAnsiTheme="minorHAnsi"/>
              </w:rPr>
            </w:pPr>
            <w:r w:rsidRPr="001A3FBC">
              <w:rPr>
                <w:rFonts w:asciiTheme="minorHAnsi" w:eastAsia="Times New Roman" w:hAnsiTheme="minorHAnsi"/>
              </w:rPr>
              <w:t>Name tags?  </w:t>
            </w:r>
          </w:p>
          <w:p w14:paraId="27A0CEFA"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Timeline of the evening 5:15-5:45 – Rebecca and Madison  </w:t>
            </w:r>
          </w:p>
          <w:p w14:paraId="5F310D2F" w14:textId="77777777" w:rsidR="001A3FBC" w:rsidRPr="001A3FBC" w:rsidRDefault="001A3FBC" w:rsidP="001A3FBC">
            <w:pPr>
              <w:numPr>
                <w:ilvl w:val="0"/>
                <w:numId w:val="546"/>
              </w:numPr>
              <w:rPr>
                <w:rFonts w:asciiTheme="minorHAnsi" w:eastAsia="Times New Roman" w:hAnsiTheme="minorHAnsi"/>
              </w:rPr>
            </w:pPr>
            <w:r w:rsidRPr="001A3FBC">
              <w:rPr>
                <w:rFonts w:asciiTheme="minorHAnsi" w:eastAsia="Times New Roman" w:hAnsiTheme="minorHAnsi"/>
              </w:rPr>
              <w:t>What needs to happen during prep time  </w:t>
            </w:r>
          </w:p>
          <w:p w14:paraId="77D39F09" w14:textId="2E0595FD" w:rsidR="001A3FBC" w:rsidRPr="001A3FBC" w:rsidRDefault="001A3FBC" w:rsidP="001A3FBC">
            <w:pPr>
              <w:numPr>
                <w:ilvl w:val="0"/>
                <w:numId w:val="547"/>
              </w:numPr>
              <w:rPr>
                <w:rFonts w:asciiTheme="minorHAnsi" w:eastAsia="Times New Roman" w:hAnsiTheme="minorHAnsi"/>
              </w:rPr>
            </w:pPr>
            <w:r w:rsidRPr="001A3FBC">
              <w:rPr>
                <w:rFonts w:asciiTheme="minorHAnsi" w:eastAsia="Times New Roman" w:hAnsiTheme="minorHAnsi"/>
              </w:rPr>
              <w:t>Set up tables, set up music, set up food, lay out games, welcome guests  </w:t>
            </w:r>
          </w:p>
          <w:p w14:paraId="0C8909BE" w14:textId="77777777" w:rsidR="001A3FBC" w:rsidRPr="001A3FBC" w:rsidRDefault="001A3FBC" w:rsidP="001A3FBC">
            <w:pPr>
              <w:numPr>
                <w:ilvl w:val="0"/>
                <w:numId w:val="548"/>
              </w:numPr>
              <w:rPr>
                <w:rFonts w:asciiTheme="minorHAnsi" w:eastAsia="Times New Roman" w:hAnsiTheme="minorHAnsi"/>
              </w:rPr>
            </w:pPr>
            <w:r w:rsidRPr="001A3FBC">
              <w:rPr>
                <w:rFonts w:asciiTheme="minorHAnsi" w:eastAsia="Times New Roman" w:hAnsiTheme="minorHAnsi"/>
              </w:rPr>
              <w:t>What is the order of events  </w:t>
            </w:r>
          </w:p>
          <w:p w14:paraId="0047800A" w14:textId="77777777" w:rsidR="001A3FBC" w:rsidRPr="001A3FBC" w:rsidRDefault="001A3FBC" w:rsidP="001A3FBC">
            <w:pPr>
              <w:numPr>
                <w:ilvl w:val="0"/>
                <w:numId w:val="549"/>
              </w:numPr>
              <w:rPr>
                <w:rFonts w:asciiTheme="minorHAnsi" w:eastAsia="Times New Roman" w:hAnsiTheme="minorHAnsi"/>
              </w:rPr>
            </w:pPr>
            <w:r w:rsidRPr="001A3FBC">
              <w:rPr>
                <w:rFonts w:asciiTheme="minorHAnsi" w:eastAsia="Times New Roman" w:hAnsiTheme="minorHAnsi"/>
              </w:rPr>
              <w:t>1 </w:t>
            </w:r>
            <w:proofErr w:type="spellStart"/>
            <w:r w:rsidRPr="001A3FBC">
              <w:rPr>
                <w:rFonts w:asciiTheme="minorHAnsi" w:eastAsia="Times New Roman" w:hAnsiTheme="minorHAnsi"/>
              </w:rPr>
              <w:t>hr</w:t>
            </w:r>
            <w:proofErr w:type="spellEnd"/>
            <w:r w:rsidRPr="001A3FBC">
              <w:rPr>
                <w:rFonts w:asciiTheme="minorHAnsi" w:eastAsia="Times New Roman" w:hAnsiTheme="minorHAnsi"/>
              </w:rPr>
              <w:t> for the party, how much time will we spend on each game?  </w:t>
            </w:r>
          </w:p>
          <w:p w14:paraId="5207B415" w14:textId="77777777" w:rsidR="001A3FBC" w:rsidRPr="001A3FBC" w:rsidRDefault="001A3FBC" w:rsidP="001A3FBC">
            <w:pPr>
              <w:numPr>
                <w:ilvl w:val="0"/>
                <w:numId w:val="550"/>
              </w:numPr>
              <w:rPr>
                <w:rFonts w:asciiTheme="minorHAnsi" w:eastAsia="Times New Roman" w:hAnsiTheme="minorHAnsi"/>
              </w:rPr>
            </w:pPr>
            <w:r w:rsidRPr="001A3FBC">
              <w:rPr>
                <w:rFonts w:asciiTheme="minorHAnsi" w:eastAsia="Times New Roman" w:hAnsiTheme="minorHAnsi"/>
              </w:rPr>
              <w:t>Will we rotate who plays what?  </w:t>
            </w:r>
          </w:p>
          <w:p w14:paraId="0C94692B" w14:textId="77777777" w:rsidR="001A3FBC" w:rsidRPr="001A3FBC" w:rsidRDefault="001A3FBC" w:rsidP="001A3FBC">
            <w:pPr>
              <w:numPr>
                <w:ilvl w:val="0"/>
                <w:numId w:val="551"/>
              </w:numPr>
              <w:rPr>
                <w:rFonts w:asciiTheme="minorHAnsi" w:eastAsia="Times New Roman" w:hAnsiTheme="minorHAnsi"/>
              </w:rPr>
            </w:pPr>
            <w:r w:rsidRPr="001A3FBC">
              <w:rPr>
                <w:rFonts w:asciiTheme="minorHAnsi" w:eastAsia="Times New Roman" w:hAnsiTheme="minorHAnsi"/>
              </w:rPr>
              <w:t>How much time for food?  </w:t>
            </w:r>
          </w:p>
          <w:p w14:paraId="349348D3" w14:textId="77777777" w:rsidR="001A3FBC" w:rsidRPr="001A3FBC" w:rsidRDefault="001A3FBC" w:rsidP="001A3FBC">
            <w:pPr>
              <w:numPr>
                <w:ilvl w:val="0"/>
                <w:numId w:val="552"/>
              </w:numPr>
              <w:rPr>
                <w:rFonts w:asciiTheme="minorHAnsi" w:eastAsia="Times New Roman" w:hAnsiTheme="minorHAnsi"/>
              </w:rPr>
            </w:pPr>
            <w:r w:rsidRPr="001A3FBC">
              <w:rPr>
                <w:rFonts w:asciiTheme="minorHAnsi" w:eastAsia="Times New Roman" w:hAnsiTheme="minorHAnsi"/>
              </w:rPr>
              <w:t>Use schedule cards to all work and create the schedule  </w:t>
            </w:r>
          </w:p>
          <w:p w14:paraId="115D94F5"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4E28275C"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Regroup with parents – 5:45-6:00 </w:t>
            </w:r>
          </w:p>
          <w:p w14:paraId="757AE2A3" w14:textId="77777777" w:rsidR="001A3FBC" w:rsidRPr="001A3FBC" w:rsidRDefault="001A3FBC" w:rsidP="001A3FBC">
            <w:pPr>
              <w:numPr>
                <w:ilvl w:val="0"/>
                <w:numId w:val="553"/>
              </w:numPr>
              <w:rPr>
                <w:rFonts w:asciiTheme="minorHAnsi" w:eastAsia="Times New Roman" w:hAnsiTheme="minorHAnsi"/>
              </w:rPr>
            </w:pPr>
            <w:r w:rsidRPr="001A3FBC">
              <w:rPr>
                <w:rFonts w:asciiTheme="minorHAnsi" w:eastAsia="Times New Roman" w:hAnsiTheme="minorHAnsi"/>
              </w:rPr>
              <w:t>Review skills we used in the activity  </w:t>
            </w:r>
          </w:p>
          <w:p w14:paraId="06558ED7" w14:textId="77777777" w:rsidR="001A3FBC" w:rsidRPr="001A3FBC" w:rsidRDefault="001A3FBC" w:rsidP="001A3FBC">
            <w:pPr>
              <w:numPr>
                <w:ilvl w:val="0"/>
                <w:numId w:val="554"/>
              </w:numPr>
              <w:rPr>
                <w:rFonts w:asciiTheme="minorHAnsi" w:eastAsia="Times New Roman" w:hAnsiTheme="minorHAnsi"/>
              </w:rPr>
            </w:pPr>
            <w:r w:rsidRPr="001A3FBC">
              <w:rPr>
                <w:rFonts w:asciiTheme="minorHAnsi" w:eastAsia="Times New Roman" w:hAnsiTheme="minorHAnsi"/>
              </w:rPr>
              <w:t>Discuss reflection worksheet  </w:t>
            </w:r>
          </w:p>
          <w:p w14:paraId="1B5578E4" w14:textId="77777777" w:rsidR="001A3FBC" w:rsidRPr="001A3FBC" w:rsidRDefault="001A3FBC" w:rsidP="001A3FBC">
            <w:pPr>
              <w:numPr>
                <w:ilvl w:val="0"/>
                <w:numId w:val="555"/>
              </w:numPr>
              <w:rPr>
                <w:rFonts w:asciiTheme="minorHAnsi" w:eastAsia="Times New Roman" w:hAnsiTheme="minorHAnsi"/>
              </w:rPr>
            </w:pPr>
            <w:r w:rsidRPr="001A3FBC">
              <w:rPr>
                <w:rFonts w:asciiTheme="minorHAnsi" w:eastAsia="Times New Roman" w:hAnsiTheme="minorHAnsi"/>
              </w:rPr>
              <w:t>Review next steps  </w:t>
            </w:r>
          </w:p>
          <w:p w14:paraId="390B91CE"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0BE5508C"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Home programming plan:   </w:t>
            </w:r>
          </w:p>
          <w:p w14:paraId="774FD3FD" w14:textId="77777777" w:rsidR="001A3FBC" w:rsidRPr="001A3FBC" w:rsidRDefault="001A3FBC" w:rsidP="001A3FBC">
            <w:pPr>
              <w:numPr>
                <w:ilvl w:val="0"/>
                <w:numId w:val="556"/>
              </w:numPr>
              <w:rPr>
                <w:rFonts w:asciiTheme="minorHAnsi" w:eastAsia="Times New Roman" w:hAnsiTheme="minorHAnsi"/>
              </w:rPr>
            </w:pPr>
            <w:r w:rsidRPr="001A3FBC">
              <w:rPr>
                <w:rFonts w:asciiTheme="minorHAnsi" w:eastAsia="Times New Roman" w:hAnsiTheme="minorHAnsi"/>
              </w:rPr>
              <w:t>Any last-minute prep needed for party next session </w:t>
            </w:r>
          </w:p>
          <w:p w14:paraId="4C84758A"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109E06E1"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b/>
                <w:bCs/>
              </w:rPr>
              <w:t>Supplies/materials needed:</w:t>
            </w:r>
            <w:r w:rsidRPr="001A3FBC">
              <w:rPr>
                <w:rFonts w:asciiTheme="minorHAnsi" w:eastAsia="Times New Roman" w:hAnsiTheme="minorHAnsi"/>
              </w:rPr>
              <w:t>  </w:t>
            </w:r>
          </w:p>
          <w:p w14:paraId="197A8DC1" w14:textId="77777777" w:rsidR="001A3FBC" w:rsidRPr="001A3FBC" w:rsidRDefault="001A3FBC" w:rsidP="001A3FBC">
            <w:pPr>
              <w:numPr>
                <w:ilvl w:val="0"/>
                <w:numId w:val="557"/>
              </w:numPr>
              <w:rPr>
                <w:rFonts w:asciiTheme="minorHAnsi" w:eastAsia="Times New Roman" w:hAnsiTheme="minorHAnsi"/>
              </w:rPr>
            </w:pPr>
            <w:r w:rsidRPr="001A3FBC">
              <w:rPr>
                <w:rFonts w:asciiTheme="minorHAnsi" w:eastAsia="Times New Roman" w:hAnsiTheme="minorHAnsi"/>
              </w:rPr>
              <w:t>Folder  </w:t>
            </w:r>
          </w:p>
          <w:p w14:paraId="0D9CD871" w14:textId="77777777" w:rsidR="001A3FBC" w:rsidRPr="001A3FBC" w:rsidRDefault="001A3FBC" w:rsidP="001A3FBC">
            <w:pPr>
              <w:numPr>
                <w:ilvl w:val="0"/>
                <w:numId w:val="558"/>
              </w:numPr>
              <w:rPr>
                <w:rFonts w:asciiTheme="minorHAnsi" w:eastAsia="Times New Roman" w:hAnsiTheme="minorHAnsi"/>
              </w:rPr>
            </w:pPr>
            <w:r w:rsidRPr="001A3FBC">
              <w:rPr>
                <w:rFonts w:asciiTheme="minorHAnsi" w:eastAsia="Times New Roman" w:hAnsiTheme="minorHAnsi"/>
              </w:rPr>
              <w:t>Visuals  </w:t>
            </w:r>
          </w:p>
          <w:p w14:paraId="55282AC9" w14:textId="77777777" w:rsidR="001A3FBC" w:rsidRPr="001A3FBC" w:rsidRDefault="001A3FBC" w:rsidP="001A3FBC">
            <w:pPr>
              <w:numPr>
                <w:ilvl w:val="0"/>
                <w:numId w:val="559"/>
              </w:numPr>
              <w:rPr>
                <w:rFonts w:asciiTheme="minorHAnsi" w:eastAsia="Times New Roman" w:hAnsiTheme="minorHAnsi"/>
              </w:rPr>
            </w:pPr>
            <w:r w:rsidRPr="001A3FBC">
              <w:rPr>
                <w:rFonts w:asciiTheme="minorHAnsi" w:eastAsia="Times New Roman" w:hAnsiTheme="minorHAnsi"/>
              </w:rPr>
              <w:t>Pencils  </w:t>
            </w:r>
          </w:p>
          <w:p w14:paraId="00FE42A8" w14:textId="77777777" w:rsidR="001A3FBC" w:rsidRPr="001A3FBC" w:rsidRDefault="001A3FBC" w:rsidP="001A3FBC">
            <w:pPr>
              <w:numPr>
                <w:ilvl w:val="0"/>
                <w:numId w:val="560"/>
              </w:numPr>
              <w:rPr>
                <w:rFonts w:asciiTheme="minorHAnsi" w:eastAsia="Times New Roman" w:hAnsiTheme="minorHAnsi"/>
              </w:rPr>
            </w:pPr>
            <w:r w:rsidRPr="001A3FBC">
              <w:rPr>
                <w:rFonts w:asciiTheme="minorHAnsi" w:eastAsia="Times New Roman" w:hAnsiTheme="minorHAnsi"/>
              </w:rPr>
              <w:t>Dry erase markers  </w:t>
            </w:r>
          </w:p>
          <w:p w14:paraId="354FCE25"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 </w:t>
            </w:r>
          </w:p>
          <w:p w14:paraId="51A4343D" w14:textId="77777777" w:rsidR="001A3FBC" w:rsidRPr="001A3FBC" w:rsidRDefault="001A3FBC" w:rsidP="001A3FBC">
            <w:pPr>
              <w:rPr>
                <w:rFonts w:asciiTheme="minorHAnsi" w:eastAsia="Times New Roman" w:hAnsiTheme="minorHAnsi"/>
              </w:rPr>
            </w:pPr>
            <w:r w:rsidRPr="001A3FBC">
              <w:rPr>
                <w:rFonts w:asciiTheme="minorHAnsi" w:eastAsia="Times New Roman" w:hAnsiTheme="minorHAnsi"/>
              </w:rPr>
              <w:t>Handouts  </w:t>
            </w:r>
          </w:p>
          <w:p w14:paraId="2374E27D" w14:textId="77777777" w:rsidR="001A3FBC" w:rsidRPr="001A3FBC" w:rsidRDefault="001A3FBC" w:rsidP="001A3FBC">
            <w:pPr>
              <w:numPr>
                <w:ilvl w:val="0"/>
                <w:numId w:val="561"/>
              </w:numPr>
              <w:rPr>
                <w:rFonts w:asciiTheme="minorHAnsi" w:eastAsia="Times New Roman" w:hAnsiTheme="minorHAnsi"/>
              </w:rPr>
            </w:pPr>
            <w:r w:rsidRPr="001A3FBC">
              <w:rPr>
                <w:rFonts w:asciiTheme="minorHAnsi" w:eastAsia="Times New Roman" w:hAnsiTheme="minorHAnsi"/>
              </w:rPr>
              <w:t>Would you rather handout  </w:t>
            </w:r>
          </w:p>
          <w:p w14:paraId="56219ACB" w14:textId="77777777" w:rsidR="001A3FBC" w:rsidRPr="001A3FBC" w:rsidRDefault="001A3FBC" w:rsidP="001A3FBC">
            <w:pPr>
              <w:numPr>
                <w:ilvl w:val="0"/>
                <w:numId w:val="562"/>
              </w:numPr>
              <w:rPr>
                <w:rFonts w:asciiTheme="minorHAnsi" w:eastAsia="Times New Roman" w:hAnsiTheme="minorHAnsi"/>
              </w:rPr>
            </w:pPr>
            <w:r w:rsidRPr="001A3FBC">
              <w:rPr>
                <w:rFonts w:asciiTheme="minorHAnsi" w:eastAsia="Times New Roman" w:hAnsiTheme="minorHAnsi"/>
              </w:rPr>
              <w:t>Steps for planning  </w:t>
            </w:r>
          </w:p>
          <w:p w14:paraId="623C3F3A" w14:textId="77777777" w:rsidR="001A3FBC" w:rsidRPr="001A3FBC" w:rsidRDefault="001A3FBC" w:rsidP="001A3FBC">
            <w:pPr>
              <w:numPr>
                <w:ilvl w:val="0"/>
                <w:numId w:val="563"/>
              </w:numPr>
              <w:rPr>
                <w:rFonts w:asciiTheme="minorHAnsi" w:eastAsia="Times New Roman" w:hAnsiTheme="minorHAnsi"/>
              </w:rPr>
            </w:pPr>
            <w:r w:rsidRPr="001A3FBC">
              <w:rPr>
                <w:rFonts w:asciiTheme="minorHAnsi" w:eastAsia="Times New Roman" w:hAnsiTheme="minorHAnsi"/>
              </w:rPr>
              <w:t>Role worksheet for food planner, vibe setter, lead planner, and activity coordinator </w:t>
            </w:r>
          </w:p>
          <w:p w14:paraId="3C5279F9" w14:textId="77777777" w:rsidR="001A3FBC" w:rsidRPr="001A3FBC" w:rsidRDefault="001A3FBC" w:rsidP="001A3FBC">
            <w:pPr>
              <w:numPr>
                <w:ilvl w:val="0"/>
                <w:numId w:val="564"/>
              </w:numPr>
              <w:rPr>
                <w:rFonts w:asciiTheme="minorHAnsi" w:eastAsia="Times New Roman" w:hAnsiTheme="minorHAnsi"/>
              </w:rPr>
            </w:pPr>
            <w:r w:rsidRPr="001A3FBC">
              <w:rPr>
                <w:rFonts w:asciiTheme="minorHAnsi" w:eastAsia="Times New Roman" w:hAnsiTheme="minorHAnsi"/>
              </w:rPr>
              <w:t>Home programming – trying out different planning strategies  </w:t>
            </w:r>
          </w:p>
          <w:p w14:paraId="431E207F" w14:textId="77777777" w:rsidR="001A3FBC" w:rsidRPr="001A3FBC" w:rsidRDefault="001A3FBC" w:rsidP="001A3FBC">
            <w:pPr>
              <w:numPr>
                <w:ilvl w:val="0"/>
                <w:numId w:val="565"/>
              </w:numPr>
              <w:rPr>
                <w:rFonts w:asciiTheme="minorHAnsi" w:eastAsia="Times New Roman" w:hAnsiTheme="minorHAnsi"/>
              </w:rPr>
            </w:pPr>
            <w:r w:rsidRPr="001A3FBC">
              <w:rPr>
                <w:rFonts w:asciiTheme="minorHAnsi" w:eastAsia="Times New Roman" w:hAnsiTheme="minorHAnsi"/>
              </w:rPr>
              <w:t>Planning activity worksheet </w:t>
            </w:r>
          </w:p>
          <w:p w14:paraId="75D17636" w14:textId="77777777" w:rsidR="001A3FBC" w:rsidRPr="001A3FBC" w:rsidRDefault="001A3FBC" w:rsidP="001A3FBC">
            <w:pPr>
              <w:numPr>
                <w:ilvl w:val="0"/>
                <w:numId w:val="566"/>
              </w:numPr>
              <w:rPr>
                <w:rFonts w:asciiTheme="minorHAnsi" w:eastAsia="Times New Roman" w:hAnsiTheme="minorHAnsi"/>
              </w:rPr>
            </w:pPr>
            <w:r w:rsidRPr="001A3FBC">
              <w:rPr>
                <w:rFonts w:asciiTheme="minorHAnsi" w:eastAsia="Times New Roman" w:hAnsiTheme="minorHAnsi"/>
              </w:rPr>
              <w:t>Flash cards (red and blue) </w:t>
            </w:r>
          </w:p>
        </w:tc>
      </w:tr>
    </w:tbl>
    <w:p w14:paraId="230C21FD" w14:textId="77777777" w:rsidR="001A3FBC" w:rsidRDefault="001A3FBC" w:rsidP="001A3FBC">
      <w:pPr>
        <w:rPr>
          <w:rFonts w:asciiTheme="minorHAnsi" w:eastAsia="Times New Roman" w:hAnsiTheme="minorHAnsi"/>
        </w:rPr>
      </w:pPr>
    </w:p>
    <w:p w14:paraId="4E16FED6" w14:textId="584DBED2" w:rsidR="001A3FBC" w:rsidRDefault="001A3FBC" w:rsidP="001A3FBC">
      <w:pPr>
        <w:rPr>
          <w:rFonts w:asciiTheme="minorHAnsi" w:eastAsia="Times New Roman" w:hAnsiTheme="minorHAnsi"/>
        </w:rPr>
      </w:pPr>
      <w:r>
        <w:rPr>
          <w:rFonts w:asciiTheme="minorHAnsi" w:eastAsia="Times New Roman" w:hAnsiTheme="minorHAnsi"/>
        </w:rPr>
        <w:t xml:space="preserve">Week 6 </w:t>
      </w:r>
    </w:p>
    <w:p w14:paraId="0B8511B5" w14:textId="464DD801" w:rsidR="001A3FBC" w:rsidRDefault="001A3FBC" w:rsidP="001A3FBC">
      <w:pPr>
        <w:rPr>
          <w:rFonts w:asciiTheme="minorHAnsi" w:eastAsia="Times New Roman" w:hAnsiTheme="minorHAnsi"/>
        </w:rPr>
      </w:pPr>
      <w:r>
        <w:rPr>
          <w:rFonts w:asciiTheme="minorHAnsi" w:eastAsia="Times New Roman" w:hAnsiTheme="minorHAnsi"/>
        </w:rPr>
        <w:t xml:space="preserve">Service-Giving set up and execution </w:t>
      </w:r>
    </w:p>
    <w:p w14:paraId="35CEA321" w14:textId="3CFA1472" w:rsidR="001A3FBC" w:rsidRDefault="001A3FBC" w:rsidP="001A3FBC">
      <w:pPr>
        <w:rPr>
          <w:rFonts w:asciiTheme="minorHAnsi" w:eastAsia="Times New Roman" w:hAnsiTheme="minorHAnsi"/>
        </w:rPr>
      </w:pPr>
      <w:r>
        <w:rPr>
          <w:rFonts w:asciiTheme="minorHAnsi" w:eastAsia="Times New Roman" w:hAnsiTheme="minorHAnsi"/>
        </w:rPr>
        <w:t xml:space="preserve">No plan written </w:t>
      </w:r>
    </w:p>
    <w:p w14:paraId="103B182E" w14:textId="77777777" w:rsidR="001A3FBC" w:rsidRDefault="001A3FBC" w:rsidP="001A3FBC">
      <w:pPr>
        <w:rPr>
          <w:rFonts w:asciiTheme="minorHAnsi" w:eastAsia="Times New Roman" w:hAnsiTheme="minorHAnsi"/>
        </w:rPr>
      </w:pPr>
    </w:p>
    <w:bookmarkEnd w:id="61"/>
    <w:p w14:paraId="7E954C09" w14:textId="3A32CF36" w:rsidR="001A3FBC" w:rsidRPr="001A3FBC" w:rsidRDefault="001A3FBC" w:rsidP="001A3FBC">
      <w:pPr>
        <w:rPr>
          <w:rFonts w:asciiTheme="minorHAnsi" w:eastAsia="Times New Roman" w:hAnsiTheme="minorHAnsi"/>
        </w:rPr>
        <w:sectPr w:rsidR="001A3FBC" w:rsidRPr="001A3FBC" w:rsidSect="00433B4C">
          <w:pgSz w:w="12220" w:h="15840"/>
          <w:pgMar w:top="1440" w:right="1440" w:bottom="1440" w:left="1440" w:header="720" w:footer="720" w:gutter="0"/>
          <w:cols w:space="720"/>
          <w:docGrid w:linePitch="360"/>
        </w:sectPr>
      </w:pPr>
    </w:p>
    <w:p w14:paraId="00443E3B" w14:textId="77777777" w:rsidR="00CD441C" w:rsidRPr="00413590" w:rsidRDefault="00CD441C" w:rsidP="00FB570A">
      <w:pPr>
        <w:rPr>
          <w:rFonts w:asciiTheme="minorHAnsi" w:eastAsia="Times New Roman" w:hAnsiTheme="minorHAnsi" w:cstheme="minorHAnsi"/>
        </w:rPr>
      </w:pPr>
    </w:p>
    <w:sectPr w:rsidR="00CD441C" w:rsidRPr="00413590" w:rsidSect="00E53374">
      <w:footerReference w:type="default" r:id="rId48"/>
      <w:pgSz w:w="1222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AE881" w14:textId="77777777" w:rsidR="000B0C08" w:rsidRDefault="000B0C08" w:rsidP="00FB570A">
      <w:r>
        <w:separator/>
      </w:r>
    </w:p>
  </w:endnote>
  <w:endnote w:type="continuationSeparator" w:id="0">
    <w:p w14:paraId="04FB52E9" w14:textId="77777777" w:rsidR="000B0C08" w:rsidRDefault="000B0C08" w:rsidP="00FB57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panose1 w:val="00000000000000000000"/>
    <w:charset w:val="00"/>
    <w:family w:val="roman"/>
    <w:notTrueType/>
    <w:pitch w:val="default"/>
  </w:font>
  <w:font w:name="Baguet Script">
    <w:charset w:val="00"/>
    <w:family w:val="auto"/>
    <w:pitch w:val="variable"/>
    <w:sig w:usb0="00000007" w:usb1="00000000" w:usb2="00000000" w:usb3="00000000" w:csb0="00000093"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3496454"/>
      <w:docPartObj>
        <w:docPartGallery w:val="Page Numbers (Bottom of Page)"/>
        <w:docPartUnique/>
      </w:docPartObj>
    </w:sdtPr>
    <w:sdtContent>
      <w:p w14:paraId="79A25358" w14:textId="1A34D2F6" w:rsidR="00BE177C" w:rsidRDefault="00BE177C" w:rsidP="00F76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0A927B" w14:textId="77777777" w:rsidR="00BE177C" w:rsidRDefault="00BE177C" w:rsidP="00BE17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51865464"/>
      <w:docPartObj>
        <w:docPartGallery w:val="Page Numbers (Bottom of Page)"/>
        <w:docPartUnique/>
      </w:docPartObj>
    </w:sdtPr>
    <w:sdtContent>
      <w:p w14:paraId="6A01F34E" w14:textId="5C8A1DD6" w:rsidR="00BE177C" w:rsidRDefault="00BE177C" w:rsidP="00F768F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tbl>
    <w:tblPr>
      <w:tblW w:w="0" w:type="auto"/>
      <w:tblLayout w:type="fixed"/>
      <w:tblLook w:val="06A0" w:firstRow="1" w:lastRow="0" w:firstColumn="1" w:lastColumn="0" w:noHBand="1" w:noVBand="1"/>
    </w:tblPr>
    <w:tblGrid>
      <w:gridCol w:w="3120"/>
      <w:gridCol w:w="3120"/>
      <w:gridCol w:w="3120"/>
    </w:tblGrid>
    <w:tr w:rsidR="256715F6" w14:paraId="4B99A6D7" w14:textId="77777777" w:rsidTr="256715F6">
      <w:trPr>
        <w:trHeight w:val="300"/>
      </w:trPr>
      <w:tc>
        <w:tcPr>
          <w:tcW w:w="3120" w:type="dxa"/>
        </w:tcPr>
        <w:p w14:paraId="7EF76C4E" w14:textId="1FA44005" w:rsidR="256715F6" w:rsidRDefault="256715F6" w:rsidP="00BE177C">
          <w:pPr>
            <w:pStyle w:val="Header"/>
            <w:ind w:left="-115" w:right="360"/>
          </w:pPr>
        </w:p>
      </w:tc>
      <w:tc>
        <w:tcPr>
          <w:tcW w:w="3120" w:type="dxa"/>
        </w:tcPr>
        <w:p w14:paraId="0FFE4E9F" w14:textId="79292531" w:rsidR="256715F6" w:rsidRDefault="256715F6" w:rsidP="256715F6">
          <w:pPr>
            <w:pStyle w:val="Header"/>
            <w:jc w:val="center"/>
          </w:pPr>
        </w:p>
      </w:tc>
      <w:tc>
        <w:tcPr>
          <w:tcW w:w="3120" w:type="dxa"/>
        </w:tcPr>
        <w:p w14:paraId="46F92B12" w14:textId="08B8B0C9" w:rsidR="256715F6" w:rsidRDefault="256715F6" w:rsidP="256715F6">
          <w:pPr>
            <w:pStyle w:val="Header"/>
            <w:ind w:right="-115"/>
            <w:jc w:val="right"/>
          </w:pPr>
        </w:p>
      </w:tc>
    </w:tr>
  </w:tbl>
  <w:p w14:paraId="39933C52" w14:textId="3DBAB2CC" w:rsidR="256715F6" w:rsidRDefault="256715F6" w:rsidP="25671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0"/>
      <w:gridCol w:w="3110"/>
      <w:gridCol w:w="3110"/>
    </w:tblGrid>
    <w:tr w:rsidR="256715F6" w14:paraId="76E3E5CA" w14:textId="77777777" w:rsidTr="256715F6">
      <w:trPr>
        <w:trHeight w:val="300"/>
      </w:trPr>
      <w:tc>
        <w:tcPr>
          <w:tcW w:w="3110" w:type="dxa"/>
        </w:tcPr>
        <w:p w14:paraId="29DD926E" w14:textId="5C41D2A9" w:rsidR="256715F6" w:rsidRDefault="256715F6" w:rsidP="256715F6">
          <w:pPr>
            <w:pStyle w:val="Header"/>
            <w:ind w:left="-115"/>
          </w:pPr>
        </w:p>
      </w:tc>
      <w:tc>
        <w:tcPr>
          <w:tcW w:w="3110" w:type="dxa"/>
        </w:tcPr>
        <w:p w14:paraId="402A98D5" w14:textId="44E54DD5" w:rsidR="256715F6" w:rsidRDefault="256715F6" w:rsidP="256715F6">
          <w:pPr>
            <w:pStyle w:val="Header"/>
            <w:jc w:val="center"/>
          </w:pPr>
        </w:p>
      </w:tc>
      <w:tc>
        <w:tcPr>
          <w:tcW w:w="3110" w:type="dxa"/>
        </w:tcPr>
        <w:p w14:paraId="10A69BB9" w14:textId="6639DC8B" w:rsidR="256715F6" w:rsidRDefault="256715F6" w:rsidP="256715F6">
          <w:pPr>
            <w:pStyle w:val="Header"/>
            <w:ind w:right="-115"/>
            <w:jc w:val="right"/>
          </w:pPr>
        </w:p>
      </w:tc>
    </w:tr>
  </w:tbl>
  <w:p w14:paraId="66A665AC" w14:textId="72BD8F92" w:rsidR="256715F6" w:rsidRDefault="256715F6" w:rsidP="25671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26FDF" w14:textId="77777777" w:rsidR="000B0C08" w:rsidRDefault="000B0C08" w:rsidP="00FB570A">
      <w:r>
        <w:separator/>
      </w:r>
    </w:p>
  </w:footnote>
  <w:footnote w:type="continuationSeparator" w:id="0">
    <w:p w14:paraId="6B73EA07" w14:textId="77777777" w:rsidR="000B0C08" w:rsidRDefault="000B0C08" w:rsidP="00FB57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2003" w14:textId="7A933544" w:rsidR="00FB570A" w:rsidRDefault="00FB570A">
    <w:pPr>
      <w:pStyle w:val="Header"/>
    </w:pPr>
    <w:r w:rsidRPr="006C4D15">
      <w:rPr>
        <w:b/>
        <w:noProof/>
      </w:rPr>
      <w:drawing>
        <wp:anchor distT="0" distB="0" distL="114300" distR="114300" simplePos="0" relativeHeight="251658240" behindDoc="1" locked="0" layoutInCell="1" allowOverlap="1" wp14:anchorId="7C6F5DE5" wp14:editId="061AF1E5">
          <wp:simplePos x="0" y="0"/>
          <wp:positionH relativeFrom="column">
            <wp:posOffset>-137886</wp:posOffset>
          </wp:positionH>
          <wp:positionV relativeFrom="paragraph">
            <wp:posOffset>-12700</wp:posOffset>
          </wp:positionV>
          <wp:extent cx="1905000" cy="331470"/>
          <wp:effectExtent l="0" t="0" r="0" b="0"/>
          <wp:wrapThrough wrapText="bothSides">
            <wp:wrapPolygon edited="0">
              <wp:start x="0" y="0"/>
              <wp:lineTo x="0" y="20690"/>
              <wp:lineTo x="21456" y="20690"/>
              <wp:lineTo x="21456" y="0"/>
              <wp:lineTo x="0" y="0"/>
            </wp:wrapPolygon>
          </wp:wrapThrough>
          <wp:docPr id="7" name="Picture 7" descr="A close up of a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314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47DF1"/>
    <w:multiLevelType w:val="multilevel"/>
    <w:tmpl w:val="A71E9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CF361D"/>
    <w:multiLevelType w:val="multilevel"/>
    <w:tmpl w:val="5D12F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427322"/>
    <w:multiLevelType w:val="multilevel"/>
    <w:tmpl w:val="66EE12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B23371"/>
    <w:multiLevelType w:val="multilevel"/>
    <w:tmpl w:val="7E42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1DF0569"/>
    <w:multiLevelType w:val="multilevel"/>
    <w:tmpl w:val="7DC43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3D1F72"/>
    <w:multiLevelType w:val="multilevel"/>
    <w:tmpl w:val="072440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0241152C"/>
    <w:multiLevelType w:val="multilevel"/>
    <w:tmpl w:val="F8766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024A10D4"/>
    <w:multiLevelType w:val="multilevel"/>
    <w:tmpl w:val="94F4C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24F3962"/>
    <w:multiLevelType w:val="multilevel"/>
    <w:tmpl w:val="5946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30D3CF7"/>
    <w:multiLevelType w:val="multilevel"/>
    <w:tmpl w:val="FA4E3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3323688"/>
    <w:multiLevelType w:val="multilevel"/>
    <w:tmpl w:val="8B80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3783B5A"/>
    <w:multiLevelType w:val="multilevel"/>
    <w:tmpl w:val="4E242B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38945AE"/>
    <w:multiLevelType w:val="multilevel"/>
    <w:tmpl w:val="C3645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41C4D86"/>
    <w:multiLevelType w:val="multilevel"/>
    <w:tmpl w:val="B4720D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48B7D29"/>
    <w:multiLevelType w:val="multilevel"/>
    <w:tmpl w:val="E17A8A8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048E72CF"/>
    <w:multiLevelType w:val="multilevel"/>
    <w:tmpl w:val="96E09F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04AF56E9"/>
    <w:multiLevelType w:val="multilevel"/>
    <w:tmpl w:val="DD8833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4D168FA"/>
    <w:multiLevelType w:val="multilevel"/>
    <w:tmpl w:val="27D2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4EB5DFD"/>
    <w:multiLevelType w:val="multilevel"/>
    <w:tmpl w:val="E4263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4F43CBC"/>
    <w:multiLevelType w:val="multilevel"/>
    <w:tmpl w:val="564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5106D3E"/>
    <w:multiLevelType w:val="multilevel"/>
    <w:tmpl w:val="8B165AC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5413444"/>
    <w:multiLevelType w:val="multilevel"/>
    <w:tmpl w:val="C5549E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15:restartNumberingAfterBreak="0">
    <w:nsid w:val="054600D6"/>
    <w:multiLevelType w:val="multilevel"/>
    <w:tmpl w:val="669029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56A5BB0"/>
    <w:multiLevelType w:val="multilevel"/>
    <w:tmpl w:val="671AD6E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58F6C03"/>
    <w:multiLevelType w:val="multilevel"/>
    <w:tmpl w:val="1246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06540613"/>
    <w:multiLevelType w:val="multilevel"/>
    <w:tmpl w:val="86BE9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658144C"/>
    <w:multiLevelType w:val="multilevel"/>
    <w:tmpl w:val="A51A3E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068E3776"/>
    <w:multiLevelType w:val="multilevel"/>
    <w:tmpl w:val="B330CF96"/>
    <w:lvl w:ilvl="0">
      <w:start w:val="1"/>
      <w:numFmt w:val="bullet"/>
      <w:lvlText w:val=""/>
      <w:lvlJc w:val="left"/>
      <w:pPr>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069E10DD"/>
    <w:multiLevelType w:val="multilevel"/>
    <w:tmpl w:val="2B5A6E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06AC2FB0"/>
    <w:multiLevelType w:val="multilevel"/>
    <w:tmpl w:val="682CCE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7236DF8"/>
    <w:multiLevelType w:val="multilevel"/>
    <w:tmpl w:val="2CBC72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07474FA6"/>
    <w:multiLevelType w:val="multilevel"/>
    <w:tmpl w:val="CA5A5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075742E2"/>
    <w:multiLevelType w:val="multilevel"/>
    <w:tmpl w:val="1B40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0769741A"/>
    <w:multiLevelType w:val="multilevel"/>
    <w:tmpl w:val="C1465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78B1E42"/>
    <w:multiLevelType w:val="multilevel"/>
    <w:tmpl w:val="FB800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7946AEE"/>
    <w:multiLevelType w:val="multilevel"/>
    <w:tmpl w:val="E36426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08153A52"/>
    <w:multiLevelType w:val="multilevel"/>
    <w:tmpl w:val="2F540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084332A9"/>
    <w:multiLevelType w:val="multilevel"/>
    <w:tmpl w:val="98FC9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084742B7"/>
    <w:multiLevelType w:val="multilevel"/>
    <w:tmpl w:val="5EE29F8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08956CD7"/>
    <w:multiLevelType w:val="multilevel"/>
    <w:tmpl w:val="9DFC7D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89B633F"/>
    <w:multiLevelType w:val="multilevel"/>
    <w:tmpl w:val="89D8AD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8F719C8"/>
    <w:multiLevelType w:val="multilevel"/>
    <w:tmpl w:val="872E83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9426C13"/>
    <w:multiLevelType w:val="multilevel"/>
    <w:tmpl w:val="D2442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094C5E47"/>
    <w:multiLevelType w:val="multilevel"/>
    <w:tmpl w:val="3488A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 w15:restartNumberingAfterBreak="0">
    <w:nsid w:val="0982746D"/>
    <w:multiLevelType w:val="multilevel"/>
    <w:tmpl w:val="738C39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0988666B"/>
    <w:multiLevelType w:val="multilevel"/>
    <w:tmpl w:val="E05CD7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9BA4F04"/>
    <w:multiLevelType w:val="multilevel"/>
    <w:tmpl w:val="31EC7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9BB6C2C"/>
    <w:multiLevelType w:val="multilevel"/>
    <w:tmpl w:val="5BD0D4F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 w15:restartNumberingAfterBreak="0">
    <w:nsid w:val="09BE6CF5"/>
    <w:multiLevelType w:val="multilevel"/>
    <w:tmpl w:val="A3940D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 w15:restartNumberingAfterBreak="0">
    <w:nsid w:val="09FE7F78"/>
    <w:multiLevelType w:val="multilevel"/>
    <w:tmpl w:val="08A62A1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0A604904"/>
    <w:multiLevelType w:val="hybridMultilevel"/>
    <w:tmpl w:val="B4C45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A907357"/>
    <w:multiLevelType w:val="multilevel"/>
    <w:tmpl w:val="2724E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0AC3127B"/>
    <w:multiLevelType w:val="multilevel"/>
    <w:tmpl w:val="7D885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0B0207F8"/>
    <w:multiLevelType w:val="multilevel"/>
    <w:tmpl w:val="B2AA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0B085EB0"/>
    <w:multiLevelType w:val="multilevel"/>
    <w:tmpl w:val="7BBEB6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 w15:restartNumberingAfterBreak="0">
    <w:nsid w:val="0B590370"/>
    <w:multiLevelType w:val="multilevel"/>
    <w:tmpl w:val="F86A7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0B672B54"/>
    <w:multiLevelType w:val="multilevel"/>
    <w:tmpl w:val="E92A6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0B8D561A"/>
    <w:multiLevelType w:val="multilevel"/>
    <w:tmpl w:val="B0EA9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0C066AF7"/>
    <w:multiLevelType w:val="multilevel"/>
    <w:tmpl w:val="8C56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0C2524EE"/>
    <w:multiLevelType w:val="multilevel"/>
    <w:tmpl w:val="DFEE2E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0C5E3609"/>
    <w:multiLevelType w:val="multilevel"/>
    <w:tmpl w:val="6FF218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0CA66FEB"/>
    <w:multiLevelType w:val="multilevel"/>
    <w:tmpl w:val="CE1CA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0CC335F4"/>
    <w:multiLevelType w:val="hybridMultilevel"/>
    <w:tmpl w:val="28FCC1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0CFC5729"/>
    <w:multiLevelType w:val="multilevel"/>
    <w:tmpl w:val="ECF28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0D0D5061"/>
    <w:multiLevelType w:val="multilevel"/>
    <w:tmpl w:val="C25029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D570728"/>
    <w:multiLevelType w:val="multilevel"/>
    <w:tmpl w:val="7DFCD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0DEC4784"/>
    <w:multiLevelType w:val="multilevel"/>
    <w:tmpl w:val="A0C8B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E534850"/>
    <w:multiLevelType w:val="multilevel"/>
    <w:tmpl w:val="BBF40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0E5D32AF"/>
    <w:multiLevelType w:val="multilevel"/>
    <w:tmpl w:val="20B8A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0ED23F10"/>
    <w:multiLevelType w:val="multilevel"/>
    <w:tmpl w:val="0046C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0EDD6ECF"/>
    <w:multiLevelType w:val="multilevel"/>
    <w:tmpl w:val="93464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F5B37AD"/>
    <w:multiLevelType w:val="multilevel"/>
    <w:tmpl w:val="3BC43D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0F7B0FB0"/>
    <w:multiLevelType w:val="multilevel"/>
    <w:tmpl w:val="14F694F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FAB3A19"/>
    <w:multiLevelType w:val="multilevel"/>
    <w:tmpl w:val="2926E6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B534EA"/>
    <w:multiLevelType w:val="multilevel"/>
    <w:tmpl w:val="769813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10636568"/>
    <w:multiLevelType w:val="multilevel"/>
    <w:tmpl w:val="0A9ECA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10861A74"/>
    <w:multiLevelType w:val="multilevel"/>
    <w:tmpl w:val="15C0C9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110D643F"/>
    <w:multiLevelType w:val="multilevel"/>
    <w:tmpl w:val="2E26E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11103D7B"/>
    <w:multiLevelType w:val="multilevel"/>
    <w:tmpl w:val="BC162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1187064"/>
    <w:multiLevelType w:val="multilevel"/>
    <w:tmpl w:val="EC9E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115352FD"/>
    <w:multiLevelType w:val="multilevel"/>
    <w:tmpl w:val="0CF8E9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1" w15:restartNumberingAfterBreak="0">
    <w:nsid w:val="11535CA1"/>
    <w:multiLevelType w:val="multilevel"/>
    <w:tmpl w:val="BACEF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11B50E2A"/>
    <w:multiLevelType w:val="hybridMultilevel"/>
    <w:tmpl w:val="2D1A9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2917C85"/>
    <w:multiLevelType w:val="multilevel"/>
    <w:tmpl w:val="9A6A6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15:restartNumberingAfterBreak="0">
    <w:nsid w:val="129509AC"/>
    <w:multiLevelType w:val="multilevel"/>
    <w:tmpl w:val="746265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5" w15:restartNumberingAfterBreak="0">
    <w:nsid w:val="12AF019A"/>
    <w:multiLevelType w:val="multilevel"/>
    <w:tmpl w:val="35AEB1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2EE62C0"/>
    <w:multiLevelType w:val="multilevel"/>
    <w:tmpl w:val="69ECF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12F86741"/>
    <w:multiLevelType w:val="multilevel"/>
    <w:tmpl w:val="C76609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134735D6"/>
    <w:multiLevelType w:val="multilevel"/>
    <w:tmpl w:val="2CE4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135F69DC"/>
    <w:multiLevelType w:val="multilevel"/>
    <w:tmpl w:val="DB724B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3696613"/>
    <w:multiLevelType w:val="multilevel"/>
    <w:tmpl w:val="8C5870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371022D"/>
    <w:multiLevelType w:val="multilevel"/>
    <w:tmpl w:val="74A41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47D2D3B"/>
    <w:multiLevelType w:val="multilevel"/>
    <w:tmpl w:val="DDC43D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3" w15:restartNumberingAfterBreak="0">
    <w:nsid w:val="148431C5"/>
    <w:multiLevelType w:val="multilevel"/>
    <w:tmpl w:val="40FC682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4A2315D"/>
    <w:multiLevelType w:val="multilevel"/>
    <w:tmpl w:val="D50856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5" w15:restartNumberingAfterBreak="0">
    <w:nsid w:val="14BF0E0B"/>
    <w:multiLevelType w:val="multilevel"/>
    <w:tmpl w:val="D336589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6" w15:restartNumberingAfterBreak="0">
    <w:nsid w:val="14DB46CF"/>
    <w:multiLevelType w:val="multilevel"/>
    <w:tmpl w:val="926A5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154D5763"/>
    <w:multiLevelType w:val="multilevel"/>
    <w:tmpl w:val="602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155211BF"/>
    <w:multiLevelType w:val="multilevel"/>
    <w:tmpl w:val="2592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1553335A"/>
    <w:multiLevelType w:val="multilevel"/>
    <w:tmpl w:val="6C5467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5C15075"/>
    <w:multiLevelType w:val="multilevel"/>
    <w:tmpl w:val="ABEA9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15DE0E6D"/>
    <w:multiLevelType w:val="multilevel"/>
    <w:tmpl w:val="3B5479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15E118FC"/>
    <w:multiLevelType w:val="multilevel"/>
    <w:tmpl w:val="546C4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168E75E4"/>
    <w:multiLevelType w:val="multilevel"/>
    <w:tmpl w:val="EE7E17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6B263D5"/>
    <w:multiLevelType w:val="multilevel"/>
    <w:tmpl w:val="6E926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6E17327"/>
    <w:multiLevelType w:val="multilevel"/>
    <w:tmpl w:val="CE7278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1713788D"/>
    <w:multiLevelType w:val="multilevel"/>
    <w:tmpl w:val="1A08FC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7" w15:restartNumberingAfterBreak="0">
    <w:nsid w:val="171832E7"/>
    <w:multiLevelType w:val="multilevel"/>
    <w:tmpl w:val="0AC0D6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9D234A6"/>
    <w:multiLevelType w:val="multilevel"/>
    <w:tmpl w:val="F9CE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9DA6AF7"/>
    <w:multiLevelType w:val="multilevel"/>
    <w:tmpl w:val="ACEA39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9FB7A4A"/>
    <w:multiLevelType w:val="multilevel"/>
    <w:tmpl w:val="907EC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A3C1A81"/>
    <w:multiLevelType w:val="multilevel"/>
    <w:tmpl w:val="F06E3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A5021F3"/>
    <w:multiLevelType w:val="multilevel"/>
    <w:tmpl w:val="425E98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15:restartNumberingAfterBreak="0">
    <w:nsid w:val="1AA731D4"/>
    <w:multiLevelType w:val="multilevel"/>
    <w:tmpl w:val="860292F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1AE03E54"/>
    <w:multiLevelType w:val="multilevel"/>
    <w:tmpl w:val="BD84E2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1AE1726A"/>
    <w:multiLevelType w:val="multilevel"/>
    <w:tmpl w:val="17FA3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AEA3AA7"/>
    <w:multiLevelType w:val="multilevel"/>
    <w:tmpl w:val="A6E42D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7" w15:restartNumberingAfterBreak="0">
    <w:nsid w:val="1AF55E46"/>
    <w:multiLevelType w:val="multilevel"/>
    <w:tmpl w:val="D9123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1B780A12"/>
    <w:multiLevelType w:val="multilevel"/>
    <w:tmpl w:val="1BA4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1B9C5453"/>
    <w:multiLevelType w:val="multilevel"/>
    <w:tmpl w:val="8DA6AE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0" w15:restartNumberingAfterBreak="0">
    <w:nsid w:val="1BA70230"/>
    <w:multiLevelType w:val="multilevel"/>
    <w:tmpl w:val="3A7E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1BE26BB6"/>
    <w:multiLevelType w:val="multilevel"/>
    <w:tmpl w:val="DB448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2" w15:restartNumberingAfterBreak="0">
    <w:nsid w:val="1C117368"/>
    <w:multiLevelType w:val="multilevel"/>
    <w:tmpl w:val="74DA34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C231F97"/>
    <w:multiLevelType w:val="multilevel"/>
    <w:tmpl w:val="3384D9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4" w15:restartNumberingAfterBreak="0">
    <w:nsid w:val="1C41237F"/>
    <w:multiLevelType w:val="multilevel"/>
    <w:tmpl w:val="DB760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CAD427D"/>
    <w:multiLevelType w:val="multilevel"/>
    <w:tmpl w:val="0D48D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1CB50C5B"/>
    <w:multiLevelType w:val="multilevel"/>
    <w:tmpl w:val="4858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1CC15FBE"/>
    <w:multiLevelType w:val="multilevel"/>
    <w:tmpl w:val="9C82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1CE10E8E"/>
    <w:multiLevelType w:val="multilevel"/>
    <w:tmpl w:val="287C7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D0E53EA"/>
    <w:multiLevelType w:val="multilevel"/>
    <w:tmpl w:val="E6E6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1D226A4E"/>
    <w:multiLevelType w:val="multilevel"/>
    <w:tmpl w:val="EEAE535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D994013"/>
    <w:multiLevelType w:val="multilevel"/>
    <w:tmpl w:val="C99C0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DA036B7"/>
    <w:multiLevelType w:val="multilevel"/>
    <w:tmpl w:val="7D3ABC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DD40408"/>
    <w:multiLevelType w:val="multilevel"/>
    <w:tmpl w:val="B6D83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1DED4FA5"/>
    <w:multiLevelType w:val="multilevel"/>
    <w:tmpl w:val="77E04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E182DFE"/>
    <w:multiLevelType w:val="hybridMultilevel"/>
    <w:tmpl w:val="F2568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1E211B69"/>
    <w:multiLevelType w:val="multilevel"/>
    <w:tmpl w:val="7F848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1E2F200F"/>
    <w:multiLevelType w:val="multilevel"/>
    <w:tmpl w:val="3BBC15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E722A49"/>
    <w:multiLevelType w:val="multilevel"/>
    <w:tmpl w:val="BB4C0A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F1655E4"/>
    <w:multiLevelType w:val="multilevel"/>
    <w:tmpl w:val="C18E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1F4F5BBA"/>
    <w:multiLevelType w:val="multilevel"/>
    <w:tmpl w:val="6A442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1F500A43"/>
    <w:multiLevelType w:val="multilevel"/>
    <w:tmpl w:val="BC0E01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1FA00515"/>
    <w:multiLevelType w:val="multilevel"/>
    <w:tmpl w:val="609825A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FAC4255"/>
    <w:multiLevelType w:val="multilevel"/>
    <w:tmpl w:val="15ACC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20203054"/>
    <w:multiLevelType w:val="multilevel"/>
    <w:tmpl w:val="756E9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5" w15:restartNumberingAfterBreak="0">
    <w:nsid w:val="209C3601"/>
    <w:multiLevelType w:val="multilevel"/>
    <w:tmpl w:val="EFBED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6" w15:restartNumberingAfterBreak="0">
    <w:nsid w:val="20C56A08"/>
    <w:multiLevelType w:val="multilevel"/>
    <w:tmpl w:val="FFCA8E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2110270A"/>
    <w:multiLevelType w:val="multilevel"/>
    <w:tmpl w:val="E56AD9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21991F11"/>
    <w:multiLevelType w:val="multilevel"/>
    <w:tmpl w:val="13E23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219F12C3"/>
    <w:multiLevelType w:val="multilevel"/>
    <w:tmpl w:val="D974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219F7915"/>
    <w:multiLevelType w:val="multilevel"/>
    <w:tmpl w:val="D490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21CF3657"/>
    <w:multiLevelType w:val="multilevel"/>
    <w:tmpl w:val="A8D8FC1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2" w15:restartNumberingAfterBreak="0">
    <w:nsid w:val="21FF699A"/>
    <w:multiLevelType w:val="multilevel"/>
    <w:tmpl w:val="2EB096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20E2F10"/>
    <w:multiLevelType w:val="multilevel"/>
    <w:tmpl w:val="831A1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26243CD"/>
    <w:multiLevelType w:val="multilevel"/>
    <w:tmpl w:val="956A6F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5" w15:restartNumberingAfterBreak="0">
    <w:nsid w:val="22722F60"/>
    <w:multiLevelType w:val="multilevel"/>
    <w:tmpl w:val="42A888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2833F32"/>
    <w:multiLevelType w:val="multilevel"/>
    <w:tmpl w:val="1FC40D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28621F7"/>
    <w:multiLevelType w:val="multilevel"/>
    <w:tmpl w:val="728838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8" w15:restartNumberingAfterBreak="0">
    <w:nsid w:val="22B94300"/>
    <w:multiLevelType w:val="multilevel"/>
    <w:tmpl w:val="4FDC3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9" w15:restartNumberingAfterBreak="0">
    <w:nsid w:val="22CA5CAA"/>
    <w:multiLevelType w:val="multilevel"/>
    <w:tmpl w:val="79EE230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0" w15:restartNumberingAfterBreak="0">
    <w:nsid w:val="22D7458E"/>
    <w:multiLevelType w:val="multilevel"/>
    <w:tmpl w:val="2D324E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308311C"/>
    <w:multiLevelType w:val="multilevel"/>
    <w:tmpl w:val="80968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15:restartNumberingAfterBreak="0">
    <w:nsid w:val="239367B6"/>
    <w:multiLevelType w:val="hybridMultilevel"/>
    <w:tmpl w:val="015A2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239B32A4"/>
    <w:multiLevelType w:val="multilevel"/>
    <w:tmpl w:val="03A2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15:restartNumberingAfterBreak="0">
    <w:nsid w:val="24226F01"/>
    <w:multiLevelType w:val="multilevel"/>
    <w:tmpl w:val="872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5" w15:restartNumberingAfterBreak="0">
    <w:nsid w:val="243B18E9"/>
    <w:multiLevelType w:val="multilevel"/>
    <w:tmpl w:val="C8B2F2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45749DA"/>
    <w:multiLevelType w:val="multilevel"/>
    <w:tmpl w:val="0D1A1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7" w15:restartNumberingAfterBreak="0">
    <w:nsid w:val="249F2543"/>
    <w:multiLevelType w:val="multilevel"/>
    <w:tmpl w:val="8104E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4C42C8C"/>
    <w:multiLevelType w:val="multilevel"/>
    <w:tmpl w:val="72B4E5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5321AD4"/>
    <w:multiLevelType w:val="multilevel"/>
    <w:tmpl w:val="F2B0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25636DCF"/>
    <w:multiLevelType w:val="multilevel"/>
    <w:tmpl w:val="FA16D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1" w15:restartNumberingAfterBreak="0">
    <w:nsid w:val="258E6C16"/>
    <w:multiLevelType w:val="multilevel"/>
    <w:tmpl w:val="965818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C40C3E"/>
    <w:multiLevelType w:val="multilevel"/>
    <w:tmpl w:val="B58C61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25EB69D1"/>
    <w:multiLevelType w:val="multilevel"/>
    <w:tmpl w:val="77C0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265B2E67"/>
    <w:multiLevelType w:val="multilevel"/>
    <w:tmpl w:val="D7D8F4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75" w15:restartNumberingAfterBreak="0">
    <w:nsid w:val="267343D0"/>
    <w:multiLevelType w:val="multilevel"/>
    <w:tmpl w:val="AD18D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15:restartNumberingAfterBreak="0">
    <w:nsid w:val="26983DBD"/>
    <w:multiLevelType w:val="multilevel"/>
    <w:tmpl w:val="647E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7" w15:restartNumberingAfterBreak="0">
    <w:nsid w:val="270E041F"/>
    <w:multiLevelType w:val="multilevel"/>
    <w:tmpl w:val="A19449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7AD644B"/>
    <w:multiLevelType w:val="multilevel"/>
    <w:tmpl w:val="DE92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15:restartNumberingAfterBreak="0">
    <w:nsid w:val="27D26437"/>
    <w:multiLevelType w:val="multilevel"/>
    <w:tmpl w:val="DCCAD4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7DB3529"/>
    <w:multiLevelType w:val="multilevel"/>
    <w:tmpl w:val="4B0C9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1" w15:restartNumberingAfterBreak="0">
    <w:nsid w:val="27E53288"/>
    <w:multiLevelType w:val="multilevel"/>
    <w:tmpl w:val="AB2662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2" w15:restartNumberingAfterBreak="0">
    <w:nsid w:val="2824384F"/>
    <w:multiLevelType w:val="multilevel"/>
    <w:tmpl w:val="DAEC48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3" w15:restartNumberingAfterBreak="0">
    <w:nsid w:val="28296C7F"/>
    <w:multiLevelType w:val="multilevel"/>
    <w:tmpl w:val="3A6EDB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4" w15:restartNumberingAfterBreak="0">
    <w:nsid w:val="28463758"/>
    <w:multiLevelType w:val="multilevel"/>
    <w:tmpl w:val="C42A39A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8C66DB7"/>
    <w:multiLevelType w:val="multilevel"/>
    <w:tmpl w:val="AEF0C3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8DD670D"/>
    <w:multiLevelType w:val="multilevel"/>
    <w:tmpl w:val="5D18D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87" w15:restartNumberingAfterBreak="0">
    <w:nsid w:val="28E06039"/>
    <w:multiLevelType w:val="multilevel"/>
    <w:tmpl w:val="559CA4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9B371EB"/>
    <w:multiLevelType w:val="multilevel"/>
    <w:tmpl w:val="17D0E3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29B95F98"/>
    <w:multiLevelType w:val="multilevel"/>
    <w:tmpl w:val="39F02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15:restartNumberingAfterBreak="0">
    <w:nsid w:val="29F83D34"/>
    <w:multiLevelType w:val="multilevel"/>
    <w:tmpl w:val="768C64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29FC6220"/>
    <w:multiLevelType w:val="multilevel"/>
    <w:tmpl w:val="506A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2" w15:restartNumberingAfterBreak="0">
    <w:nsid w:val="29FD7A19"/>
    <w:multiLevelType w:val="multilevel"/>
    <w:tmpl w:val="E730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15:restartNumberingAfterBreak="0">
    <w:nsid w:val="2A0E26DB"/>
    <w:multiLevelType w:val="multilevel"/>
    <w:tmpl w:val="900CBD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4" w15:restartNumberingAfterBreak="0">
    <w:nsid w:val="2A8915D8"/>
    <w:multiLevelType w:val="multilevel"/>
    <w:tmpl w:val="8E643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15:restartNumberingAfterBreak="0">
    <w:nsid w:val="2AE84E6F"/>
    <w:multiLevelType w:val="multilevel"/>
    <w:tmpl w:val="703E9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6" w15:restartNumberingAfterBreak="0">
    <w:nsid w:val="2B09405F"/>
    <w:multiLevelType w:val="multilevel"/>
    <w:tmpl w:val="6EEA8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7" w15:restartNumberingAfterBreak="0">
    <w:nsid w:val="2B1C1B88"/>
    <w:multiLevelType w:val="multilevel"/>
    <w:tmpl w:val="C9460B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B4A69C9"/>
    <w:multiLevelType w:val="multilevel"/>
    <w:tmpl w:val="29BC66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9" w15:restartNumberingAfterBreak="0">
    <w:nsid w:val="2B5920AF"/>
    <w:multiLevelType w:val="multilevel"/>
    <w:tmpl w:val="0C8E1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15:restartNumberingAfterBreak="0">
    <w:nsid w:val="2BA63F67"/>
    <w:multiLevelType w:val="multilevel"/>
    <w:tmpl w:val="496050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1" w15:restartNumberingAfterBreak="0">
    <w:nsid w:val="2BC85423"/>
    <w:multiLevelType w:val="multilevel"/>
    <w:tmpl w:val="22382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C113861"/>
    <w:multiLevelType w:val="multilevel"/>
    <w:tmpl w:val="2388623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3" w15:restartNumberingAfterBreak="0">
    <w:nsid w:val="2C1C5F66"/>
    <w:multiLevelType w:val="multilevel"/>
    <w:tmpl w:val="28DAAA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CA7460E"/>
    <w:multiLevelType w:val="multilevel"/>
    <w:tmpl w:val="A5064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CAE526B"/>
    <w:multiLevelType w:val="multilevel"/>
    <w:tmpl w:val="14926C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6" w15:restartNumberingAfterBreak="0">
    <w:nsid w:val="2CF56487"/>
    <w:multiLevelType w:val="multilevel"/>
    <w:tmpl w:val="B742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2CFD2DBC"/>
    <w:multiLevelType w:val="multilevel"/>
    <w:tmpl w:val="9C9EC42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8" w15:restartNumberingAfterBreak="0">
    <w:nsid w:val="2D097906"/>
    <w:multiLevelType w:val="multilevel"/>
    <w:tmpl w:val="6D667A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9" w15:restartNumberingAfterBreak="0">
    <w:nsid w:val="2D235562"/>
    <w:multiLevelType w:val="multilevel"/>
    <w:tmpl w:val="D29E75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0" w15:restartNumberingAfterBreak="0">
    <w:nsid w:val="2D2927E1"/>
    <w:multiLevelType w:val="multilevel"/>
    <w:tmpl w:val="4BB014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D2C3AC3"/>
    <w:multiLevelType w:val="multilevel"/>
    <w:tmpl w:val="3BAA4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2D490899"/>
    <w:multiLevelType w:val="multilevel"/>
    <w:tmpl w:val="E95ADA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2E257674"/>
    <w:multiLevelType w:val="multilevel"/>
    <w:tmpl w:val="18BC4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2E2753F3"/>
    <w:multiLevelType w:val="multilevel"/>
    <w:tmpl w:val="BD4461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2E7C141C"/>
    <w:multiLevelType w:val="multilevel"/>
    <w:tmpl w:val="62EA3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2E860FE9"/>
    <w:multiLevelType w:val="multilevel"/>
    <w:tmpl w:val="2F30C1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2E925C62"/>
    <w:multiLevelType w:val="multilevel"/>
    <w:tmpl w:val="E23E0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8" w15:restartNumberingAfterBreak="0">
    <w:nsid w:val="2EA231E0"/>
    <w:multiLevelType w:val="multilevel"/>
    <w:tmpl w:val="29D89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9" w15:restartNumberingAfterBreak="0">
    <w:nsid w:val="2EFE041A"/>
    <w:multiLevelType w:val="multilevel"/>
    <w:tmpl w:val="177E91F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0" w15:restartNumberingAfterBreak="0">
    <w:nsid w:val="2F226B05"/>
    <w:multiLevelType w:val="hybridMultilevel"/>
    <w:tmpl w:val="DBB404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15:restartNumberingAfterBreak="0">
    <w:nsid w:val="2F6E4512"/>
    <w:multiLevelType w:val="multilevel"/>
    <w:tmpl w:val="F3220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2F90639F"/>
    <w:multiLevelType w:val="multilevel"/>
    <w:tmpl w:val="3328D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3" w15:restartNumberingAfterBreak="0">
    <w:nsid w:val="2FF9112A"/>
    <w:multiLevelType w:val="multilevel"/>
    <w:tmpl w:val="42BCA9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4" w15:restartNumberingAfterBreak="0">
    <w:nsid w:val="30207482"/>
    <w:multiLevelType w:val="multilevel"/>
    <w:tmpl w:val="F44CA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5" w15:restartNumberingAfterBreak="0">
    <w:nsid w:val="30BB2425"/>
    <w:multiLevelType w:val="multilevel"/>
    <w:tmpl w:val="A86019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11C4A23"/>
    <w:multiLevelType w:val="multilevel"/>
    <w:tmpl w:val="E8D0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1292214"/>
    <w:multiLevelType w:val="multilevel"/>
    <w:tmpl w:val="2D30CEC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8" w15:restartNumberingAfterBreak="0">
    <w:nsid w:val="3165371C"/>
    <w:multiLevelType w:val="multilevel"/>
    <w:tmpl w:val="EC9E1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9" w15:restartNumberingAfterBreak="0">
    <w:nsid w:val="31AB1FDA"/>
    <w:multiLevelType w:val="multilevel"/>
    <w:tmpl w:val="2AF42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32925A49"/>
    <w:multiLevelType w:val="multilevel"/>
    <w:tmpl w:val="E5822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231372"/>
    <w:multiLevelType w:val="multilevel"/>
    <w:tmpl w:val="703E8D1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39D5C8F"/>
    <w:multiLevelType w:val="multilevel"/>
    <w:tmpl w:val="5B7E4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33B55CDC"/>
    <w:multiLevelType w:val="multilevel"/>
    <w:tmpl w:val="5F6419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4" w15:restartNumberingAfterBreak="0">
    <w:nsid w:val="33C67CE6"/>
    <w:multiLevelType w:val="multilevel"/>
    <w:tmpl w:val="D39EDB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5" w15:restartNumberingAfterBreak="0">
    <w:nsid w:val="33D54001"/>
    <w:multiLevelType w:val="multilevel"/>
    <w:tmpl w:val="3A3432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3D81B98"/>
    <w:multiLevelType w:val="multilevel"/>
    <w:tmpl w:val="768EAB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7" w15:restartNumberingAfterBreak="0">
    <w:nsid w:val="340C5CFA"/>
    <w:multiLevelType w:val="multilevel"/>
    <w:tmpl w:val="3402C0A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38" w15:restartNumberingAfterBreak="0">
    <w:nsid w:val="34527C67"/>
    <w:multiLevelType w:val="multilevel"/>
    <w:tmpl w:val="C3FAD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9" w15:restartNumberingAfterBreak="0">
    <w:nsid w:val="3453103E"/>
    <w:multiLevelType w:val="multilevel"/>
    <w:tmpl w:val="B9E035E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0" w15:restartNumberingAfterBreak="0">
    <w:nsid w:val="347D6BC4"/>
    <w:multiLevelType w:val="multilevel"/>
    <w:tmpl w:val="25045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1" w15:restartNumberingAfterBreak="0">
    <w:nsid w:val="35152BB4"/>
    <w:multiLevelType w:val="multilevel"/>
    <w:tmpl w:val="B35E97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51E6AF9"/>
    <w:multiLevelType w:val="multilevel"/>
    <w:tmpl w:val="5C242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3" w15:restartNumberingAfterBreak="0">
    <w:nsid w:val="35430F8D"/>
    <w:multiLevelType w:val="multilevel"/>
    <w:tmpl w:val="6FA0C9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54D7727"/>
    <w:multiLevelType w:val="multilevel"/>
    <w:tmpl w:val="B6207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5" w15:restartNumberingAfterBreak="0">
    <w:nsid w:val="355F3517"/>
    <w:multiLevelType w:val="multilevel"/>
    <w:tmpl w:val="FAD0A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6" w15:restartNumberingAfterBreak="0">
    <w:nsid w:val="358D29B2"/>
    <w:multiLevelType w:val="multilevel"/>
    <w:tmpl w:val="728AA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5B936DE"/>
    <w:multiLevelType w:val="multilevel"/>
    <w:tmpl w:val="30FEF0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5F53F81"/>
    <w:multiLevelType w:val="multilevel"/>
    <w:tmpl w:val="0F3851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6341CCE"/>
    <w:multiLevelType w:val="hybridMultilevel"/>
    <w:tmpl w:val="1CDC9DB4"/>
    <w:lvl w:ilvl="0" w:tplc="2B5CBD3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0" w15:restartNumberingAfterBreak="0">
    <w:nsid w:val="36C73707"/>
    <w:multiLevelType w:val="multilevel"/>
    <w:tmpl w:val="AA589D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36F10CC7"/>
    <w:multiLevelType w:val="multilevel"/>
    <w:tmpl w:val="BC42B0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2" w15:restartNumberingAfterBreak="0">
    <w:nsid w:val="375452E6"/>
    <w:multiLevelType w:val="multilevel"/>
    <w:tmpl w:val="2376C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3" w15:restartNumberingAfterBreak="0">
    <w:nsid w:val="37F740F3"/>
    <w:multiLevelType w:val="multilevel"/>
    <w:tmpl w:val="D1809B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384A3E0F"/>
    <w:multiLevelType w:val="multilevel"/>
    <w:tmpl w:val="2DB4A4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5" w15:restartNumberingAfterBreak="0">
    <w:nsid w:val="384FA1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6" w15:restartNumberingAfterBreak="0">
    <w:nsid w:val="38B24F15"/>
    <w:multiLevelType w:val="multilevel"/>
    <w:tmpl w:val="2CC4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7" w15:restartNumberingAfterBreak="0">
    <w:nsid w:val="3905262B"/>
    <w:multiLevelType w:val="multilevel"/>
    <w:tmpl w:val="D056F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8" w15:restartNumberingAfterBreak="0">
    <w:nsid w:val="397927BF"/>
    <w:multiLevelType w:val="multilevel"/>
    <w:tmpl w:val="E3C82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9" w15:restartNumberingAfterBreak="0">
    <w:nsid w:val="39844260"/>
    <w:multiLevelType w:val="multilevel"/>
    <w:tmpl w:val="58A04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0" w15:restartNumberingAfterBreak="0">
    <w:nsid w:val="398D1B88"/>
    <w:multiLevelType w:val="multilevel"/>
    <w:tmpl w:val="E1BC74B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1" w15:restartNumberingAfterBreak="0">
    <w:nsid w:val="39970D86"/>
    <w:multiLevelType w:val="multilevel"/>
    <w:tmpl w:val="0C94CA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9FD695E"/>
    <w:multiLevelType w:val="multilevel"/>
    <w:tmpl w:val="13B8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3" w15:restartNumberingAfterBreak="0">
    <w:nsid w:val="3A285A65"/>
    <w:multiLevelType w:val="multilevel"/>
    <w:tmpl w:val="3A0C6A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A6C0F02"/>
    <w:multiLevelType w:val="multilevel"/>
    <w:tmpl w:val="E6142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5" w15:restartNumberingAfterBreak="0">
    <w:nsid w:val="3AE05EA1"/>
    <w:multiLevelType w:val="multilevel"/>
    <w:tmpl w:val="3C422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6" w15:restartNumberingAfterBreak="0">
    <w:nsid w:val="3B420CE2"/>
    <w:multiLevelType w:val="multilevel"/>
    <w:tmpl w:val="FA4020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7" w15:restartNumberingAfterBreak="0">
    <w:nsid w:val="3C054F92"/>
    <w:multiLevelType w:val="hybridMultilevel"/>
    <w:tmpl w:val="BCC8E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3C10023F"/>
    <w:multiLevelType w:val="multilevel"/>
    <w:tmpl w:val="AAE82C9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9" w15:restartNumberingAfterBreak="0">
    <w:nsid w:val="3C555594"/>
    <w:multiLevelType w:val="multilevel"/>
    <w:tmpl w:val="C388D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0" w15:restartNumberingAfterBreak="0">
    <w:nsid w:val="3C8027D4"/>
    <w:multiLevelType w:val="multilevel"/>
    <w:tmpl w:val="3F4E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1" w15:restartNumberingAfterBreak="0">
    <w:nsid w:val="3CC63CE5"/>
    <w:multiLevelType w:val="multilevel"/>
    <w:tmpl w:val="A026704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2" w15:restartNumberingAfterBreak="0">
    <w:nsid w:val="3CCD374E"/>
    <w:multiLevelType w:val="multilevel"/>
    <w:tmpl w:val="C8969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3" w15:restartNumberingAfterBreak="0">
    <w:nsid w:val="3D2B5B04"/>
    <w:multiLevelType w:val="multilevel"/>
    <w:tmpl w:val="ECF04D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3D4077BA"/>
    <w:multiLevelType w:val="multilevel"/>
    <w:tmpl w:val="FF6C82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3D483E14"/>
    <w:multiLevelType w:val="multilevel"/>
    <w:tmpl w:val="74208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6" w15:restartNumberingAfterBreak="0">
    <w:nsid w:val="3D506ED7"/>
    <w:multiLevelType w:val="multilevel"/>
    <w:tmpl w:val="1BAE2D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7" w15:restartNumberingAfterBreak="0">
    <w:nsid w:val="3D5B1C3A"/>
    <w:multiLevelType w:val="multilevel"/>
    <w:tmpl w:val="2D7A2F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78" w15:restartNumberingAfterBreak="0">
    <w:nsid w:val="3D6D48C2"/>
    <w:multiLevelType w:val="multilevel"/>
    <w:tmpl w:val="EB548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3D6D48E6"/>
    <w:multiLevelType w:val="multilevel"/>
    <w:tmpl w:val="E0745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3DE23560"/>
    <w:multiLevelType w:val="multilevel"/>
    <w:tmpl w:val="B3E26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1" w15:restartNumberingAfterBreak="0">
    <w:nsid w:val="3E087510"/>
    <w:multiLevelType w:val="multilevel"/>
    <w:tmpl w:val="6D4ED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3E463211"/>
    <w:multiLevelType w:val="multilevel"/>
    <w:tmpl w:val="CAEC5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3E5874C0"/>
    <w:multiLevelType w:val="multilevel"/>
    <w:tmpl w:val="838AE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3E61438E"/>
    <w:multiLevelType w:val="multilevel"/>
    <w:tmpl w:val="A57882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3E753F7C"/>
    <w:multiLevelType w:val="multilevel"/>
    <w:tmpl w:val="943660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6" w15:restartNumberingAfterBreak="0">
    <w:nsid w:val="3E7A0AFF"/>
    <w:multiLevelType w:val="multilevel"/>
    <w:tmpl w:val="1460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7" w15:restartNumberingAfterBreak="0">
    <w:nsid w:val="3EC30C2D"/>
    <w:multiLevelType w:val="multilevel"/>
    <w:tmpl w:val="B8E2253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8" w15:restartNumberingAfterBreak="0">
    <w:nsid w:val="3EC968F3"/>
    <w:multiLevelType w:val="hybridMultilevel"/>
    <w:tmpl w:val="1A967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3F4F0711"/>
    <w:multiLevelType w:val="multilevel"/>
    <w:tmpl w:val="770EC5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0" w15:restartNumberingAfterBreak="0">
    <w:nsid w:val="3FDF183E"/>
    <w:multiLevelType w:val="multilevel"/>
    <w:tmpl w:val="81B8D2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3FFD0AF0"/>
    <w:multiLevelType w:val="multilevel"/>
    <w:tmpl w:val="94946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400E08F4"/>
    <w:multiLevelType w:val="multilevel"/>
    <w:tmpl w:val="4BE06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3" w15:restartNumberingAfterBreak="0">
    <w:nsid w:val="408D183B"/>
    <w:multiLevelType w:val="multilevel"/>
    <w:tmpl w:val="9918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4" w15:restartNumberingAfterBreak="0">
    <w:nsid w:val="40C349C4"/>
    <w:multiLevelType w:val="multilevel"/>
    <w:tmpl w:val="56205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0CB5DF3"/>
    <w:multiLevelType w:val="multilevel"/>
    <w:tmpl w:val="144A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6" w15:restartNumberingAfterBreak="0">
    <w:nsid w:val="40DD2C0B"/>
    <w:multiLevelType w:val="multilevel"/>
    <w:tmpl w:val="AC6080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11B61BF"/>
    <w:multiLevelType w:val="multilevel"/>
    <w:tmpl w:val="62886E9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41470276"/>
    <w:multiLevelType w:val="multilevel"/>
    <w:tmpl w:val="14380F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41646916"/>
    <w:multiLevelType w:val="multilevel"/>
    <w:tmpl w:val="9C20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41BC1789"/>
    <w:multiLevelType w:val="multilevel"/>
    <w:tmpl w:val="366C313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1" w15:restartNumberingAfterBreak="0">
    <w:nsid w:val="42033652"/>
    <w:multiLevelType w:val="multilevel"/>
    <w:tmpl w:val="3070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2" w15:restartNumberingAfterBreak="0">
    <w:nsid w:val="423238F2"/>
    <w:multiLevelType w:val="multilevel"/>
    <w:tmpl w:val="B9045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3" w15:restartNumberingAfterBreak="0">
    <w:nsid w:val="424512A2"/>
    <w:multiLevelType w:val="multilevel"/>
    <w:tmpl w:val="EB222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25E5F3C"/>
    <w:multiLevelType w:val="multilevel"/>
    <w:tmpl w:val="A8F8C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5" w15:restartNumberingAfterBreak="0">
    <w:nsid w:val="42771E82"/>
    <w:multiLevelType w:val="multilevel"/>
    <w:tmpl w:val="573AC9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06" w15:restartNumberingAfterBreak="0">
    <w:nsid w:val="42A7486E"/>
    <w:multiLevelType w:val="multilevel"/>
    <w:tmpl w:val="E272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7" w15:restartNumberingAfterBreak="0">
    <w:nsid w:val="42E75FFC"/>
    <w:multiLevelType w:val="multilevel"/>
    <w:tmpl w:val="33302F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31E14CD"/>
    <w:multiLevelType w:val="multilevel"/>
    <w:tmpl w:val="57F47F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9" w15:restartNumberingAfterBreak="0">
    <w:nsid w:val="431F2D2C"/>
    <w:multiLevelType w:val="multilevel"/>
    <w:tmpl w:val="5D0876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40A00A7"/>
    <w:multiLevelType w:val="multilevel"/>
    <w:tmpl w:val="68B09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1" w15:restartNumberingAfterBreak="0">
    <w:nsid w:val="44861200"/>
    <w:multiLevelType w:val="multilevel"/>
    <w:tmpl w:val="8884A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4E42889"/>
    <w:multiLevelType w:val="multilevel"/>
    <w:tmpl w:val="B2840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3" w15:restartNumberingAfterBreak="0">
    <w:nsid w:val="44F532CF"/>
    <w:multiLevelType w:val="multilevel"/>
    <w:tmpl w:val="F25EBE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53F33F2"/>
    <w:multiLevelType w:val="multilevel"/>
    <w:tmpl w:val="2944A4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15" w15:restartNumberingAfterBreak="0">
    <w:nsid w:val="45452C6C"/>
    <w:multiLevelType w:val="multilevel"/>
    <w:tmpl w:val="C8DAC9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5906F54"/>
    <w:multiLevelType w:val="multilevel"/>
    <w:tmpl w:val="88B29F4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5BB5148"/>
    <w:multiLevelType w:val="multilevel"/>
    <w:tmpl w:val="13A86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8" w15:restartNumberingAfterBreak="0">
    <w:nsid w:val="46044886"/>
    <w:multiLevelType w:val="hybridMultilevel"/>
    <w:tmpl w:val="E362B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463D5574"/>
    <w:multiLevelType w:val="multilevel"/>
    <w:tmpl w:val="F36A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0" w15:restartNumberingAfterBreak="0">
    <w:nsid w:val="46B00E8D"/>
    <w:multiLevelType w:val="multilevel"/>
    <w:tmpl w:val="EFB8E8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1" w15:restartNumberingAfterBreak="0">
    <w:nsid w:val="46CC51BC"/>
    <w:multiLevelType w:val="multilevel"/>
    <w:tmpl w:val="9B440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6E158D1"/>
    <w:multiLevelType w:val="multilevel"/>
    <w:tmpl w:val="1CBE2A0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3" w15:restartNumberingAfterBreak="0">
    <w:nsid w:val="475263C3"/>
    <w:multiLevelType w:val="multilevel"/>
    <w:tmpl w:val="1732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4" w15:restartNumberingAfterBreak="0">
    <w:nsid w:val="477A5B69"/>
    <w:multiLevelType w:val="multilevel"/>
    <w:tmpl w:val="2CCE64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7D579CD"/>
    <w:multiLevelType w:val="multilevel"/>
    <w:tmpl w:val="09BA932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8576828"/>
    <w:multiLevelType w:val="multilevel"/>
    <w:tmpl w:val="396673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8B04538"/>
    <w:multiLevelType w:val="multilevel"/>
    <w:tmpl w:val="604479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8" w15:restartNumberingAfterBreak="0">
    <w:nsid w:val="48C20F11"/>
    <w:multiLevelType w:val="multilevel"/>
    <w:tmpl w:val="632610E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9" w15:restartNumberingAfterBreak="0">
    <w:nsid w:val="490457AD"/>
    <w:multiLevelType w:val="multilevel"/>
    <w:tmpl w:val="872C3D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0" w15:restartNumberingAfterBreak="0">
    <w:nsid w:val="495876AE"/>
    <w:multiLevelType w:val="multilevel"/>
    <w:tmpl w:val="92EE32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1" w15:restartNumberingAfterBreak="0">
    <w:nsid w:val="496155CF"/>
    <w:multiLevelType w:val="hybridMultilevel"/>
    <w:tmpl w:val="8466C3FC"/>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2" w15:restartNumberingAfterBreak="0">
    <w:nsid w:val="49796510"/>
    <w:multiLevelType w:val="multilevel"/>
    <w:tmpl w:val="C546A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3" w15:restartNumberingAfterBreak="0">
    <w:nsid w:val="49A044DD"/>
    <w:multiLevelType w:val="multilevel"/>
    <w:tmpl w:val="1AB2713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4" w15:restartNumberingAfterBreak="0">
    <w:nsid w:val="49DE1504"/>
    <w:multiLevelType w:val="multilevel"/>
    <w:tmpl w:val="F27AD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5" w15:restartNumberingAfterBreak="0">
    <w:nsid w:val="49E17F17"/>
    <w:multiLevelType w:val="multilevel"/>
    <w:tmpl w:val="E5FC9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A932356"/>
    <w:multiLevelType w:val="multilevel"/>
    <w:tmpl w:val="C2C0C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7" w15:restartNumberingAfterBreak="0">
    <w:nsid w:val="4AA14E9B"/>
    <w:multiLevelType w:val="multilevel"/>
    <w:tmpl w:val="C284F1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8" w15:restartNumberingAfterBreak="0">
    <w:nsid w:val="4AC05A07"/>
    <w:multiLevelType w:val="hybridMultilevel"/>
    <w:tmpl w:val="0ACA3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4AD8091C"/>
    <w:multiLevelType w:val="multilevel"/>
    <w:tmpl w:val="4022A3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0" w15:restartNumberingAfterBreak="0">
    <w:nsid w:val="4B455749"/>
    <w:multiLevelType w:val="multilevel"/>
    <w:tmpl w:val="8AC4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B4E4235"/>
    <w:multiLevelType w:val="multilevel"/>
    <w:tmpl w:val="47364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2" w15:restartNumberingAfterBreak="0">
    <w:nsid w:val="4B914631"/>
    <w:multiLevelType w:val="multilevel"/>
    <w:tmpl w:val="0FD6F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3" w15:restartNumberingAfterBreak="0">
    <w:nsid w:val="4BE43437"/>
    <w:multiLevelType w:val="multilevel"/>
    <w:tmpl w:val="DF2A12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4" w15:restartNumberingAfterBreak="0">
    <w:nsid w:val="4C1F1139"/>
    <w:multiLevelType w:val="multilevel"/>
    <w:tmpl w:val="E5B6F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5" w15:restartNumberingAfterBreak="0">
    <w:nsid w:val="4C355B0E"/>
    <w:multiLevelType w:val="multilevel"/>
    <w:tmpl w:val="F17E1D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6" w15:restartNumberingAfterBreak="0">
    <w:nsid w:val="4C4A6E0B"/>
    <w:multiLevelType w:val="multilevel"/>
    <w:tmpl w:val="E5C685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47" w15:restartNumberingAfterBreak="0">
    <w:nsid w:val="4C871022"/>
    <w:multiLevelType w:val="multilevel"/>
    <w:tmpl w:val="4860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8" w15:restartNumberingAfterBreak="0">
    <w:nsid w:val="4CDC53E7"/>
    <w:multiLevelType w:val="multilevel"/>
    <w:tmpl w:val="23BC2A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4CED5E23"/>
    <w:multiLevelType w:val="multilevel"/>
    <w:tmpl w:val="661EF7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0" w15:restartNumberingAfterBreak="0">
    <w:nsid w:val="4D12ADB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1" w15:restartNumberingAfterBreak="0">
    <w:nsid w:val="4D352967"/>
    <w:multiLevelType w:val="multilevel"/>
    <w:tmpl w:val="1A54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2" w15:restartNumberingAfterBreak="0">
    <w:nsid w:val="4D771B72"/>
    <w:multiLevelType w:val="multilevel"/>
    <w:tmpl w:val="366AFA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3" w15:restartNumberingAfterBreak="0">
    <w:nsid w:val="4DDE0783"/>
    <w:multiLevelType w:val="multilevel"/>
    <w:tmpl w:val="B0F075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E3E6310"/>
    <w:multiLevelType w:val="multilevel"/>
    <w:tmpl w:val="3A06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5" w15:restartNumberingAfterBreak="0">
    <w:nsid w:val="4E57195B"/>
    <w:multiLevelType w:val="multilevel"/>
    <w:tmpl w:val="E012A5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6" w15:restartNumberingAfterBreak="0">
    <w:nsid w:val="4EFA1833"/>
    <w:multiLevelType w:val="multilevel"/>
    <w:tmpl w:val="31EC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7" w15:restartNumberingAfterBreak="0">
    <w:nsid w:val="4F09474B"/>
    <w:multiLevelType w:val="multilevel"/>
    <w:tmpl w:val="936AF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4F0F38FB"/>
    <w:multiLevelType w:val="multilevel"/>
    <w:tmpl w:val="71D4499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9" w15:restartNumberingAfterBreak="0">
    <w:nsid w:val="4F2216D0"/>
    <w:multiLevelType w:val="multilevel"/>
    <w:tmpl w:val="BC521EA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0" w15:restartNumberingAfterBreak="0">
    <w:nsid w:val="4FC611EA"/>
    <w:multiLevelType w:val="multilevel"/>
    <w:tmpl w:val="D0C4A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1" w15:restartNumberingAfterBreak="0">
    <w:nsid w:val="50371F23"/>
    <w:multiLevelType w:val="multilevel"/>
    <w:tmpl w:val="87869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2" w15:restartNumberingAfterBreak="0">
    <w:nsid w:val="50A939E4"/>
    <w:multiLevelType w:val="multilevel"/>
    <w:tmpl w:val="5FA00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3" w15:restartNumberingAfterBreak="0">
    <w:nsid w:val="513233B7"/>
    <w:multiLevelType w:val="multilevel"/>
    <w:tmpl w:val="4E42957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64" w15:restartNumberingAfterBreak="0">
    <w:nsid w:val="51631693"/>
    <w:multiLevelType w:val="multilevel"/>
    <w:tmpl w:val="63D419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1683F25"/>
    <w:multiLevelType w:val="multilevel"/>
    <w:tmpl w:val="547C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6" w15:restartNumberingAfterBreak="0">
    <w:nsid w:val="51B2511F"/>
    <w:multiLevelType w:val="multilevel"/>
    <w:tmpl w:val="BF2EB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7" w15:restartNumberingAfterBreak="0">
    <w:nsid w:val="51E752D7"/>
    <w:multiLevelType w:val="multilevel"/>
    <w:tmpl w:val="92D8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8" w15:restartNumberingAfterBreak="0">
    <w:nsid w:val="52234982"/>
    <w:multiLevelType w:val="multilevel"/>
    <w:tmpl w:val="801E8C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9" w15:restartNumberingAfterBreak="0">
    <w:nsid w:val="528A43E6"/>
    <w:multiLevelType w:val="multilevel"/>
    <w:tmpl w:val="40B483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2C04E83"/>
    <w:multiLevelType w:val="multilevel"/>
    <w:tmpl w:val="9D16EA7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1" w15:restartNumberingAfterBreak="0">
    <w:nsid w:val="52DC149D"/>
    <w:multiLevelType w:val="multilevel"/>
    <w:tmpl w:val="19F2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2" w15:restartNumberingAfterBreak="0">
    <w:nsid w:val="52E73F33"/>
    <w:multiLevelType w:val="hybridMultilevel"/>
    <w:tmpl w:val="BE66086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3" w15:restartNumberingAfterBreak="0">
    <w:nsid w:val="52FF3D12"/>
    <w:multiLevelType w:val="multilevel"/>
    <w:tmpl w:val="191A6B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4" w15:restartNumberingAfterBreak="0">
    <w:nsid w:val="537A4704"/>
    <w:multiLevelType w:val="multilevel"/>
    <w:tmpl w:val="3880E2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5" w15:restartNumberingAfterBreak="0">
    <w:nsid w:val="53D022B4"/>
    <w:multiLevelType w:val="multilevel"/>
    <w:tmpl w:val="1B1E94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76" w15:restartNumberingAfterBreak="0">
    <w:nsid w:val="53EE1BF6"/>
    <w:multiLevelType w:val="multilevel"/>
    <w:tmpl w:val="A59AA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7" w15:restartNumberingAfterBreak="0">
    <w:nsid w:val="541332D9"/>
    <w:multiLevelType w:val="multilevel"/>
    <w:tmpl w:val="D3E6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8" w15:restartNumberingAfterBreak="0">
    <w:nsid w:val="547E2A51"/>
    <w:multiLevelType w:val="multilevel"/>
    <w:tmpl w:val="2A3EEB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4BB5CD1"/>
    <w:multiLevelType w:val="multilevel"/>
    <w:tmpl w:val="2F80C5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0" w15:restartNumberingAfterBreak="0">
    <w:nsid w:val="55403B4E"/>
    <w:multiLevelType w:val="multilevel"/>
    <w:tmpl w:val="994092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1" w15:restartNumberingAfterBreak="0">
    <w:nsid w:val="55600AD9"/>
    <w:multiLevelType w:val="multilevel"/>
    <w:tmpl w:val="B942A1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2" w15:restartNumberingAfterBreak="0">
    <w:nsid w:val="557E0A5B"/>
    <w:multiLevelType w:val="multilevel"/>
    <w:tmpl w:val="0FEE8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3" w15:restartNumberingAfterBreak="0">
    <w:nsid w:val="55945F3D"/>
    <w:multiLevelType w:val="hybridMultilevel"/>
    <w:tmpl w:val="E02EC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55E3318C"/>
    <w:multiLevelType w:val="multilevel"/>
    <w:tmpl w:val="2618B0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5F84564"/>
    <w:multiLevelType w:val="multilevel"/>
    <w:tmpl w:val="8CF2A4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6" w15:restartNumberingAfterBreak="0">
    <w:nsid w:val="562228E6"/>
    <w:multiLevelType w:val="multilevel"/>
    <w:tmpl w:val="9A3A2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7" w15:restartNumberingAfterBreak="0">
    <w:nsid w:val="568447BB"/>
    <w:multiLevelType w:val="multilevel"/>
    <w:tmpl w:val="15B2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8" w15:restartNumberingAfterBreak="0">
    <w:nsid w:val="56956A4D"/>
    <w:multiLevelType w:val="multilevel"/>
    <w:tmpl w:val="97C4C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9" w15:restartNumberingAfterBreak="0">
    <w:nsid w:val="56C76775"/>
    <w:multiLevelType w:val="multilevel"/>
    <w:tmpl w:val="9230DB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0" w15:restartNumberingAfterBreak="0">
    <w:nsid w:val="584E7427"/>
    <w:multiLevelType w:val="multilevel"/>
    <w:tmpl w:val="B90ED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1" w15:restartNumberingAfterBreak="0">
    <w:nsid w:val="5851774C"/>
    <w:multiLevelType w:val="multilevel"/>
    <w:tmpl w:val="BC4082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2" w15:restartNumberingAfterBreak="0">
    <w:nsid w:val="5913035E"/>
    <w:multiLevelType w:val="multilevel"/>
    <w:tmpl w:val="CC20861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3" w15:restartNumberingAfterBreak="0">
    <w:nsid w:val="591E234A"/>
    <w:multiLevelType w:val="hybridMultilevel"/>
    <w:tmpl w:val="18363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4" w15:restartNumberingAfterBreak="0">
    <w:nsid w:val="59205B8A"/>
    <w:multiLevelType w:val="multilevel"/>
    <w:tmpl w:val="004EEF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5" w15:restartNumberingAfterBreak="0">
    <w:nsid w:val="59277FE8"/>
    <w:multiLevelType w:val="multilevel"/>
    <w:tmpl w:val="5F060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6" w15:restartNumberingAfterBreak="0">
    <w:nsid w:val="5957181C"/>
    <w:multiLevelType w:val="multilevel"/>
    <w:tmpl w:val="4F3C13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9C10AB1"/>
    <w:multiLevelType w:val="multilevel"/>
    <w:tmpl w:val="C3C048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8" w15:restartNumberingAfterBreak="0">
    <w:nsid w:val="59D80AC7"/>
    <w:multiLevelType w:val="multilevel"/>
    <w:tmpl w:val="580E6D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9" w15:restartNumberingAfterBreak="0">
    <w:nsid w:val="59D914C9"/>
    <w:multiLevelType w:val="multilevel"/>
    <w:tmpl w:val="29DAE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0" w15:restartNumberingAfterBreak="0">
    <w:nsid w:val="5A08335D"/>
    <w:multiLevelType w:val="multilevel"/>
    <w:tmpl w:val="52CE1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A844488"/>
    <w:multiLevelType w:val="multilevel"/>
    <w:tmpl w:val="ADD4133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AA24B50"/>
    <w:multiLevelType w:val="multilevel"/>
    <w:tmpl w:val="1538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3" w15:restartNumberingAfterBreak="0">
    <w:nsid w:val="5ACB6BD7"/>
    <w:multiLevelType w:val="multilevel"/>
    <w:tmpl w:val="BDE214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4" w15:restartNumberingAfterBreak="0">
    <w:nsid w:val="5AD02256"/>
    <w:multiLevelType w:val="multilevel"/>
    <w:tmpl w:val="DAA6902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5" w15:restartNumberingAfterBreak="0">
    <w:nsid w:val="5B2904FF"/>
    <w:multiLevelType w:val="multilevel"/>
    <w:tmpl w:val="9496E28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B790A63"/>
    <w:multiLevelType w:val="multilevel"/>
    <w:tmpl w:val="4A94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7" w15:restartNumberingAfterBreak="0">
    <w:nsid w:val="5BA51F08"/>
    <w:multiLevelType w:val="multilevel"/>
    <w:tmpl w:val="6256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8" w15:restartNumberingAfterBreak="0">
    <w:nsid w:val="5C2959E2"/>
    <w:multiLevelType w:val="multilevel"/>
    <w:tmpl w:val="172C7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C296C7D"/>
    <w:multiLevelType w:val="multilevel"/>
    <w:tmpl w:val="6970466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0" w15:restartNumberingAfterBreak="0">
    <w:nsid w:val="5C5A30CB"/>
    <w:multiLevelType w:val="multilevel"/>
    <w:tmpl w:val="2F10D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1" w15:restartNumberingAfterBreak="0">
    <w:nsid w:val="5C74130D"/>
    <w:multiLevelType w:val="multilevel"/>
    <w:tmpl w:val="17F8E5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2" w15:restartNumberingAfterBreak="0">
    <w:nsid w:val="5C9A5666"/>
    <w:multiLevelType w:val="multilevel"/>
    <w:tmpl w:val="C4745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3" w15:restartNumberingAfterBreak="0">
    <w:nsid w:val="5CA61726"/>
    <w:multiLevelType w:val="multilevel"/>
    <w:tmpl w:val="9C5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4" w15:restartNumberingAfterBreak="0">
    <w:nsid w:val="5CB138C8"/>
    <w:multiLevelType w:val="multilevel"/>
    <w:tmpl w:val="FCA29B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CCD6D80"/>
    <w:multiLevelType w:val="multilevel"/>
    <w:tmpl w:val="40B6FE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D2219E9"/>
    <w:multiLevelType w:val="multilevel"/>
    <w:tmpl w:val="62166D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7" w15:restartNumberingAfterBreak="0">
    <w:nsid w:val="5D9857C4"/>
    <w:multiLevelType w:val="multilevel"/>
    <w:tmpl w:val="8D68310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DB06B40"/>
    <w:multiLevelType w:val="multilevel"/>
    <w:tmpl w:val="97E0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9" w15:restartNumberingAfterBreak="0">
    <w:nsid w:val="5DFA7EF3"/>
    <w:multiLevelType w:val="multilevel"/>
    <w:tmpl w:val="2C2ACD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0" w15:restartNumberingAfterBreak="0">
    <w:nsid w:val="5E2902FC"/>
    <w:multiLevelType w:val="multilevel"/>
    <w:tmpl w:val="7CF401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E802968"/>
    <w:multiLevelType w:val="multilevel"/>
    <w:tmpl w:val="51EC4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2" w15:restartNumberingAfterBreak="0">
    <w:nsid w:val="5E8C6AC9"/>
    <w:multiLevelType w:val="multilevel"/>
    <w:tmpl w:val="F79CA2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23" w15:restartNumberingAfterBreak="0">
    <w:nsid w:val="5F336BD9"/>
    <w:multiLevelType w:val="multilevel"/>
    <w:tmpl w:val="7A70AA5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F434917"/>
    <w:multiLevelType w:val="multilevel"/>
    <w:tmpl w:val="75689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5" w15:restartNumberingAfterBreak="0">
    <w:nsid w:val="5F92375E"/>
    <w:multiLevelType w:val="multilevel"/>
    <w:tmpl w:val="ADCE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6" w15:restartNumberingAfterBreak="0">
    <w:nsid w:val="5FAD454F"/>
    <w:multiLevelType w:val="multilevel"/>
    <w:tmpl w:val="373457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FAE5C7D"/>
    <w:multiLevelType w:val="multilevel"/>
    <w:tmpl w:val="EFE6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8" w15:restartNumberingAfterBreak="0">
    <w:nsid w:val="5FB14344"/>
    <w:multiLevelType w:val="multilevel"/>
    <w:tmpl w:val="AD2CFD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FC96B91"/>
    <w:multiLevelType w:val="multilevel"/>
    <w:tmpl w:val="E77C3C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005667F"/>
    <w:multiLevelType w:val="multilevel"/>
    <w:tmpl w:val="AB1824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09F055B"/>
    <w:multiLevelType w:val="multilevel"/>
    <w:tmpl w:val="2794C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2" w15:restartNumberingAfterBreak="0">
    <w:nsid w:val="60D050CC"/>
    <w:multiLevelType w:val="multilevel"/>
    <w:tmpl w:val="E782FC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3" w15:restartNumberingAfterBreak="0">
    <w:nsid w:val="60DE5E8D"/>
    <w:multiLevelType w:val="multilevel"/>
    <w:tmpl w:val="04A824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4" w15:restartNumberingAfterBreak="0">
    <w:nsid w:val="60E04C76"/>
    <w:multiLevelType w:val="multilevel"/>
    <w:tmpl w:val="170C6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0ED3934"/>
    <w:multiLevelType w:val="multilevel"/>
    <w:tmpl w:val="7F8487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36" w15:restartNumberingAfterBreak="0">
    <w:nsid w:val="60F5535E"/>
    <w:multiLevelType w:val="multilevel"/>
    <w:tmpl w:val="1340C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7" w15:restartNumberingAfterBreak="0">
    <w:nsid w:val="611651EF"/>
    <w:multiLevelType w:val="multilevel"/>
    <w:tmpl w:val="24A8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8" w15:restartNumberingAfterBreak="0">
    <w:nsid w:val="61B65FAB"/>
    <w:multiLevelType w:val="multilevel"/>
    <w:tmpl w:val="E278B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9" w15:restartNumberingAfterBreak="0">
    <w:nsid w:val="61F711A9"/>
    <w:multiLevelType w:val="multilevel"/>
    <w:tmpl w:val="57CA3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2291402"/>
    <w:multiLevelType w:val="multilevel"/>
    <w:tmpl w:val="86AAA9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1" w15:restartNumberingAfterBreak="0">
    <w:nsid w:val="624A6BBD"/>
    <w:multiLevelType w:val="multilevel"/>
    <w:tmpl w:val="101EA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2" w15:restartNumberingAfterBreak="0">
    <w:nsid w:val="62646978"/>
    <w:multiLevelType w:val="multilevel"/>
    <w:tmpl w:val="DDA49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3" w15:restartNumberingAfterBreak="0">
    <w:nsid w:val="6267421D"/>
    <w:multiLevelType w:val="hybridMultilevel"/>
    <w:tmpl w:val="B798C3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627917F8"/>
    <w:multiLevelType w:val="multilevel"/>
    <w:tmpl w:val="525CFBB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2A10A0D"/>
    <w:multiLevelType w:val="multilevel"/>
    <w:tmpl w:val="AB50A6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2D41C76"/>
    <w:multiLevelType w:val="multilevel"/>
    <w:tmpl w:val="437EB2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7" w15:restartNumberingAfterBreak="0">
    <w:nsid w:val="646E21EB"/>
    <w:multiLevelType w:val="multilevel"/>
    <w:tmpl w:val="D032C3C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48" w15:restartNumberingAfterBreak="0">
    <w:nsid w:val="648E76F5"/>
    <w:multiLevelType w:val="multilevel"/>
    <w:tmpl w:val="C40480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4D91FB0"/>
    <w:multiLevelType w:val="multilevel"/>
    <w:tmpl w:val="9424A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0" w15:restartNumberingAfterBreak="0">
    <w:nsid w:val="65455B02"/>
    <w:multiLevelType w:val="multilevel"/>
    <w:tmpl w:val="59906D7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1" w15:restartNumberingAfterBreak="0">
    <w:nsid w:val="65A7759D"/>
    <w:multiLevelType w:val="multilevel"/>
    <w:tmpl w:val="CA187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2" w15:restartNumberingAfterBreak="0">
    <w:nsid w:val="65DD2C45"/>
    <w:multiLevelType w:val="hybridMultilevel"/>
    <w:tmpl w:val="FC889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3" w15:restartNumberingAfterBreak="0">
    <w:nsid w:val="65EA7DCF"/>
    <w:multiLevelType w:val="multilevel"/>
    <w:tmpl w:val="624A39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4" w15:restartNumberingAfterBreak="0">
    <w:nsid w:val="6616358A"/>
    <w:multiLevelType w:val="hybridMultilevel"/>
    <w:tmpl w:val="56C6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66231027"/>
    <w:multiLevelType w:val="hybridMultilevel"/>
    <w:tmpl w:val="A01CF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6" w15:restartNumberingAfterBreak="0">
    <w:nsid w:val="663D0F85"/>
    <w:multiLevelType w:val="multilevel"/>
    <w:tmpl w:val="0BD670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7" w15:restartNumberingAfterBreak="0">
    <w:nsid w:val="664D68DE"/>
    <w:multiLevelType w:val="multilevel"/>
    <w:tmpl w:val="9CA262F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58" w15:restartNumberingAfterBreak="0">
    <w:nsid w:val="67434A36"/>
    <w:multiLevelType w:val="multilevel"/>
    <w:tmpl w:val="61149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9" w15:restartNumberingAfterBreak="0">
    <w:nsid w:val="6781066C"/>
    <w:multiLevelType w:val="multilevel"/>
    <w:tmpl w:val="0A9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0" w15:restartNumberingAfterBreak="0">
    <w:nsid w:val="67C36596"/>
    <w:multiLevelType w:val="hybridMultilevel"/>
    <w:tmpl w:val="00785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1" w15:restartNumberingAfterBreak="0">
    <w:nsid w:val="67E8036D"/>
    <w:multiLevelType w:val="multilevel"/>
    <w:tmpl w:val="38F807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7ED3757"/>
    <w:multiLevelType w:val="multilevel"/>
    <w:tmpl w:val="8716B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3" w15:restartNumberingAfterBreak="0">
    <w:nsid w:val="68AC6533"/>
    <w:multiLevelType w:val="multilevel"/>
    <w:tmpl w:val="6076E36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64" w15:restartNumberingAfterBreak="0">
    <w:nsid w:val="68C050A8"/>
    <w:multiLevelType w:val="multilevel"/>
    <w:tmpl w:val="E5628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5" w15:restartNumberingAfterBreak="0">
    <w:nsid w:val="68E73A7A"/>
    <w:multiLevelType w:val="multilevel"/>
    <w:tmpl w:val="4FC8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8F24A6F"/>
    <w:multiLevelType w:val="multilevel"/>
    <w:tmpl w:val="749603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8F24E20"/>
    <w:multiLevelType w:val="multilevel"/>
    <w:tmpl w:val="C21C2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8" w15:restartNumberingAfterBreak="0">
    <w:nsid w:val="697621D7"/>
    <w:multiLevelType w:val="multilevel"/>
    <w:tmpl w:val="BA86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9" w15:restartNumberingAfterBreak="0">
    <w:nsid w:val="697F0949"/>
    <w:multiLevelType w:val="multilevel"/>
    <w:tmpl w:val="EC4A82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9A769E9"/>
    <w:multiLevelType w:val="hybridMultilevel"/>
    <w:tmpl w:val="B912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1" w15:restartNumberingAfterBreak="0">
    <w:nsid w:val="6A087EAF"/>
    <w:multiLevelType w:val="multilevel"/>
    <w:tmpl w:val="CCE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2" w15:restartNumberingAfterBreak="0">
    <w:nsid w:val="6A0E6B86"/>
    <w:multiLevelType w:val="multilevel"/>
    <w:tmpl w:val="7FA6A10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3" w15:restartNumberingAfterBreak="0">
    <w:nsid w:val="6A1E3F4C"/>
    <w:multiLevelType w:val="multilevel"/>
    <w:tmpl w:val="1D304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4" w15:restartNumberingAfterBreak="0">
    <w:nsid w:val="6A9F1D79"/>
    <w:multiLevelType w:val="multilevel"/>
    <w:tmpl w:val="ACCA6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5" w15:restartNumberingAfterBreak="0">
    <w:nsid w:val="6B5B50EE"/>
    <w:multiLevelType w:val="multilevel"/>
    <w:tmpl w:val="E9E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6" w15:restartNumberingAfterBreak="0">
    <w:nsid w:val="6B667481"/>
    <w:multiLevelType w:val="multilevel"/>
    <w:tmpl w:val="BA3C0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7" w15:restartNumberingAfterBreak="0">
    <w:nsid w:val="6B834FE9"/>
    <w:multiLevelType w:val="multilevel"/>
    <w:tmpl w:val="A3A6B2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8" w15:restartNumberingAfterBreak="0">
    <w:nsid w:val="6B8D52DF"/>
    <w:multiLevelType w:val="multilevel"/>
    <w:tmpl w:val="0A002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9" w15:restartNumberingAfterBreak="0">
    <w:nsid w:val="6B8D5A1E"/>
    <w:multiLevelType w:val="multilevel"/>
    <w:tmpl w:val="09A087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0" w15:restartNumberingAfterBreak="0">
    <w:nsid w:val="6B8E61F2"/>
    <w:multiLevelType w:val="multilevel"/>
    <w:tmpl w:val="7422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1" w15:restartNumberingAfterBreak="0">
    <w:nsid w:val="6B9A3A03"/>
    <w:multiLevelType w:val="multilevel"/>
    <w:tmpl w:val="9B22E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2" w15:restartNumberingAfterBreak="0">
    <w:nsid w:val="6C221B8F"/>
    <w:multiLevelType w:val="multilevel"/>
    <w:tmpl w:val="EF02D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3" w15:restartNumberingAfterBreak="0">
    <w:nsid w:val="6C777236"/>
    <w:multiLevelType w:val="multilevel"/>
    <w:tmpl w:val="AC945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4" w15:restartNumberingAfterBreak="0">
    <w:nsid w:val="6C927B78"/>
    <w:multiLevelType w:val="multilevel"/>
    <w:tmpl w:val="EFFC1B9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CB05E08"/>
    <w:multiLevelType w:val="multilevel"/>
    <w:tmpl w:val="2D767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6" w15:restartNumberingAfterBreak="0">
    <w:nsid w:val="6CCD4FA3"/>
    <w:multiLevelType w:val="multilevel"/>
    <w:tmpl w:val="B61A93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7" w15:restartNumberingAfterBreak="0">
    <w:nsid w:val="6CD43DE7"/>
    <w:multiLevelType w:val="multilevel"/>
    <w:tmpl w:val="089EF19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88" w15:restartNumberingAfterBreak="0">
    <w:nsid w:val="6CF672D3"/>
    <w:multiLevelType w:val="multilevel"/>
    <w:tmpl w:val="A95E00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D01034C"/>
    <w:multiLevelType w:val="multilevel"/>
    <w:tmpl w:val="7682D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0" w15:restartNumberingAfterBreak="0">
    <w:nsid w:val="6D5D60F6"/>
    <w:multiLevelType w:val="multilevel"/>
    <w:tmpl w:val="F93647D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91" w15:restartNumberingAfterBreak="0">
    <w:nsid w:val="6D814D96"/>
    <w:multiLevelType w:val="multilevel"/>
    <w:tmpl w:val="94786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2" w15:restartNumberingAfterBreak="0">
    <w:nsid w:val="6D9135BF"/>
    <w:multiLevelType w:val="hybridMultilevel"/>
    <w:tmpl w:val="2B5E2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3" w15:restartNumberingAfterBreak="0">
    <w:nsid w:val="6DB9273D"/>
    <w:multiLevelType w:val="multilevel"/>
    <w:tmpl w:val="17C8BB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E1C003A"/>
    <w:multiLevelType w:val="multilevel"/>
    <w:tmpl w:val="DC30BA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5" w15:restartNumberingAfterBreak="0">
    <w:nsid w:val="6E75573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96" w15:restartNumberingAfterBreak="0">
    <w:nsid w:val="6FA37E5F"/>
    <w:multiLevelType w:val="multilevel"/>
    <w:tmpl w:val="98F8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7" w15:restartNumberingAfterBreak="0">
    <w:nsid w:val="70360AD6"/>
    <w:multiLevelType w:val="multilevel"/>
    <w:tmpl w:val="AEE63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70BA5439"/>
    <w:multiLevelType w:val="multilevel"/>
    <w:tmpl w:val="C7D0F17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70F70983"/>
    <w:multiLevelType w:val="multilevel"/>
    <w:tmpl w:val="54CEC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0" w15:restartNumberingAfterBreak="0">
    <w:nsid w:val="711C1D05"/>
    <w:multiLevelType w:val="multilevel"/>
    <w:tmpl w:val="13F2747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1" w15:restartNumberingAfterBreak="0">
    <w:nsid w:val="714A0120"/>
    <w:multiLevelType w:val="multilevel"/>
    <w:tmpl w:val="AE9E5BD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2" w15:restartNumberingAfterBreak="0">
    <w:nsid w:val="71546A71"/>
    <w:multiLevelType w:val="multilevel"/>
    <w:tmpl w:val="6A00DF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71552440"/>
    <w:multiLevelType w:val="multilevel"/>
    <w:tmpl w:val="DA28E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4" w15:restartNumberingAfterBreak="0">
    <w:nsid w:val="718660AD"/>
    <w:multiLevelType w:val="multilevel"/>
    <w:tmpl w:val="1E60A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71952E20"/>
    <w:multiLevelType w:val="multilevel"/>
    <w:tmpl w:val="65D89EA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6" w15:restartNumberingAfterBreak="0">
    <w:nsid w:val="71995935"/>
    <w:multiLevelType w:val="multilevel"/>
    <w:tmpl w:val="4258A2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71C7269F"/>
    <w:multiLevelType w:val="multilevel"/>
    <w:tmpl w:val="D012C63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08" w15:restartNumberingAfterBreak="0">
    <w:nsid w:val="71EB27C2"/>
    <w:multiLevelType w:val="multilevel"/>
    <w:tmpl w:val="D8F6E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9" w15:restartNumberingAfterBreak="0">
    <w:nsid w:val="72062AB7"/>
    <w:multiLevelType w:val="multilevel"/>
    <w:tmpl w:val="EAFE9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0" w15:restartNumberingAfterBreak="0">
    <w:nsid w:val="72113F56"/>
    <w:multiLevelType w:val="multilevel"/>
    <w:tmpl w:val="F43C2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727661B8"/>
    <w:multiLevelType w:val="multilevel"/>
    <w:tmpl w:val="1B3656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2" w15:restartNumberingAfterBreak="0">
    <w:nsid w:val="730D00CB"/>
    <w:multiLevelType w:val="multilevel"/>
    <w:tmpl w:val="22EE7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32B02E6"/>
    <w:multiLevelType w:val="multilevel"/>
    <w:tmpl w:val="DD14CF2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4" w15:restartNumberingAfterBreak="0">
    <w:nsid w:val="732E7FA5"/>
    <w:multiLevelType w:val="multilevel"/>
    <w:tmpl w:val="56FA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5" w15:restartNumberingAfterBreak="0">
    <w:nsid w:val="73345C86"/>
    <w:multiLevelType w:val="multilevel"/>
    <w:tmpl w:val="99D03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6" w15:restartNumberingAfterBreak="0">
    <w:nsid w:val="738057AB"/>
    <w:multiLevelType w:val="multilevel"/>
    <w:tmpl w:val="1CB0D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7" w15:restartNumberingAfterBreak="0">
    <w:nsid w:val="739272C4"/>
    <w:multiLevelType w:val="multilevel"/>
    <w:tmpl w:val="4C8A9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3B665E8"/>
    <w:multiLevelType w:val="multilevel"/>
    <w:tmpl w:val="AA0E44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9" w15:restartNumberingAfterBreak="0">
    <w:nsid w:val="73BD7A47"/>
    <w:multiLevelType w:val="multilevel"/>
    <w:tmpl w:val="9B5A61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20" w15:restartNumberingAfterBreak="0">
    <w:nsid w:val="73E910C1"/>
    <w:multiLevelType w:val="multilevel"/>
    <w:tmpl w:val="CD5A7A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3FB30E7"/>
    <w:multiLevelType w:val="multilevel"/>
    <w:tmpl w:val="81E8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2" w15:restartNumberingAfterBreak="0">
    <w:nsid w:val="753D69E7"/>
    <w:multiLevelType w:val="multilevel"/>
    <w:tmpl w:val="059EE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3" w15:restartNumberingAfterBreak="0">
    <w:nsid w:val="75701338"/>
    <w:multiLevelType w:val="multilevel"/>
    <w:tmpl w:val="F0EAE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4" w15:restartNumberingAfterBreak="0">
    <w:nsid w:val="759A661E"/>
    <w:multiLevelType w:val="multilevel"/>
    <w:tmpl w:val="D74860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6626EDA"/>
    <w:multiLevelType w:val="multilevel"/>
    <w:tmpl w:val="E6784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6" w15:restartNumberingAfterBreak="0">
    <w:nsid w:val="76FF709E"/>
    <w:multiLevelType w:val="multilevel"/>
    <w:tmpl w:val="466C256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7147C74"/>
    <w:multiLevelType w:val="multilevel"/>
    <w:tmpl w:val="8BFA65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7746CB7"/>
    <w:multiLevelType w:val="multilevel"/>
    <w:tmpl w:val="E71C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9" w15:restartNumberingAfterBreak="0">
    <w:nsid w:val="77C751E9"/>
    <w:multiLevelType w:val="multilevel"/>
    <w:tmpl w:val="2D4870A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0" w15:restartNumberingAfterBreak="0">
    <w:nsid w:val="7815003C"/>
    <w:multiLevelType w:val="multilevel"/>
    <w:tmpl w:val="70668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1" w15:restartNumberingAfterBreak="0">
    <w:nsid w:val="7816428D"/>
    <w:multiLevelType w:val="multilevel"/>
    <w:tmpl w:val="C9D0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2" w15:restartNumberingAfterBreak="0">
    <w:nsid w:val="78800922"/>
    <w:multiLevelType w:val="multilevel"/>
    <w:tmpl w:val="0A245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3" w15:restartNumberingAfterBreak="0">
    <w:nsid w:val="78F82273"/>
    <w:multiLevelType w:val="multilevel"/>
    <w:tmpl w:val="B606A25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4" w15:restartNumberingAfterBreak="0">
    <w:nsid w:val="78FD5ADB"/>
    <w:multiLevelType w:val="multilevel"/>
    <w:tmpl w:val="9CD6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5" w15:restartNumberingAfterBreak="0">
    <w:nsid w:val="793375C6"/>
    <w:multiLevelType w:val="multilevel"/>
    <w:tmpl w:val="F5403F5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6" w15:restartNumberingAfterBreak="0">
    <w:nsid w:val="79893EA8"/>
    <w:multiLevelType w:val="multilevel"/>
    <w:tmpl w:val="E4C85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7" w15:restartNumberingAfterBreak="0">
    <w:nsid w:val="79AB7AC8"/>
    <w:multiLevelType w:val="multilevel"/>
    <w:tmpl w:val="1B9A5FE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38" w15:restartNumberingAfterBreak="0">
    <w:nsid w:val="79B608D8"/>
    <w:multiLevelType w:val="multilevel"/>
    <w:tmpl w:val="DF844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9" w15:restartNumberingAfterBreak="0">
    <w:nsid w:val="79E8025F"/>
    <w:multiLevelType w:val="multilevel"/>
    <w:tmpl w:val="3F54C4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40" w15:restartNumberingAfterBreak="0">
    <w:nsid w:val="7A1D02DA"/>
    <w:multiLevelType w:val="multilevel"/>
    <w:tmpl w:val="1C66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1" w15:restartNumberingAfterBreak="0">
    <w:nsid w:val="7A2666EF"/>
    <w:multiLevelType w:val="multilevel"/>
    <w:tmpl w:val="380A3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2" w15:restartNumberingAfterBreak="0">
    <w:nsid w:val="7A571D34"/>
    <w:multiLevelType w:val="multilevel"/>
    <w:tmpl w:val="F754D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3" w15:restartNumberingAfterBreak="0">
    <w:nsid w:val="7A572068"/>
    <w:multiLevelType w:val="multilevel"/>
    <w:tmpl w:val="F02A3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4" w15:restartNumberingAfterBreak="0">
    <w:nsid w:val="7A8D4DD5"/>
    <w:multiLevelType w:val="multilevel"/>
    <w:tmpl w:val="4D96E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5" w15:restartNumberingAfterBreak="0">
    <w:nsid w:val="7AAF580F"/>
    <w:multiLevelType w:val="multilevel"/>
    <w:tmpl w:val="ECF89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ABC6172"/>
    <w:multiLevelType w:val="multilevel"/>
    <w:tmpl w:val="355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7" w15:restartNumberingAfterBreak="0">
    <w:nsid w:val="7B0F2F95"/>
    <w:multiLevelType w:val="multilevel"/>
    <w:tmpl w:val="466615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8" w15:restartNumberingAfterBreak="0">
    <w:nsid w:val="7B276CD5"/>
    <w:multiLevelType w:val="multilevel"/>
    <w:tmpl w:val="FAC2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9" w15:restartNumberingAfterBreak="0">
    <w:nsid w:val="7B345EBA"/>
    <w:multiLevelType w:val="multilevel"/>
    <w:tmpl w:val="B45CE5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B595434"/>
    <w:multiLevelType w:val="multilevel"/>
    <w:tmpl w:val="2FA64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1" w15:restartNumberingAfterBreak="0">
    <w:nsid w:val="7B6B096E"/>
    <w:multiLevelType w:val="multilevel"/>
    <w:tmpl w:val="F0C6626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B83161D"/>
    <w:multiLevelType w:val="multilevel"/>
    <w:tmpl w:val="05CCCF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B9552EC"/>
    <w:multiLevelType w:val="multilevel"/>
    <w:tmpl w:val="EFA40C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4" w15:restartNumberingAfterBreak="0">
    <w:nsid w:val="7C2C7AB9"/>
    <w:multiLevelType w:val="multilevel"/>
    <w:tmpl w:val="D0A61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5" w15:restartNumberingAfterBreak="0">
    <w:nsid w:val="7CB21F5F"/>
    <w:multiLevelType w:val="multilevel"/>
    <w:tmpl w:val="748A53B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6" w15:restartNumberingAfterBreak="0">
    <w:nsid w:val="7D35248D"/>
    <w:multiLevelType w:val="multilevel"/>
    <w:tmpl w:val="C480035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57" w15:restartNumberingAfterBreak="0">
    <w:nsid w:val="7D730652"/>
    <w:multiLevelType w:val="multilevel"/>
    <w:tmpl w:val="55E81BF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D8E714C"/>
    <w:multiLevelType w:val="multilevel"/>
    <w:tmpl w:val="5B60E2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E431C38"/>
    <w:multiLevelType w:val="multilevel"/>
    <w:tmpl w:val="A386D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0" w15:restartNumberingAfterBreak="0">
    <w:nsid w:val="7E8F7CAC"/>
    <w:multiLevelType w:val="multilevel"/>
    <w:tmpl w:val="2F2C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1" w15:restartNumberingAfterBreak="0">
    <w:nsid w:val="7F7036FD"/>
    <w:multiLevelType w:val="multilevel"/>
    <w:tmpl w:val="A6E2DA1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62" w15:restartNumberingAfterBreak="0">
    <w:nsid w:val="7F79285A"/>
    <w:multiLevelType w:val="multilevel"/>
    <w:tmpl w:val="9AF04F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3" w15:restartNumberingAfterBreak="0">
    <w:nsid w:val="7F802D34"/>
    <w:multiLevelType w:val="multilevel"/>
    <w:tmpl w:val="E312CA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4" w15:restartNumberingAfterBreak="0">
    <w:nsid w:val="7FB52188"/>
    <w:multiLevelType w:val="multilevel"/>
    <w:tmpl w:val="0D5CE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FBC22FB"/>
    <w:multiLevelType w:val="multilevel"/>
    <w:tmpl w:val="4BF6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35434083">
    <w:abstractNumId w:val="249"/>
  </w:num>
  <w:num w:numId="2" w16cid:durableId="1752657072">
    <w:abstractNumId w:val="492"/>
  </w:num>
  <w:num w:numId="3" w16cid:durableId="361833267">
    <w:abstractNumId w:val="62"/>
  </w:num>
  <w:num w:numId="4" w16cid:durableId="283197066">
    <w:abstractNumId w:val="372"/>
  </w:num>
  <w:num w:numId="5" w16cid:durableId="1384913400">
    <w:abstractNumId w:val="443"/>
  </w:num>
  <w:num w:numId="6" w16cid:durableId="795100899">
    <w:abstractNumId w:val="331"/>
  </w:num>
  <w:num w:numId="7" w16cid:durableId="654380170">
    <w:abstractNumId w:val="220"/>
  </w:num>
  <w:num w:numId="8" w16cid:durableId="864909060">
    <w:abstractNumId w:val="27"/>
  </w:num>
  <w:num w:numId="9" w16cid:durableId="72164210">
    <w:abstractNumId w:val="350"/>
  </w:num>
  <w:num w:numId="10" w16cid:durableId="1968778540">
    <w:abstractNumId w:val="255"/>
  </w:num>
  <w:num w:numId="11" w16cid:durableId="557866349">
    <w:abstractNumId w:val="495"/>
  </w:num>
  <w:num w:numId="12" w16cid:durableId="688530638">
    <w:abstractNumId w:val="262"/>
  </w:num>
  <w:num w:numId="13" w16cid:durableId="1202402777">
    <w:abstractNumId w:val="226"/>
  </w:num>
  <w:num w:numId="14" w16cid:durableId="601842151">
    <w:abstractNumId w:val="512"/>
  </w:num>
  <w:num w:numId="15" w16cid:durableId="2011716604">
    <w:abstractNumId w:val="148"/>
  </w:num>
  <w:num w:numId="16" w16cid:durableId="1471635983">
    <w:abstractNumId w:val="169"/>
  </w:num>
  <w:num w:numId="17" w16cid:durableId="65538086">
    <w:abstractNumId w:val="206"/>
  </w:num>
  <w:num w:numId="18" w16cid:durableId="1019428140">
    <w:abstractNumId w:val="347"/>
  </w:num>
  <w:num w:numId="19" w16cid:durableId="764037182">
    <w:abstractNumId w:val="517"/>
  </w:num>
  <w:num w:numId="20" w16cid:durableId="758142846">
    <w:abstractNumId w:val="338"/>
  </w:num>
  <w:num w:numId="21" w16cid:durableId="147943481">
    <w:abstractNumId w:val="135"/>
  </w:num>
  <w:num w:numId="22" w16cid:durableId="872377400">
    <w:abstractNumId w:val="105"/>
  </w:num>
  <w:num w:numId="23" w16cid:durableId="1007437591">
    <w:abstractNumId w:val="545"/>
  </w:num>
  <w:num w:numId="24" w16cid:durableId="1377659286">
    <w:abstractNumId w:val="74"/>
  </w:num>
  <w:num w:numId="25" w16cid:durableId="1877809089">
    <w:abstractNumId w:val="405"/>
  </w:num>
  <w:num w:numId="26" w16cid:durableId="542593989">
    <w:abstractNumId w:val="506"/>
  </w:num>
  <w:num w:numId="27" w16cid:durableId="28842575">
    <w:abstractNumId w:val="510"/>
  </w:num>
  <w:num w:numId="28" w16cid:durableId="669717948">
    <w:abstractNumId w:val="493"/>
  </w:num>
  <w:num w:numId="29" w16cid:durableId="329330032">
    <w:abstractNumId w:val="63"/>
  </w:num>
  <w:num w:numId="30" w16cid:durableId="1769232310">
    <w:abstractNumId w:val="469"/>
  </w:num>
  <w:num w:numId="31" w16cid:durableId="928197171">
    <w:abstractNumId w:val="160"/>
  </w:num>
  <w:num w:numId="32" w16cid:durableId="349718499">
    <w:abstractNumId w:val="155"/>
  </w:num>
  <w:num w:numId="33" w16cid:durableId="375157901">
    <w:abstractNumId w:val="4"/>
  </w:num>
  <w:num w:numId="34" w16cid:durableId="1758213763">
    <w:abstractNumId w:val="179"/>
  </w:num>
  <w:num w:numId="35" w16cid:durableId="1632591098">
    <w:abstractNumId w:val="552"/>
  </w:num>
  <w:num w:numId="36" w16cid:durableId="1451052712">
    <w:abstractNumId w:val="111"/>
  </w:num>
  <w:num w:numId="37" w16cid:durableId="177082137">
    <w:abstractNumId w:val="360"/>
  </w:num>
  <w:num w:numId="38" w16cid:durableId="973214124">
    <w:abstractNumId w:val="502"/>
  </w:num>
  <w:num w:numId="39" w16cid:durableId="531726037">
    <w:abstractNumId w:val="250"/>
  </w:num>
  <w:num w:numId="40" w16cid:durableId="377629861">
    <w:abstractNumId w:val="34"/>
  </w:num>
  <w:num w:numId="41" w16cid:durableId="1816487541">
    <w:abstractNumId w:val="2"/>
  </w:num>
  <w:num w:numId="42" w16cid:durableId="958146663">
    <w:abstractNumId w:val="439"/>
  </w:num>
  <w:num w:numId="43" w16cid:durableId="1317877287">
    <w:abstractNumId w:val="214"/>
  </w:num>
  <w:num w:numId="44" w16cid:durableId="491070292">
    <w:abstractNumId w:val="279"/>
  </w:num>
  <w:num w:numId="45" w16cid:durableId="701325231">
    <w:abstractNumId w:val="526"/>
  </w:num>
  <w:num w:numId="46" w16cid:durableId="435443808">
    <w:abstractNumId w:val="524"/>
  </w:num>
  <w:num w:numId="47" w16cid:durableId="1602837029">
    <w:abstractNumId w:val="124"/>
  </w:num>
  <w:num w:numId="48" w16cid:durableId="825559040">
    <w:abstractNumId w:val="104"/>
  </w:num>
  <w:num w:numId="49" w16cid:durableId="892889821">
    <w:abstractNumId w:val="171"/>
  </w:num>
  <w:num w:numId="50" w16cid:durableId="105196053">
    <w:abstractNumId w:val="564"/>
  </w:num>
  <w:num w:numId="51" w16cid:durableId="970288543">
    <w:abstractNumId w:val="243"/>
  </w:num>
  <w:num w:numId="52" w16cid:durableId="484393871">
    <w:abstractNumId w:val="235"/>
  </w:num>
  <w:num w:numId="53" w16cid:durableId="1211575498">
    <w:abstractNumId w:val="76"/>
  </w:num>
  <w:num w:numId="54" w16cid:durableId="1022515108">
    <w:abstractNumId w:val="563"/>
  </w:num>
  <w:num w:numId="55" w16cid:durableId="2008752539">
    <w:abstractNumId w:val="16"/>
  </w:num>
  <w:num w:numId="56" w16cid:durableId="136580688">
    <w:abstractNumId w:val="488"/>
  </w:num>
  <w:num w:numId="57" w16cid:durableId="1585533025">
    <w:abstractNumId w:val="357"/>
  </w:num>
  <w:num w:numId="58" w16cid:durableId="1597904448">
    <w:abstractNumId w:val="420"/>
  </w:num>
  <w:num w:numId="59" w16cid:durableId="1708217983">
    <w:abstractNumId w:val="384"/>
  </w:num>
  <w:num w:numId="60" w16cid:durableId="585967139">
    <w:abstractNumId w:val="33"/>
  </w:num>
  <w:num w:numId="61" w16cid:durableId="763378657">
    <w:abstractNumId w:val="310"/>
  </w:num>
  <w:num w:numId="62" w16cid:durableId="794756569">
    <w:abstractNumId w:val="408"/>
  </w:num>
  <w:num w:numId="63" w16cid:durableId="1274706159">
    <w:abstractNumId w:val="520"/>
  </w:num>
  <w:num w:numId="64" w16cid:durableId="1178236094">
    <w:abstractNumId w:val="316"/>
  </w:num>
  <w:num w:numId="65" w16cid:durableId="1224172284">
    <w:abstractNumId w:val="415"/>
  </w:num>
  <w:num w:numId="66" w16cid:durableId="1568565621">
    <w:abstractNumId w:val="142"/>
  </w:num>
  <w:num w:numId="67" w16cid:durableId="382024505">
    <w:abstractNumId w:val="46"/>
  </w:num>
  <w:num w:numId="68" w16cid:durableId="1223717836">
    <w:abstractNumId w:val="334"/>
  </w:num>
  <w:num w:numId="69" w16cid:durableId="403186786">
    <w:abstractNumId w:val="232"/>
  </w:num>
  <w:num w:numId="70" w16cid:durableId="236286465">
    <w:abstractNumId w:val="511"/>
  </w:num>
  <w:num w:numId="71" w16cid:durableId="1649553257">
    <w:abstractNumId w:val="438"/>
  </w:num>
  <w:num w:numId="72" w16cid:durableId="1844662013">
    <w:abstractNumId w:val="107"/>
  </w:num>
  <w:num w:numId="73" w16cid:durableId="1741366445">
    <w:abstractNumId w:val="557"/>
  </w:num>
  <w:num w:numId="74" w16cid:durableId="1719932091">
    <w:abstractNumId w:val="281"/>
  </w:num>
  <w:num w:numId="75" w16cid:durableId="1040204676">
    <w:abstractNumId w:val="59"/>
  </w:num>
  <w:num w:numId="76" w16cid:durableId="676687547">
    <w:abstractNumId w:val="400"/>
  </w:num>
  <w:num w:numId="77" w16cid:durableId="1498306099">
    <w:abstractNumId w:val="273"/>
  </w:num>
  <w:num w:numId="78" w16cid:durableId="1382439540">
    <w:abstractNumId w:val="246"/>
  </w:num>
  <w:num w:numId="79" w16cid:durableId="1233008065">
    <w:abstractNumId w:val="364"/>
  </w:num>
  <w:num w:numId="80" w16cid:durableId="1428574270">
    <w:abstractNumId w:val="213"/>
  </w:num>
  <w:num w:numId="81" w16cid:durableId="933829846">
    <w:abstractNumId w:val="173"/>
  </w:num>
  <w:num w:numId="82" w16cid:durableId="1511605878">
    <w:abstractNumId w:val="461"/>
  </w:num>
  <w:num w:numId="83" w16cid:durableId="261651508">
    <w:abstractNumId w:val="486"/>
  </w:num>
  <w:num w:numId="84" w16cid:durableId="1466771727">
    <w:abstractNumId w:val="156"/>
  </w:num>
  <w:num w:numId="85" w16cid:durableId="1224101319">
    <w:abstractNumId w:val="448"/>
  </w:num>
  <w:num w:numId="86" w16cid:durableId="528951485">
    <w:abstractNumId w:val="39"/>
  </w:num>
  <w:num w:numId="87" w16cid:durableId="1832865514">
    <w:abstractNumId w:val="25"/>
  </w:num>
  <w:num w:numId="88" w16cid:durableId="1583684854">
    <w:abstractNumId w:val="289"/>
  </w:num>
  <w:num w:numId="89" w16cid:durableId="778793236">
    <w:abstractNumId w:val="274"/>
  </w:num>
  <w:num w:numId="90" w16cid:durableId="1718775853">
    <w:abstractNumId w:val="445"/>
  </w:num>
  <w:num w:numId="91" w16cid:durableId="490800334">
    <w:abstractNumId w:val="313"/>
  </w:num>
  <w:num w:numId="92" w16cid:durableId="845946525">
    <w:abstractNumId w:val="527"/>
  </w:num>
  <w:num w:numId="93" w16cid:durableId="2064596562">
    <w:abstractNumId w:val="201"/>
  </w:num>
  <w:num w:numId="94" w16cid:durableId="779376212">
    <w:abstractNumId w:val="85"/>
  </w:num>
  <w:num w:numId="95" w16cid:durableId="1287782466">
    <w:abstractNumId w:val="125"/>
  </w:num>
  <w:num w:numId="96" w16cid:durableId="931671301">
    <w:abstractNumId w:val="41"/>
  </w:num>
  <w:num w:numId="97" w16cid:durableId="1129937274">
    <w:abstractNumId w:val="335"/>
  </w:num>
  <w:num w:numId="98" w16cid:durableId="1741557751">
    <w:abstractNumId w:val="99"/>
  </w:num>
  <w:num w:numId="99" w16cid:durableId="903756667">
    <w:abstractNumId w:val="138"/>
  </w:num>
  <w:num w:numId="100" w16cid:durableId="1489589493">
    <w:abstractNumId w:val="71"/>
  </w:num>
  <w:num w:numId="101" w16cid:durableId="317853171">
    <w:abstractNumId w:val="68"/>
  </w:num>
  <w:num w:numId="102" w16cid:durableId="14621818">
    <w:abstractNumId w:val="315"/>
  </w:num>
  <w:num w:numId="103" w16cid:durableId="571429713">
    <w:abstractNumId w:val="247"/>
  </w:num>
  <w:num w:numId="104" w16cid:durableId="1699506270">
    <w:abstractNumId w:val="131"/>
  </w:num>
  <w:num w:numId="105" w16cid:durableId="1027833403">
    <w:abstractNumId w:val="263"/>
  </w:num>
  <w:num w:numId="106" w16cid:durableId="941646973">
    <w:abstractNumId w:val="13"/>
  </w:num>
  <w:num w:numId="107" w16cid:durableId="1958753154">
    <w:abstractNumId w:val="229"/>
  </w:num>
  <w:num w:numId="108" w16cid:durableId="293604430">
    <w:abstractNumId w:val="308"/>
  </w:num>
  <w:num w:numId="109" w16cid:durableId="921135421">
    <w:abstractNumId w:val="225"/>
  </w:num>
  <w:num w:numId="110" w16cid:durableId="1781954338">
    <w:abstractNumId w:val="130"/>
  </w:num>
  <w:num w:numId="111" w16cid:durableId="1268657802">
    <w:abstractNumId w:val="185"/>
  </w:num>
  <w:num w:numId="112" w16cid:durableId="455680600">
    <w:abstractNumId w:val="215"/>
  </w:num>
  <w:num w:numId="113" w16cid:durableId="477000011">
    <w:abstractNumId w:val="303"/>
  </w:num>
  <w:num w:numId="114" w16cid:durableId="198317928">
    <w:abstractNumId w:val="168"/>
  </w:num>
  <w:num w:numId="115" w16cid:durableId="667052928">
    <w:abstractNumId w:val="100"/>
  </w:num>
  <w:num w:numId="116" w16cid:durableId="1619988452">
    <w:abstractNumId w:val="434"/>
  </w:num>
  <w:num w:numId="117" w16cid:durableId="2117554790">
    <w:abstractNumId w:val="433"/>
  </w:num>
  <w:num w:numId="118" w16cid:durableId="1769425318">
    <w:abstractNumId w:val="353"/>
  </w:num>
  <w:num w:numId="119" w16cid:durableId="449860327">
    <w:abstractNumId w:val="204"/>
  </w:num>
  <w:num w:numId="120" w16cid:durableId="810748399">
    <w:abstractNumId w:val="197"/>
  </w:num>
  <w:num w:numId="121" w16cid:durableId="177543169">
    <w:abstractNumId w:val="297"/>
  </w:num>
  <w:num w:numId="122" w16cid:durableId="658122260">
    <w:abstractNumId w:val="137"/>
  </w:num>
  <w:num w:numId="123" w16cid:durableId="1379013951">
    <w:abstractNumId w:val="108"/>
  </w:num>
  <w:num w:numId="124" w16cid:durableId="1296107930">
    <w:abstractNumId w:val="379"/>
  </w:num>
  <w:num w:numId="125" w16cid:durableId="1162163747">
    <w:abstractNumId w:val="559"/>
  </w:num>
  <w:num w:numId="126" w16cid:durableId="1838685987">
    <w:abstractNumId w:val="45"/>
  </w:num>
  <w:num w:numId="127" w16cid:durableId="293952394">
    <w:abstractNumId w:val="294"/>
  </w:num>
  <w:num w:numId="128" w16cid:durableId="248462610">
    <w:abstractNumId w:val="40"/>
  </w:num>
  <w:num w:numId="129" w16cid:durableId="2044747088">
    <w:abstractNumId w:val="212"/>
  </w:num>
  <w:num w:numId="130" w16cid:durableId="2074154819">
    <w:abstractNumId w:val="70"/>
  </w:num>
  <w:num w:numId="131" w16cid:durableId="1870992629">
    <w:abstractNumId w:val="128"/>
  </w:num>
  <w:num w:numId="132" w16cid:durableId="2056275409">
    <w:abstractNumId w:val="283"/>
  </w:num>
  <w:num w:numId="133" w16cid:durableId="1553686385">
    <w:abstractNumId w:val="188"/>
  </w:num>
  <w:num w:numId="134" w16cid:durableId="1093550858">
    <w:abstractNumId w:val="282"/>
  </w:num>
  <w:num w:numId="135" w16cid:durableId="589699419">
    <w:abstractNumId w:val="72"/>
  </w:num>
  <w:num w:numId="136" w16cid:durableId="2093237413">
    <w:abstractNumId w:val="551"/>
  </w:num>
  <w:num w:numId="137" w16cid:durableId="1813331587">
    <w:abstractNumId w:val="167"/>
  </w:num>
  <w:num w:numId="138" w16cid:durableId="868881281">
    <w:abstractNumId w:val="505"/>
  </w:num>
  <w:num w:numId="139" w16cid:durableId="396319041">
    <w:abstractNumId w:val="465"/>
  </w:num>
  <w:num w:numId="140" w16cid:durableId="1209294307">
    <w:abstractNumId w:val="330"/>
  </w:num>
  <w:num w:numId="141" w16cid:durableId="265112789">
    <w:abstractNumId w:val="152"/>
  </w:num>
  <w:num w:numId="142" w16cid:durableId="782189472">
    <w:abstractNumId w:val="368"/>
  </w:num>
  <w:num w:numId="143" w16cid:durableId="1121149693">
    <w:abstractNumId w:val="91"/>
  </w:num>
  <w:num w:numId="144" w16cid:durableId="804549377">
    <w:abstractNumId w:val="430"/>
  </w:num>
  <w:num w:numId="145" w16cid:durableId="1791586519">
    <w:abstractNumId w:val="261"/>
  </w:num>
  <w:num w:numId="146" w16cid:durableId="778526711">
    <w:abstractNumId w:val="325"/>
  </w:num>
  <w:num w:numId="147" w16cid:durableId="2135978152">
    <w:abstractNumId w:val="385"/>
  </w:num>
  <w:num w:numId="148" w16cid:durableId="694886123">
    <w:abstractNumId w:val="253"/>
  </w:num>
  <w:num w:numId="149" w16cid:durableId="533152797">
    <w:abstractNumId w:val="329"/>
  </w:num>
  <w:num w:numId="150" w16cid:durableId="1002664433">
    <w:abstractNumId w:val="340"/>
  </w:num>
  <w:num w:numId="151" w16cid:durableId="418410090">
    <w:abstractNumId w:val="558"/>
  </w:num>
  <w:num w:numId="152" w16cid:durableId="977954897">
    <w:abstractNumId w:val="165"/>
  </w:num>
  <w:num w:numId="153" w16cid:durableId="1508443223">
    <w:abstractNumId w:val="241"/>
  </w:num>
  <w:num w:numId="154" w16cid:durableId="1411927955">
    <w:abstractNumId w:val="230"/>
  </w:num>
  <w:num w:numId="155" w16cid:durableId="131480621">
    <w:abstractNumId w:val="494"/>
  </w:num>
  <w:num w:numId="156" w16cid:durableId="583337446">
    <w:abstractNumId w:val="290"/>
  </w:num>
  <w:num w:numId="157" w16cid:durableId="1344169744">
    <w:abstractNumId w:val="504"/>
  </w:num>
  <w:num w:numId="158" w16cid:durableId="785738174">
    <w:abstractNumId w:val="190"/>
  </w:num>
  <w:num w:numId="159" w16cid:durableId="576015166">
    <w:abstractNumId w:val="421"/>
  </w:num>
  <w:num w:numId="160" w16cid:durableId="1372072224">
    <w:abstractNumId w:val="307"/>
  </w:num>
  <w:num w:numId="161" w16cid:durableId="271787514">
    <w:abstractNumId w:val="431"/>
  </w:num>
  <w:num w:numId="162" w16cid:durableId="787357176">
    <w:abstractNumId w:val="183"/>
  </w:num>
  <w:num w:numId="163" w16cid:durableId="1842771182">
    <w:abstractNumId w:val="444"/>
  </w:num>
  <w:num w:numId="164" w16cid:durableId="838690649">
    <w:abstractNumId w:val="73"/>
  </w:num>
  <w:num w:numId="165" w16cid:durableId="1989549863">
    <w:abstractNumId w:val="75"/>
  </w:num>
  <w:num w:numId="166" w16cid:durableId="1384328493">
    <w:abstractNumId w:val="291"/>
  </w:num>
  <w:num w:numId="167" w16cid:durableId="1741899228">
    <w:abstractNumId w:val="401"/>
  </w:num>
  <w:num w:numId="168" w16cid:durableId="1558282109">
    <w:abstractNumId w:val="321"/>
  </w:num>
  <w:num w:numId="169" w16cid:durableId="727147763">
    <w:abstractNumId w:val="248"/>
  </w:num>
  <w:num w:numId="170" w16cid:durableId="1474713429">
    <w:abstractNumId w:val="299"/>
  </w:num>
  <w:num w:numId="171" w16cid:durableId="882210602">
    <w:abstractNumId w:val="216"/>
  </w:num>
  <w:num w:numId="172" w16cid:durableId="868488093">
    <w:abstractNumId w:val="467"/>
  </w:num>
  <w:num w:numId="173" w16cid:durableId="1106803685">
    <w:abstractNumId w:val="110"/>
  </w:num>
  <w:num w:numId="174" w16cid:durableId="617689551">
    <w:abstractNumId w:val="426"/>
  </w:num>
  <w:num w:numId="175" w16cid:durableId="696006194">
    <w:abstractNumId w:val="122"/>
  </w:num>
  <w:num w:numId="176" w16cid:durableId="361904725">
    <w:abstractNumId w:val="481"/>
  </w:num>
  <w:num w:numId="177" w16cid:durableId="969360395">
    <w:abstractNumId w:val="103"/>
  </w:num>
  <w:num w:numId="178" w16cid:durableId="141122987">
    <w:abstractNumId w:val="44"/>
  </w:num>
  <w:num w:numId="179" w16cid:durableId="634798722">
    <w:abstractNumId w:val="147"/>
  </w:num>
  <w:num w:numId="180" w16cid:durableId="532235528">
    <w:abstractNumId w:val="284"/>
  </w:num>
  <w:num w:numId="181" w16cid:durableId="1548953671">
    <w:abstractNumId w:val="90"/>
  </w:num>
  <w:num w:numId="182" w16cid:durableId="369383523">
    <w:abstractNumId w:val="417"/>
  </w:num>
  <w:num w:numId="183" w16cid:durableId="1050611427">
    <w:abstractNumId w:val="134"/>
  </w:num>
  <w:num w:numId="184" w16cid:durableId="593126473">
    <w:abstractNumId w:val="345"/>
  </w:num>
  <w:num w:numId="185" w16cid:durableId="245041908">
    <w:abstractNumId w:val="153"/>
  </w:num>
  <w:num w:numId="186" w16cid:durableId="1166365639">
    <w:abstractNumId w:val="378"/>
  </w:num>
  <w:num w:numId="187" w16cid:durableId="1326468832">
    <w:abstractNumId w:val="355"/>
  </w:num>
  <w:num w:numId="188" w16cid:durableId="2107457558">
    <w:abstractNumId w:val="221"/>
  </w:num>
  <w:num w:numId="189" w16cid:durableId="795607583">
    <w:abstractNumId w:val="358"/>
  </w:num>
  <w:num w:numId="190" w16cid:durableId="1247610014">
    <w:abstractNumId w:val="22"/>
  </w:num>
  <w:num w:numId="191" w16cid:durableId="221186255">
    <w:abstractNumId w:val="336"/>
  </w:num>
  <w:num w:numId="192" w16cid:durableId="1617756957">
    <w:abstractNumId w:val="141"/>
  </w:num>
  <w:num w:numId="193" w16cid:durableId="427124179">
    <w:abstractNumId w:val="89"/>
  </w:num>
  <w:num w:numId="194" w16cid:durableId="1871869258">
    <w:abstractNumId w:val="497"/>
  </w:num>
  <w:num w:numId="195" w16cid:durableId="996109428">
    <w:abstractNumId w:val="429"/>
  </w:num>
  <w:num w:numId="196" w16cid:durableId="1695380507">
    <w:abstractNumId w:val="498"/>
  </w:num>
  <w:num w:numId="197" w16cid:durableId="1216162064">
    <w:abstractNumId w:val="549"/>
  </w:num>
  <w:num w:numId="198" w16cid:durableId="1891453544">
    <w:abstractNumId w:val="87"/>
  </w:num>
  <w:num w:numId="199" w16cid:durableId="362829121">
    <w:abstractNumId w:val="231"/>
  </w:num>
  <w:num w:numId="200" w16cid:durableId="27918780">
    <w:abstractNumId w:val="396"/>
  </w:num>
  <w:num w:numId="201" w16cid:durableId="578756912">
    <w:abstractNumId w:val="296"/>
  </w:num>
  <w:num w:numId="202" w16cid:durableId="113404481">
    <w:abstractNumId w:val="466"/>
  </w:num>
  <w:num w:numId="203" w16cid:durableId="185563789">
    <w:abstractNumId w:val="547"/>
  </w:num>
  <w:num w:numId="204" w16cid:durableId="358823956">
    <w:abstractNumId w:val="369"/>
  </w:num>
  <w:num w:numId="205" w16cid:durableId="1677270212">
    <w:abstractNumId w:val="115"/>
  </w:num>
  <w:num w:numId="206" w16cid:durableId="460730361">
    <w:abstractNumId w:val="309"/>
  </w:num>
  <w:num w:numId="207" w16cid:durableId="1225407372">
    <w:abstractNumId w:val="177"/>
  </w:num>
  <w:num w:numId="208" w16cid:durableId="319309751">
    <w:abstractNumId w:val="172"/>
  </w:num>
  <w:num w:numId="209" w16cid:durableId="551380164">
    <w:abstractNumId w:val="64"/>
  </w:num>
  <w:num w:numId="210" w16cid:durableId="1152915941">
    <w:abstractNumId w:val="562"/>
  </w:num>
  <w:num w:numId="211" w16cid:durableId="360207464">
    <w:abstractNumId w:val="78"/>
  </w:num>
  <w:num w:numId="212" w16cid:durableId="1665936908">
    <w:abstractNumId w:val="428"/>
  </w:num>
  <w:num w:numId="213" w16cid:durableId="224296637">
    <w:abstractNumId w:val="298"/>
  </w:num>
  <w:num w:numId="214" w16cid:durableId="949704828">
    <w:abstractNumId w:val="423"/>
  </w:num>
  <w:num w:numId="215" w16cid:durableId="1379554270">
    <w:abstractNumId w:val="371"/>
  </w:num>
  <w:num w:numId="216" w16cid:durableId="1782608973">
    <w:abstractNumId w:val="195"/>
  </w:num>
  <w:num w:numId="217" w16cid:durableId="617614002">
    <w:abstractNumId w:val="65"/>
  </w:num>
  <w:num w:numId="218" w16cid:durableId="1576935446">
    <w:abstractNumId w:val="543"/>
  </w:num>
  <w:num w:numId="219" w16cid:durableId="168643493">
    <w:abstractNumId w:val="81"/>
  </w:num>
  <w:num w:numId="220" w16cid:durableId="1322657697">
    <w:abstractNumId w:val="256"/>
  </w:num>
  <w:num w:numId="221" w16cid:durableId="1543588131">
    <w:abstractNumId w:val="32"/>
  </w:num>
  <w:num w:numId="222" w16cid:durableId="1627345000">
    <w:abstractNumId w:val="31"/>
  </w:num>
  <w:num w:numId="223" w16cid:durableId="1972319888">
    <w:abstractNumId w:val="414"/>
  </w:num>
  <w:num w:numId="224" w16cid:durableId="1246258970">
    <w:abstractNumId w:val="437"/>
  </w:num>
  <w:num w:numId="225" w16cid:durableId="1535967985">
    <w:abstractNumId w:val="180"/>
  </w:num>
  <w:num w:numId="226" w16cid:durableId="1976568639">
    <w:abstractNumId w:val="162"/>
  </w:num>
  <w:num w:numId="227" w16cid:durableId="1674066054">
    <w:abstractNumId w:val="267"/>
  </w:num>
  <w:num w:numId="228" w16cid:durableId="730732628">
    <w:abstractNumId w:val="82"/>
  </w:num>
  <w:num w:numId="229" w16cid:durableId="702218822">
    <w:abstractNumId w:val="393"/>
  </w:num>
  <w:num w:numId="230" w16cid:durableId="800808340">
    <w:abstractNumId w:val="318"/>
  </w:num>
  <w:num w:numId="231" w16cid:durableId="1453787285">
    <w:abstractNumId w:val="455"/>
  </w:num>
  <w:num w:numId="232" w16cid:durableId="2114786701">
    <w:abstractNumId w:val="454"/>
  </w:num>
  <w:num w:numId="233" w16cid:durableId="343869053">
    <w:abstractNumId w:val="50"/>
  </w:num>
  <w:num w:numId="234" w16cid:durableId="413938843">
    <w:abstractNumId w:val="470"/>
  </w:num>
  <w:num w:numId="235" w16cid:durableId="406611712">
    <w:abstractNumId w:val="288"/>
  </w:num>
  <w:num w:numId="236" w16cid:durableId="139228490">
    <w:abstractNumId w:val="452"/>
  </w:num>
  <w:num w:numId="237" w16cid:durableId="424545369">
    <w:abstractNumId w:val="383"/>
  </w:num>
  <w:num w:numId="238" w16cid:durableId="875309724">
    <w:abstractNumId w:val="460"/>
  </w:num>
  <w:num w:numId="239" w16cid:durableId="1185678529">
    <w:abstractNumId w:val="402"/>
  </w:num>
  <w:num w:numId="240" w16cid:durableId="1634753897">
    <w:abstractNumId w:val="157"/>
  </w:num>
  <w:num w:numId="241" w16cid:durableId="901136926">
    <w:abstractNumId w:val="387"/>
  </w:num>
  <w:num w:numId="242" w16cid:durableId="1937982641">
    <w:abstractNumId w:val="244"/>
  </w:num>
  <w:num w:numId="243" w16cid:durableId="1399589710">
    <w:abstractNumId w:val="483"/>
  </w:num>
  <w:num w:numId="244" w16cid:durableId="2087217506">
    <w:abstractNumId w:val="367"/>
  </w:num>
  <w:num w:numId="245" w16cid:durableId="972367628">
    <w:abstractNumId w:val="129"/>
  </w:num>
  <w:num w:numId="246" w16cid:durableId="1814827822">
    <w:abstractNumId w:val="306"/>
  </w:num>
  <w:num w:numId="247" w16cid:durableId="1871839646">
    <w:abstractNumId w:val="12"/>
  </w:num>
  <w:num w:numId="248" w16cid:durableId="152380782">
    <w:abstractNumId w:val="301"/>
  </w:num>
  <w:num w:numId="249" w16cid:durableId="13188545">
    <w:abstractNumId w:val="166"/>
  </w:num>
  <w:num w:numId="250" w16cid:durableId="1422487225">
    <w:abstractNumId w:val="366"/>
  </w:num>
  <w:num w:numId="251" w16cid:durableId="855650983">
    <w:abstractNumId w:val="534"/>
  </w:num>
  <w:num w:numId="252" w16cid:durableId="1286883402">
    <w:abstractNumId w:val="413"/>
  </w:num>
  <w:num w:numId="253" w16cid:durableId="515775904">
    <w:abstractNumId w:val="555"/>
  </w:num>
  <w:num w:numId="254" w16cid:durableId="1300917308">
    <w:abstractNumId w:val="182"/>
  </w:num>
  <w:num w:numId="255" w16cid:durableId="1812553946">
    <w:abstractNumId w:val="48"/>
  </w:num>
  <w:num w:numId="256" w16cid:durableId="280379579">
    <w:abstractNumId w:val="377"/>
  </w:num>
  <w:num w:numId="257" w16cid:durableId="745031400">
    <w:abstractNumId w:val="94"/>
  </w:num>
  <w:num w:numId="258" w16cid:durableId="2033725661">
    <w:abstractNumId w:val="15"/>
  </w:num>
  <w:num w:numId="259" w16cid:durableId="1950963761">
    <w:abstractNumId w:val="322"/>
  </w:num>
  <w:num w:numId="260" w16cid:durableId="1153254303">
    <w:abstractNumId w:val="97"/>
  </w:num>
  <w:num w:numId="261" w16cid:durableId="73360821">
    <w:abstractNumId w:val="450"/>
  </w:num>
  <w:num w:numId="262" w16cid:durableId="1586837555">
    <w:abstractNumId w:val="119"/>
  </w:num>
  <w:num w:numId="263" w16cid:durableId="466899979">
    <w:abstractNumId w:val="211"/>
  </w:num>
  <w:num w:numId="264" w16cid:durableId="1761481661">
    <w:abstractNumId w:val="501"/>
  </w:num>
  <w:num w:numId="265" w16cid:durableId="739208126">
    <w:abstractNumId w:val="556"/>
  </w:num>
  <w:num w:numId="266" w16cid:durableId="1235047790">
    <w:abstractNumId w:val="252"/>
  </w:num>
  <w:num w:numId="267" w16cid:durableId="103041915">
    <w:abstractNumId w:val="133"/>
  </w:num>
  <w:num w:numId="268" w16cid:durableId="646400789">
    <w:abstractNumId w:val="457"/>
  </w:num>
  <w:num w:numId="269" w16cid:durableId="552541180">
    <w:abstractNumId w:val="123"/>
  </w:num>
  <w:num w:numId="270" w16cid:durableId="936137581">
    <w:abstractNumId w:val="320"/>
  </w:num>
  <w:num w:numId="271" w16cid:durableId="1639191563">
    <w:abstractNumId w:val="234"/>
  </w:num>
  <w:num w:numId="272" w16cid:durableId="1470826041">
    <w:abstractNumId w:val="174"/>
  </w:num>
  <w:num w:numId="273" w16cid:durableId="756172730">
    <w:abstractNumId w:val="513"/>
  </w:num>
  <w:num w:numId="274" w16cid:durableId="853497900">
    <w:abstractNumId w:val="464"/>
  </w:num>
  <w:num w:numId="275" w16cid:durableId="750278431">
    <w:abstractNumId w:val="370"/>
  </w:num>
  <w:num w:numId="276" w16cid:durableId="1059015426">
    <w:abstractNumId w:val="29"/>
  </w:num>
  <w:num w:numId="277" w16cid:durableId="113450081">
    <w:abstractNumId w:val="352"/>
  </w:num>
  <w:num w:numId="278" w16cid:durableId="1141386449">
    <w:abstractNumId w:val="411"/>
  </w:num>
  <w:num w:numId="279" w16cid:durableId="693845172">
    <w:abstractNumId w:val="116"/>
  </w:num>
  <w:num w:numId="280" w16cid:durableId="1984191178">
    <w:abstractNumId w:val="536"/>
  </w:num>
  <w:num w:numId="281" w16cid:durableId="648216860">
    <w:abstractNumId w:val="343"/>
  </w:num>
  <w:num w:numId="282" w16cid:durableId="1193109457">
    <w:abstractNumId w:val="348"/>
  </w:num>
  <w:num w:numId="283" w16cid:durableId="1482691821">
    <w:abstractNumId w:val="121"/>
  </w:num>
  <w:num w:numId="284" w16cid:durableId="1767381100">
    <w:abstractNumId w:val="477"/>
  </w:num>
  <w:num w:numId="285" w16cid:durableId="932590746">
    <w:abstractNumId w:val="60"/>
  </w:num>
  <w:num w:numId="286" w16cid:durableId="600188957">
    <w:abstractNumId w:val="200"/>
  </w:num>
  <w:num w:numId="287" w16cid:durableId="1984507135">
    <w:abstractNumId w:val="93"/>
  </w:num>
  <w:num w:numId="288" w16cid:durableId="984243782">
    <w:abstractNumId w:val="456"/>
  </w:num>
  <w:num w:numId="289" w16cid:durableId="2129931617">
    <w:abstractNumId w:val="484"/>
  </w:num>
  <w:num w:numId="290" w16cid:durableId="1384208675">
    <w:abstractNumId w:val="184"/>
  </w:num>
  <w:num w:numId="291" w16cid:durableId="1332295012">
    <w:abstractNumId w:val="474"/>
  </w:num>
  <w:num w:numId="292" w16cid:durableId="944114477">
    <w:abstractNumId w:val="485"/>
  </w:num>
  <w:num w:numId="293" w16cid:durableId="12807234">
    <w:abstractNumId w:val="521"/>
  </w:num>
  <w:num w:numId="294" w16cid:durableId="1550458958">
    <w:abstractNumId w:val="560"/>
  </w:num>
  <w:num w:numId="295" w16cid:durableId="246425161">
    <w:abstractNumId w:val="51"/>
  </w:num>
  <w:num w:numId="296" w16cid:durableId="1585651487">
    <w:abstractNumId w:val="482"/>
  </w:num>
  <w:num w:numId="297" w16cid:durableId="2140605181">
    <w:abstractNumId w:val="79"/>
  </w:num>
  <w:num w:numId="298" w16cid:durableId="66347187">
    <w:abstractNumId w:val="269"/>
  </w:num>
  <w:num w:numId="299" w16cid:durableId="1178499903">
    <w:abstractNumId w:val="56"/>
  </w:num>
  <w:num w:numId="300" w16cid:durableId="1875577460">
    <w:abstractNumId w:val="475"/>
  </w:num>
  <w:num w:numId="301" w16cid:durableId="81074540">
    <w:abstractNumId w:val="295"/>
  </w:num>
  <w:num w:numId="302" w16cid:durableId="72824395">
    <w:abstractNumId w:val="57"/>
  </w:num>
  <w:num w:numId="303" w16cid:durableId="1715958390">
    <w:abstractNumId w:val="140"/>
  </w:num>
  <w:num w:numId="304" w16cid:durableId="1852572851">
    <w:abstractNumId w:val="418"/>
  </w:num>
  <w:num w:numId="305" w16cid:durableId="254477431">
    <w:abstractNumId w:val="19"/>
  </w:num>
  <w:num w:numId="306" w16cid:durableId="578515550">
    <w:abstractNumId w:val="532"/>
  </w:num>
  <w:num w:numId="307" w16cid:durableId="1802266341">
    <w:abstractNumId w:val="293"/>
  </w:num>
  <w:num w:numId="308" w16cid:durableId="315643567">
    <w:abstractNumId w:val="127"/>
  </w:num>
  <w:num w:numId="309" w16cid:durableId="322272593">
    <w:abstractNumId w:val="228"/>
  </w:num>
  <w:num w:numId="310" w16cid:durableId="832793176">
    <w:abstractNumId w:val="424"/>
  </w:num>
  <w:num w:numId="311" w16cid:durableId="1033577279">
    <w:abstractNumId w:val="77"/>
  </w:num>
  <w:num w:numId="312" w16cid:durableId="179585953">
    <w:abstractNumId w:val="516"/>
  </w:num>
  <w:num w:numId="313" w16cid:durableId="1239175364">
    <w:abstractNumId w:val="258"/>
  </w:num>
  <w:num w:numId="314" w16cid:durableId="863205438">
    <w:abstractNumId w:val="317"/>
  </w:num>
  <w:num w:numId="315" w16cid:durableId="1819377403">
    <w:abstractNumId w:val="238"/>
  </w:num>
  <w:num w:numId="316" w16cid:durableId="1293168865">
    <w:abstractNumId w:val="312"/>
  </w:num>
  <w:num w:numId="317" w16cid:durableId="158887001">
    <w:abstractNumId w:val="509"/>
  </w:num>
  <w:num w:numId="318" w16cid:durableId="1445073484">
    <w:abstractNumId w:val="515"/>
  </w:num>
  <w:num w:numId="319" w16cid:durableId="1583833940">
    <w:abstractNumId w:val="219"/>
  </w:num>
  <w:num w:numId="320" w16cid:durableId="596983692">
    <w:abstractNumId w:val="462"/>
  </w:num>
  <w:num w:numId="321" w16cid:durableId="1365322932">
    <w:abstractNumId w:val="112"/>
  </w:num>
  <w:num w:numId="322" w16cid:durableId="1495291941">
    <w:abstractNumId w:val="259"/>
  </w:num>
  <w:num w:numId="323" w16cid:durableId="1553804070">
    <w:abstractNumId w:val="339"/>
  </w:num>
  <w:num w:numId="324" w16cid:durableId="773287985">
    <w:abstractNumId w:val="553"/>
  </w:num>
  <w:num w:numId="325" w16cid:durableId="1796560486">
    <w:abstractNumId w:val="346"/>
  </w:num>
  <w:num w:numId="326" w16cid:durableId="262537808">
    <w:abstractNumId w:val="392"/>
  </w:num>
  <w:num w:numId="327" w16cid:durableId="511602760">
    <w:abstractNumId w:val="386"/>
  </w:num>
  <w:num w:numId="328" w16cid:durableId="1207327779">
    <w:abstractNumId w:val="376"/>
  </w:num>
  <w:num w:numId="329" w16cid:durableId="523639655">
    <w:abstractNumId w:val="458"/>
  </w:num>
  <w:num w:numId="330" w16cid:durableId="1397119261">
    <w:abstractNumId w:val="507"/>
  </w:num>
  <w:num w:numId="331" w16cid:durableId="164593419">
    <w:abstractNumId w:val="11"/>
  </w:num>
  <w:num w:numId="332" w16cid:durableId="936132133">
    <w:abstractNumId w:val="69"/>
  </w:num>
  <w:num w:numId="333" w16cid:durableId="259532654">
    <w:abstractNumId w:val="395"/>
  </w:num>
  <w:num w:numId="334" w16cid:durableId="1638535632">
    <w:abstractNumId w:val="391"/>
  </w:num>
  <w:num w:numId="335" w16cid:durableId="1590768365">
    <w:abstractNumId w:val="14"/>
  </w:num>
  <w:num w:numId="336" w16cid:durableId="2126191398">
    <w:abstractNumId w:val="398"/>
  </w:num>
  <w:num w:numId="337" w16cid:durableId="2047488376">
    <w:abstractNumId w:val="237"/>
  </w:num>
  <w:num w:numId="338" w16cid:durableId="728264293">
    <w:abstractNumId w:val="92"/>
  </w:num>
  <w:num w:numId="339" w16cid:durableId="1316226812">
    <w:abstractNumId w:val="380"/>
  </w:num>
  <w:num w:numId="340" w16cid:durableId="2097044983">
    <w:abstractNumId w:val="159"/>
  </w:num>
  <w:num w:numId="341" w16cid:durableId="544148479">
    <w:abstractNumId w:val="80"/>
  </w:num>
  <w:num w:numId="342" w16cid:durableId="1966426367">
    <w:abstractNumId w:val="388"/>
  </w:num>
  <w:num w:numId="343" w16cid:durableId="117921430">
    <w:abstractNumId w:val="223"/>
  </w:num>
  <w:num w:numId="344" w16cid:durableId="2020807444">
    <w:abstractNumId w:val="6"/>
  </w:num>
  <w:num w:numId="345" w16cid:durableId="1933778531">
    <w:abstractNumId w:val="30"/>
  </w:num>
  <w:num w:numId="346" w16cid:durableId="583152110">
    <w:abstractNumId w:val="490"/>
  </w:num>
  <w:num w:numId="347" w16cid:durableId="278534981">
    <w:abstractNumId w:val="254"/>
  </w:num>
  <w:num w:numId="348" w16cid:durableId="1855918800">
    <w:abstractNumId w:val="472"/>
  </w:num>
  <w:num w:numId="349" w16cid:durableId="1416050854">
    <w:abstractNumId w:val="537"/>
  </w:num>
  <w:num w:numId="350" w16cid:durableId="505437291">
    <w:abstractNumId w:val="518"/>
  </w:num>
  <w:num w:numId="351" w16cid:durableId="1684239295">
    <w:abstractNumId w:val="224"/>
  </w:num>
  <w:num w:numId="352" w16cid:durableId="547302089">
    <w:abstractNumId w:val="266"/>
  </w:num>
  <w:num w:numId="353" w16cid:durableId="1913153550">
    <w:abstractNumId w:val="54"/>
  </w:num>
  <w:num w:numId="354" w16cid:durableId="1865745520">
    <w:abstractNumId w:val="251"/>
  </w:num>
  <w:num w:numId="355" w16cid:durableId="514223283">
    <w:abstractNumId w:val="435"/>
  </w:num>
  <w:num w:numId="356" w16cid:durableId="597062741">
    <w:abstractNumId w:val="394"/>
  </w:num>
  <w:num w:numId="357" w16cid:durableId="977683085">
    <w:abstractNumId w:val="207"/>
  </w:num>
  <w:num w:numId="358" w16cid:durableId="1252199640">
    <w:abstractNumId w:val="389"/>
  </w:num>
  <w:num w:numId="359" w16cid:durableId="1983266761">
    <w:abstractNumId w:val="447"/>
  </w:num>
  <w:num w:numId="360" w16cid:durableId="1980264022">
    <w:abstractNumId w:val="239"/>
  </w:num>
  <w:num w:numId="361" w16cid:durableId="1922593885">
    <w:abstractNumId w:val="106"/>
  </w:num>
  <w:num w:numId="362" w16cid:durableId="907420904">
    <w:abstractNumId w:val="373"/>
  </w:num>
  <w:num w:numId="363" w16cid:durableId="170725324">
    <w:abstractNumId w:val="38"/>
  </w:num>
  <w:num w:numId="364" w16cid:durableId="1031034730">
    <w:abstractNumId w:val="193"/>
  </w:num>
  <w:num w:numId="365" w16cid:durableId="443769316">
    <w:abstractNumId w:val="276"/>
  </w:num>
  <w:num w:numId="366" w16cid:durableId="1342396600">
    <w:abstractNumId w:val="181"/>
  </w:num>
  <w:num w:numId="367" w16cid:durableId="2092970609">
    <w:abstractNumId w:val="300"/>
  </w:num>
  <w:num w:numId="368" w16cid:durableId="1548178356">
    <w:abstractNumId w:val="327"/>
  </w:num>
  <w:num w:numId="369" w16cid:durableId="1896701741">
    <w:abstractNumId w:val="397"/>
  </w:num>
  <w:num w:numId="370" w16cid:durableId="1994020232">
    <w:abstractNumId w:val="561"/>
  </w:num>
  <w:num w:numId="371" w16cid:durableId="1899704880">
    <w:abstractNumId w:val="539"/>
  </w:num>
  <w:num w:numId="372" w16cid:durableId="1923173416">
    <w:abstractNumId w:val="84"/>
  </w:num>
  <w:num w:numId="373" w16cid:durableId="1751192768">
    <w:abstractNumId w:val="416"/>
  </w:num>
  <w:num w:numId="374" w16cid:durableId="856456981">
    <w:abstractNumId w:val="202"/>
  </w:num>
  <w:num w:numId="375" w16cid:durableId="1053041841">
    <w:abstractNumId w:val="208"/>
  </w:num>
  <w:num w:numId="376" w16cid:durableId="1853061174">
    <w:abstractNumId w:val="362"/>
  </w:num>
  <w:num w:numId="377" w16cid:durableId="378673717">
    <w:abstractNumId w:val="499"/>
  </w:num>
  <w:num w:numId="378" w16cid:durableId="1961524175">
    <w:abstractNumId w:val="149"/>
  </w:num>
  <w:num w:numId="379" w16cid:durableId="169417600">
    <w:abstractNumId w:val="525"/>
  </w:num>
  <w:num w:numId="380" w16cid:durableId="1448619860">
    <w:abstractNumId w:val="163"/>
  </w:num>
  <w:num w:numId="381" w16cid:durableId="946426083">
    <w:abstractNumId w:val="522"/>
  </w:num>
  <w:num w:numId="382" w16cid:durableId="1687900232">
    <w:abstractNumId w:val="459"/>
  </w:num>
  <w:num w:numId="383" w16cid:durableId="1355040576">
    <w:abstractNumId w:val="192"/>
  </w:num>
  <w:num w:numId="384" w16cid:durableId="1437598053">
    <w:abstractNumId w:val="120"/>
  </w:num>
  <w:num w:numId="385" w16cid:durableId="288585873">
    <w:abstractNumId w:val="191"/>
  </w:num>
  <w:num w:numId="386" w16cid:durableId="244263113">
    <w:abstractNumId w:val="83"/>
  </w:num>
  <w:num w:numId="387" w16cid:durableId="483132977">
    <w:abstractNumId w:val="491"/>
  </w:num>
  <w:num w:numId="388" w16cid:durableId="1268660117">
    <w:abstractNumId w:val="194"/>
  </w:num>
  <w:num w:numId="389" w16cid:durableId="718624975">
    <w:abstractNumId w:val="139"/>
  </w:num>
  <w:num w:numId="390" w16cid:durableId="1902984917">
    <w:abstractNumId w:val="272"/>
  </w:num>
  <w:num w:numId="391" w16cid:durableId="1342582162">
    <w:abstractNumId w:val="265"/>
  </w:num>
  <w:num w:numId="392" w16cid:durableId="1407994603">
    <w:abstractNumId w:val="489"/>
  </w:num>
  <w:num w:numId="393" w16cid:durableId="1015109867">
    <w:abstractNumId w:val="365"/>
  </w:num>
  <w:num w:numId="394" w16cid:durableId="1459489651">
    <w:abstractNumId w:val="473"/>
  </w:num>
  <w:num w:numId="395" w16cid:durableId="1398237195">
    <w:abstractNumId w:val="449"/>
  </w:num>
  <w:num w:numId="396" w16cid:durableId="111174733">
    <w:abstractNumId w:val="302"/>
  </w:num>
  <w:num w:numId="397" w16cid:durableId="1037245040">
    <w:abstractNumId w:val="150"/>
  </w:num>
  <w:num w:numId="398" w16cid:durableId="131288394">
    <w:abstractNumId w:val="3"/>
  </w:num>
  <w:num w:numId="399" w16cid:durableId="1208107650">
    <w:abstractNumId w:val="61"/>
  </w:num>
  <w:num w:numId="400" w16cid:durableId="626206824">
    <w:abstractNumId w:val="268"/>
  </w:num>
  <w:num w:numId="401" w16cid:durableId="1457598727">
    <w:abstractNumId w:val="427"/>
  </w:num>
  <w:num w:numId="402" w16cid:durableId="1678994040">
    <w:abstractNumId w:val="151"/>
  </w:num>
  <w:num w:numId="403" w16cid:durableId="1481996314">
    <w:abstractNumId w:val="271"/>
  </w:num>
  <w:num w:numId="404" w16cid:durableId="1011907114">
    <w:abstractNumId w:val="409"/>
  </w:num>
  <w:num w:numId="405" w16cid:durableId="2143957328">
    <w:abstractNumId w:val="535"/>
  </w:num>
  <w:num w:numId="406" w16cid:durableId="789589636">
    <w:abstractNumId w:val="529"/>
  </w:num>
  <w:num w:numId="407" w16cid:durableId="920717283">
    <w:abstractNumId w:val="257"/>
  </w:num>
  <w:num w:numId="408" w16cid:durableId="530186985">
    <w:abstractNumId w:val="314"/>
  </w:num>
  <w:num w:numId="409" w16cid:durableId="139615296">
    <w:abstractNumId w:val="419"/>
  </w:num>
  <w:num w:numId="410" w16cid:durableId="725951973">
    <w:abstractNumId w:val="292"/>
  </w:num>
  <w:num w:numId="411" w16cid:durableId="543519477">
    <w:abstractNumId w:val="471"/>
  </w:num>
  <w:num w:numId="412" w16cid:durableId="2119912491">
    <w:abstractNumId w:val="17"/>
  </w:num>
  <w:num w:numId="413" w16cid:durableId="661932272">
    <w:abstractNumId w:val="382"/>
  </w:num>
  <w:num w:numId="414" w16cid:durableId="913855071">
    <w:abstractNumId w:val="363"/>
  </w:num>
  <w:num w:numId="415" w16cid:durableId="1532692737">
    <w:abstractNumId w:val="404"/>
  </w:num>
  <w:num w:numId="416" w16cid:durableId="231820478">
    <w:abstractNumId w:val="95"/>
  </w:num>
  <w:num w:numId="417" w16cid:durableId="204879707">
    <w:abstractNumId w:val="349"/>
  </w:num>
  <w:num w:numId="418" w16cid:durableId="1291205592">
    <w:abstractNumId w:val="412"/>
  </w:num>
  <w:num w:numId="419" w16cid:durableId="404911846">
    <w:abstractNumId w:val="18"/>
  </w:num>
  <w:num w:numId="420" w16cid:durableId="1424036128">
    <w:abstractNumId w:val="260"/>
  </w:num>
  <w:num w:numId="421" w16cid:durableId="36785301">
    <w:abstractNumId w:val="154"/>
  </w:num>
  <w:num w:numId="422" w16cid:durableId="1238444576">
    <w:abstractNumId w:val="187"/>
  </w:num>
  <w:num w:numId="423" w16cid:durableId="1449616295">
    <w:abstractNumId w:val="381"/>
  </w:num>
  <w:num w:numId="424" w16cid:durableId="1811051902">
    <w:abstractNumId w:val="328"/>
  </w:num>
  <w:num w:numId="425" w16cid:durableId="1551071608">
    <w:abstractNumId w:val="278"/>
  </w:num>
  <w:num w:numId="426" w16cid:durableId="201096150">
    <w:abstractNumId w:val="311"/>
  </w:num>
  <w:num w:numId="427" w16cid:durableId="410733268">
    <w:abstractNumId w:val="146"/>
  </w:num>
  <w:num w:numId="428" w16cid:durableId="1124154596">
    <w:abstractNumId w:val="446"/>
  </w:num>
  <w:num w:numId="429" w16cid:durableId="829442714">
    <w:abstractNumId w:val="217"/>
  </w:num>
  <w:num w:numId="430" w16cid:durableId="432625455">
    <w:abstractNumId w:val="286"/>
  </w:num>
  <w:num w:numId="431" w16cid:durableId="1099181204">
    <w:abstractNumId w:val="550"/>
  </w:num>
  <w:num w:numId="432" w16cid:durableId="19167710">
    <w:abstractNumId w:val="441"/>
  </w:num>
  <w:num w:numId="433" w16cid:durableId="65079042">
    <w:abstractNumId w:val="96"/>
  </w:num>
  <w:num w:numId="434" w16cid:durableId="1564293440">
    <w:abstractNumId w:val="109"/>
  </w:num>
  <w:num w:numId="435" w16cid:durableId="1971398938">
    <w:abstractNumId w:val="1"/>
  </w:num>
  <w:num w:numId="436" w16cid:durableId="1679968121">
    <w:abstractNumId w:val="102"/>
  </w:num>
  <w:num w:numId="437" w16cid:durableId="576213399">
    <w:abstractNumId w:val="178"/>
  </w:num>
  <w:num w:numId="438" w16cid:durableId="1456026675">
    <w:abstractNumId w:val="326"/>
  </w:num>
  <w:num w:numId="439" w16cid:durableId="344672247">
    <w:abstractNumId w:val="304"/>
  </w:num>
  <w:num w:numId="440" w16cid:durableId="1884976355">
    <w:abstractNumId w:val="42"/>
  </w:num>
  <w:num w:numId="441" w16cid:durableId="762653923">
    <w:abstractNumId w:val="0"/>
  </w:num>
  <w:num w:numId="442" w16cid:durableId="51387769">
    <w:abstractNumId w:val="196"/>
  </w:num>
  <w:num w:numId="443" w16cid:durableId="2145542182">
    <w:abstractNumId w:val="451"/>
  </w:num>
  <w:num w:numId="444" w16cid:durableId="1263222133">
    <w:abstractNumId w:val="436"/>
  </w:num>
  <w:num w:numId="445" w16cid:durableId="282351830">
    <w:abstractNumId w:val="530"/>
  </w:num>
  <w:num w:numId="446" w16cid:durableId="360478802">
    <w:abstractNumId w:val="440"/>
  </w:num>
  <w:num w:numId="447" w16cid:durableId="1240485802">
    <w:abstractNumId w:val="189"/>
  </w:num>
  <w:num w:numId="448" w16cid:durableId="1933661984">
    <w:abstractNumId w:val="540"/>
  </w:num>
  <w:num w:numId="449" w16cid:durableId="1210991987">
    <w:abstractNumId w:val="222"/>
  </w:num>
  <w:num w:numId="450" w16cid:durableId="502823887">
    <w:abstractNumId w:val="23"/>
  </w:num>
  <w:num w:numId="451" w16cid:durableId="341276812">
    <w:abstractNumId w:val="88"/>
  </w:num>
  <w:num w:numId="452" w16cid:durableId="1324431802">
    <w:abstractNumId w:val="410"/>
  </w:num>
  <w:num w:numId="453" w16cid:durableId="154030687">
    <w:abstractNumId w:val="425"/>
  </w:num>
  <w:num w:numId="454" w16cid:durableId="1242790213">
    <w:abstractNumId w:val="275"/>
  </w:num>
  <w:num w:numId="455" w16cid:durableId="1092431019">
    <w:abstractNumId w:val="98"/>
  </w:num>
  <w:num w:numId="456" w16cid:durableId="942616264">
    <w:abstractNumId w:val="351"/>
  </w:num>
  <w:num w:numId="457" w16cid:durableId="1997026383">
    <w:abstractNumId w:val="480"/>
  </w:num>
  <w:num w:numId="458" w16cid:durableId="154957400">
    <w:abstractNumId w:val="503"/>
  </w:num>
  <w:num w:numId="459" w16cid:durableId="1072042563">
    <w:abstractNumId w:val="406"/>
  </w:num>
  <w:num w:numId="460" w16cid:durableId="1260335317">
    <w:abstractNumId w:val="341"/>
  </w:num>
  <w:num w:numId="461" w16cid:durableId="1191993731">
    <w:abstractNumId w:val="170"/>
  </w:num>
  <w:num w:numId="462" w16cid:durableId="856819304">
    <w:abstractNumId w:val="218"/>
  </w:num>
  <w:num w:numId="463" w16cid:durableId="2025746037">
    <w:abstractNumId w:val="508"/>
  </w:num>
  <w:num w:numId="464" w16cid:durableId="1870878272">
    <w:abstractNumId w:val="270"/>
  </w:num>
  <w:num w:numId="465" w16cid:durableId="732897127">
    <w:abstractNumId w:val="53"/>
  </w:num>
  <w:num w:numId="466" w16cid:durableId="1475831213">
    <w:abstractNumId w:val="528"/>
  </w:num>
  <w:num w:numId="467" w16cid:durableId="578977654">
    <w:abstractNumId w:val="478"/>
  </w:num>
  <w:num w:numId="468" w16cid:durableId="381901659">
    <w:abstractNumId w:val="118"/>
  </w:num>
  <w:num w:numId="469" w16cid:durableId="1653555451">
    <w:abstractNumId w:val="523"/>
  </w:num>
  <w:num w:numId="470" w16cid:durableId="979044263">
    <w:abstractNumId w:val="531"/>
  </w:num>
  <w:num w:numId="471" w16cid:durableId="664164890">
    <w:abstractNumId w:val="359"/>
  </w:num>
  <w:num w:numId="472" w16cid:durableId="1868373888">
    <w:abstractNumId w:val="468"/>
  </w:num>
  <w:num w:numId="473" w16cid:durableId="858396755">
    <w:abstractNumId w:val="186"/>
  </w:num>
  <w:num w:numId="474" w16cid:durableId="529338111">
    <w:abstractNumId w:val="422"/>
  </w:num>
  <w:num w:numId="475" w16cid:durableId="1647511721">
    <w:abstractNumId w:val="21"/>
  </w:num>
  <w:num w:numId="476" w16cid:durableId="1033336886">
    <w:abstractNumId w:val="432"/>
  </w:num>
  <w:num w:numId="477" w16cid:durableId="150365062">
    <w:abstractNumId w:val="49"/>
  </w:num>
  <w:num w:numId="478" w16cid:durableId="312485593">
    <w:abstractNumId w:val="453"/>
  </w:num>
  <w:num w:numId="479" w16cid:durableId="2137327799">
    <w:abstractNumId w:val="66"/>
  </w:num>
  <w:num w:numId="480" w16cid:durableId="1782917939">
    <w:abstractNumId w:val="519"/>
  </w:num>
  <w:num w:numId="481" w16cid:durableId="1861973000">
    <w:abstractNumId w:val="47"/>
  </w:num>
  <w:num w:numId="482" w16cid:durableId="964778863">
    <w:abstractNumId w:val="240"/>
  </w:num>
  <w:num w:numId="483" w16cid:durableId="1729376161">
    <w:abstractNumId w:val="36"/>
  </w:num>
  <w:num w:numId="484" w16cid:durableId="1817137858">
    <w:abstractNumId w:val="514"/>
  </w:num>
  <w:num w:numId="485" w16cid:durableId="752163991">
    <w:abstractNumId w:val="145"/>
  </w:num>
  <w:num w:numId="486" w16cid:durableId="544027494">
    <w:abstractNumId w:val="538"/>
  </w:num>
  <w:num w:numId="487" w16cid:durableId="1013920901">
    <w:abstractNumId w:val="37"/>
  </w:num>
  <w:num w:numId="488" w16cid:durableId="239870891">
    <w:abstractNumId w:val="144"/>
  </w:num>
  <w:num w:numId="489" w16cid:durableId="6375331">
    <w:abstractNumId w:val="101"/>
  </w:num>
  <w:num w:numId="490" w16cid:durableId="1226139482">
    <w:abstractNumId w:val="35"/>
  </w:num>
  <w:num w:numId="491" w16cid:durableId="2070153204">
    <w:abstractNumId w:val="233"/>
  </w:num>
  <w:num w:numId="492" w16cid:durableId="114836173">
    <w:abstractNumId w:val="403"/>
  </w:num>
  <w:num w:numId="493" w16cid:durableId="2040427877">
    <w:abstractNumId w:val="533"/>
  </w:num>
  <w:num w:numId="494" w16cid:durableId="1331175692">
    <w:abstractNumId w:val="5"/>
  </w:num>
  <w:num w:numId="495" w16cid:durableId="1331714044">
    <w:abstractNumId w:val="26"/>
  </w:num>
  <w:num w:numId="496" w16cid:durableId="430394200">
    <w:abstractNumId w:val="132"/>
  </w:num>
  <w:num w:numId="497" w16cid:durableId="527333883">
    <w:abstractNumId w:val="209"/>
  </w:num>
  <w:num w:numId="498" w16cid:durableId="513152252">
    <w:abstractNumId w:val="479"/>
  </w:num>
  <w:num w:numId="499" w16cid:durableId="1801873026">
    <w:abstractNumId w:val="337"/>
  </w:num>
  <w:num w:numId="500" w16cid:durableId="1156725430">
    <w:abstractNumId w:val="354"/>
  </w:num>
  <w:num w:numId="501" w16cid:durableId="473570652">
    <w:abstractNumId w:val="164"/>
  </w:num>
  <w:num w:numId="502" w16cid:durableId="446701355">
    <w:abstractNumId w:val="541"/>
  </w:num>
  <w:num w:numId="503" w16cid:durableId="565335657">
    <w:abstractNumId w:val="542"/>
  </w:num>
  <w:num w:numId="504" w16cid:durableId="1182008106">
    <w:abstractNumId w:val="242"/>
  </w:num>
  <w:num w:numId="505" w16cid:durableId="1204976787">
    <w:abstractNumId w:val="10"/>
  </w:num>
  <w:num w:numId="506" w16cid:durableId="841622560">
    <w:abstractNumId w:val="399"/>
  </w:num>
  <w:num w:numId="507" w16cid:durableId="344136181">
    <w:abstractNumId w:val="58"/>
  </w:num>
  <w:num w:numId="508" w16cid:durableId="711728368">
    <w:abstractNumId w:val="7"/>
  </w:num>
  <w:num w:numId="509" w16cid:durableId="14162030">
    <w:abstractNumId w:val="476"/>
  </w:num>
  <w:num w:numId="510" w16cid:durableId="1364549606">
    <w:abstractNumId w:val="544"/>
  </w:num>
  <w:num w:numId="511" w16cid:durableId="297153204">
    <w:abstractNumId w:val="356"/>
  </w:num>
  <w:num w:numId="512" w16cid:durableId="145242906">
    <w:abstractNumId w:val="496"/>
  </w:num>
  <w:num w:numId="513" w16cid:durableId="323440382">
    <w:abstractNumId w:val="176"/>
  </w:num>
  <w:num w:numId="514" w16cid:durableId="1556888030">
    <w:abstractNumId w:val="175"/>
  </w:num>
  <w:num w:numId="515" w16cid:durableId="1820075969">
    <w:abstractNumId w:val="280"/>
  </w:num>
  <w:num w:numId="516" w16cid:durableId="1944608858">
    <w:abstractNumId w:val="332"/>
  </w:num>
  <w:num w:numId="517" w16cid:durableId="1345783802">
    <w:abstractNumId w:val="136"/>
  </w:num>
  <w:num w:numId="518" w16cid:durableId="609312955">
    <w:abstractNumId w:val="143"/>
  </w:num>
  <w:num w:numId="519" w16cid:durableId="1739287003">
    <w:abstractNumId w:val="199"/>
  </w:num>
  <w:num w:numId="520" w16cid:durableId="48725304">
    <w:abstractNumId w:val="319"/>
  </w:num>
  <w:num w:numId="521" w16cid:durableId="229925899">
    <w:abstractNumId w:val="67"/>
  </w:num>
  <w:num w:numId="522" w16cid:durableId="1957783749">
    <w:abstractNumId w:val="264"/>
  </w:num>
  <w:num w:numId="523" w16cid:durableId="1243833251">
    <w:abstractNumId w:val="344"/>
  </w:num>
  <w:num w:numId="524" w16cid:durableId="1869442684">
    <w:abstractNumId w:val="198"/>
  </w:num>
  <w:num w:numId="525" w16cid:durableId="282805179">
    <w:abstractNumId w:val="323"/>
  </w:num>
  <w:num w:numId="526" w16cid:durableId="504171402">
    <w:abstractNumId w:val="227"/>
  </w:num>
  <w:num w:numId="527" w16cid:durableId="1825470255">
    <w:abstractNumId w:val="375"/>
  </w:num>
  <w:num w:numId="528" w16cid:durableId="1814709444">
    <w:abstractNumId w:val="28"/>
  </w:num>
  <w:num w:numId="529" w16cid:durableId="1860462616">
    <w:abstractNumId w:val="342"/>
  </w:num>
  <w:num w:numId="530" w16cid:durableId="1096756243">
    <w:abstractNumId w:val="285"/>
  </w:num>
  <w:num w:numId="531" w16cid:durableId="1646929902">
    <w:abstractNumId w:val="117"/>
  </w:num>
  <w:num w:numId="532" w16cid:durableId="1404717102">
    <w:abstractNumId w:val="126"/>
  </w:num>
  <w:num w:numId="533" w16cid:durableId="1572694061">
    <w:abstractNumId w:val="305"/>
  </w:num>
  <w:num w:numId="534" w16cid:durableId="882641236">
    <w:abstractNumId w:val="374"/>
  </w:num>
  <w:num w:numId="535" w16cid:durableId="538396153">
    <w:abstractNumId w:val="43"/>
  </w:num>
  <w:num w:numId="536" w16cid:durableId="1789617112">
    <w:abstractNumId w:val="210"/>
  </w:num>
  <w:num w:numId="537" w16cid:durableId="1745294228">
    <w:abstractNumId w:val="203"/>
  </w:num>
  <w:num w:numId="538" w16cid:durableId="276911953">
    <w:abstractNumId w:val="277"/>
  </w:num>
  <w:num w:numId="539" w16cid:durableId="1836796927">
    <w:abstractNumId w:val="20"/>
  </w:num>
  <w:num w:numId="540" w16cid:durableId="1044987088">
    <w:abstractNumId w:val="333"/>
  </w:num>
  <w:num w:numId="541" w16cid:durableId="904534475">
    <w:abstractNumId w:val="205"/>
  </w:num>
  <w:num w:numId="542" w16cid:durableId="1559243021">
    <w:abstractNumId w:val="324"/>
  </w:num>
  <w:num w:numId="543" w16cid:durableId="1085497049">
    <w:abstractNumId w:val="113"/>
  </w:num>
  <w:num w:numId="544" w16cid:durableId="777339344">
    <w:abstractNumId w:val="500"/>
  </w:num>
  <w:num w:numId="545" w16cid:durableId="1486628803">
    <w:abstractNumId w:val="114"/>
  </w:num>
  <w:num w:numId="546" w16cid:durableId="2080857315">
    <w:abstractNumId w:val="86"/>
  </w:num>
  <w:num w:numId="547" w16cid:durableId="366292667">
    <w:abstractNumId w:val="287"/>
  </w:num>
  <w:num w:numId="548" w16cid:durableId="60063626">
    <w:abstractNumId w:val="55"/>
  </w:num>
  <w:num w:numId="549" w16cid:durableId="1451975946">
    <w:abstractNumId w:val="236"/>
  </w:num>
  <w:num w:numId="550" w16cid:durableId="319887603">
    <w:abstractNumId w:val="487"/>
  </w:num>
  <w:num w:numId="551" w16cid:durableId="2038921314">
    <w:abstractNumId w:val="463"/>
  </w:num>
  <w:num w:numId="552" w16cid:durableId="380204684">
    <w:abstractNumId w:val="158"/>
  </w:num>
  <w:num w:numId="553" w16cid:durableId="320669025">
    <w:abstractNumId w:val="245"/>
  </w:num>
  <w:num w:numId="554" w16cid:durableId="364911156">
    <w:abstractNumId w:val="548"/>
  </w:num>
  <w:num w:numId="555" w16cid:durableId="1244144958">
    <w:abstractNumId w:val="546"/>
  </w:num>
  <w:num w:numId="556" w16cid:durableId="565531573">
    <w:abstractNumId w:val="554"/>
  </w:num>
  <w:num w:numId="557" w16cid:durableId="582303130">
    <w:abstractNumId w:val="24"/>
  </w:num>
  <w:num w:numId="558" w16cid:durableId="366373523">
    <w:abstractNumId w:val="9"/>
  </w:num>
  <w:num w:numId="559" w16cid:durableId="342361001">
    <w:abstractNumId w:val="390"/>
  </w:num>
  <w:num w:numId="560" w16cid:durableId="1008287341">
    <w:abstractNumId w:val="52"/>
  </w:num>
  <w:num w:numId="561" w16cid:durableId="1338770290">
    <w:abstractNumId w:val="161"/>
  </w:num>
  <w:num w:numId="562" w16cid:durableId="1168401726">
    <w:abstractNumId w:val="407"/>
  </w:num>
  <w:num w:numId="563" w16cid:durableId="1394081880">
    <w:abstractNumId w:val="361"/>
  </w:num>
  <w:num w:numId="564" w16cid:durableId="1966080339">
    <w:abstractNumId w:val="442"/>
  </w:num>
  <w:num w:numId="565" w16cid:durableId="1761439210">
    <w:abstractNumId w:val="8"/>
  </w:num>
  <w:num w:numId="566" w16cid:durableId="1314064594">
    <w:abstractNumId w:val="56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70A"/>
    <w:rsid w:val="00012773"/>
    <w:rsid w:val="00024B9A"/>
    <w:rsid w:val="00045215"/>
    <w:rsid w:val="0006651D"/>
    <w:rsid w:val="00095C43"/>
    <w:rsid w:val="000B0C08"/>
    <w:rsid w:val="000B53CD"/>
    <w:rsid w:val="000B697A"/>
    <w:rsid w:val="000C1E12"/>
    <w:rsid w:val="000F4A65"/>
    <w:rsid w:val="00154FF2"/>
    <w:rsid w:val="00181630"/>
    <w:rsid w:val="001947CC"/>
    <w:rsid w:val="001A3FBC"/>
    <w:rsid w:val="001C2CE0"/>
    <w:rsid w:val="001D7288"/>
    <w:rsid w:val="001E0F54"/>
    <w:rsid w:val="001E36B6"/>
    <w:rsid w:val="001F4405"/>
    <w:rsid w:val="002414BE"/>
    <w:rsid w:val="00256DA8"/>
    <w:rsid w:val="002738E3"/>
    <w:rsid w:val="00297270"/>
    <w:rsid w:val="002E72F3"/>
    <w:rsid w:val="00301D94"/>
    <w:rsid w:val="00302D00"/>
    <w:rsid w:val="00307A79"/>
    <w:rsid w:val="003628D3"/>
    <w:rsid w:val="00367722"/>
    <w:rsid w:val="003678AB"/>
    <w:rsid w:val="00371563"/>
    <w:rsid w:val="003B3E0F"/>
    <w:rsid w:val="00413590"/>
    <w:rsid w:val="00433B4C"/>
    <w:rsid w:val="00443A37"/>
    <w:rsid w:val="00454808"/>
    <w:rsid w:val="004674ED"/>
    <w:rsid w:val="004875AC"/>
    <w:rsid w:val="00487F2B"/>
    <w:rsid w:val="0048E9FF"/>
    <w:rsid w:val="004A0A18"/>
    <w:rsid w:val="004C4068"/>
    <w:rsid w:val="004E5CF4"/>
    <w:rsid w:val="004E75E2"/>
    <w:rsid w:val="00523C64"/>
    <w:rsid w:val="005306AE"/>
    <w:rsid w:val="00553AA6"/>
    <w:rsid w:val="005720ED"/>
    <w:rsid w:val="00590897"/>
    <w:rsid w:val="005E0BBA"/>
    <w:rsid w:val="006313CF"/>
    <w:rsid w:val="006377D4"/>
    <w:rsid w:val="00644700"/>
    <w:rsid w:val="00650A8F"/>
    <w:rsid w:val="00661071"/>
    <w:rsid w:val="00682857"/>
    <w:rsid w:val="006A1EE9"/>
    <w:rsid w:val="006D333E"/>
    <w:rsid w:val="00703D5E"/>
    <w:rsid w:val="00724F2D"/>
    <w:rsid w:val="00725627"/>
    <w:rsid w:val="00747DF5"/>
    <w:rsid w:val="007521FA"/>
    <w:rsid w:val="00754B6A"/>
    <w:rsid w:val="007661AB"/>
    <w:rsid w:val="00783206"/>
    <w:rsid w:val="007A7ED3"/>
    <w:rsid w:val="007C2A2F"/>
    <w:rsid w:val="007D05A9"/>
    <w:rsid w:val="007E5CB2"/>
    <w:rsid w:val="007F4F61"/>
    <w:rsid w:val="007F618B"/>
    <w:rsid w:val="00823857"/>
    <w:rsid w:val="008258B7"/>
    <w:rsid w:val="00840B34"/>
    <w:rsid w:val="008412A6"/>
    <w:rsid w:val="008A6F8B"/>
    <w:rsid w:val="008B7A4C"/>
    <w:rsid w:val="008F6174"/>
    <w:rsid w:val="00962839"/>
    <w:rsid w:val="009654F8"/>
    <w:rsid w:val="009C73A1"/>
    <w:rsid w:val="009C7517"/>
    <w:rsid w:val="009D4344"/>
    <w:rsid w:val="009D68F8"/>
    <w:rsid w:val="009E502E"/>
    <w:rsid w:val="009F70CB"/>
    <w:rsid w:val="00A019A6"/>
    <w:rsid w:val="00A15B23"/>
    <w:rsid w:val="00A172C6"/>
    <w:rsid w:val="00A34DF8"/>
    <w:rsid w:val="00A3721C"/>
    <w:rsid w:val="00A54C5F"/>
    <w:rsid w:val="00A86504"/>
    <w:rsid w:val="00AA38B8"/>
    <w:rsid w:val="00AC5650"/>
    <w:rsid w:val="00AE33A5"/>
    <w:rsid w:val="00B866B4"/>
    <w:rsid w:val="00BB6E2B"/>
    <w:rsid w:val="00BC7F1B"/>
    <w:rsid w:val="00BE177C"/>
    <w:rsid w:val="00C0630D"/>
    <w:rsid w:val="00C07DE6"/>
    <w:rsid w:val="00C17AF6"/>
    <w:rsid w:val="00CC0A35"/>
    <w:rsid w:val="00CC2507"/>
    <w:rsid w:val="00CD441C"/>
    <w:rsid w:val="00CE6FA3"/>
    <w:rsid w:val="00D240D3"/>
    <w:rsid w:val="00D71E60"/>
    <w:rsid w:val="00DB140D"/>
    <w:rsid w:val="00E04C63"/>
    <w:rsid w:val="00E25A27"/>
    <w:rsid w:val="00E269CE"/>
    <w:rsid w:val="00E3315A"/>
    <w:rsid w:val="00E36449"/>
    <w:rsid w:val="00E37A1C"/>
    <w:rsid w:val="00E37E09"/>
    <w:rsid w:val="00E53374"/>
    <w:rsid w:val="00E80AE1"/>
    <w:rsid w:val="00E85B8D"/>
    <w:rsid w:val="00E85C07"/>
    <w:rsid w:val="00E967E3"/>
    <w:rsid w:val="00EC14D6"/>
    <w:rsid w:val="00F36CD1"/>
    <w:rsid w:val="00F66AB5"/>
    <w:rsid w:val="00F85C8D"/>
    <w:rsid w:val="00F95CA7"/>
    <w:rsid w:val="00FB570A"/>
    <w:rsid w:val="00FE3A5C"/>
    <w:rsid w:val="01007FCF"/>
    <w:rsid w:val="0117A9A1"/>
    <w:rsid w:val="02DABC64"/>
    <w:rsid w:val="0676BF03"/>
    <w:rsid w:val="067E7A38"/>
    <w:rsid w:val="06BE69E8"/>
    <w:rsid w:val="07D0352C"/>
    <w:rsid w:val="085D7A4C"/>
    <w:rsid w:val="09138097"/>
    <w:rsid w:val="09329EF0"/>
    <w:rsid w:val="09BE49E4"/>
    <w:rsid w:val="0AF85BC5"/>
    <w:rsid w:val="0D63921A"/>
    <w:rsid w:val="0E259E2A"/>
    <w:rsid w:val="0F3917D0"/>
    <w:rsid w:val="11A6BCE1"/>
    <w:rsid w:val="11D6BD7D"/>
    <w:rsid w:val="14024593"/>
    <w:rsid w:val="16240C5D"/>
    <w:rsid w:val="186A4F5E"/>
    <w:rsid w:val="1C3846C6"/>
    <w:rsid w:val="1C6BBDCD"/>
    <w:rsid w:val="1E478BFF"/>
    <w:rsid w:val="219E7F50"/>
    <w:rsid w:val="21B46DA0"/>
    <w:rsid w:val="22771684"/>
    <w:rsid w:val="234486AF"/>
    <w:rsid w:val="24C1DB4A"/>
    <w:rsid w:val="256715F6"/>
    <w:rsid w:val="26D20610"/>
    <w:rsid w:val="27DEFD84"/>
    <w:rsid w:val="2824E5A0"/>
    <w:rsid w:val="283EF7CF"/>
    <w:rsid w:val="28AE1FBD"/>
    <w:rsid w:val="2A6FE42D"/>
    <w:rsid w:val="2B7B23B8"/>
    <w:rsid w:val="2E840450"/>
    <w:rsid w:val="2F0CE430"/>
    <w:rsid w:val="3033188C"/>
    <w:rsid w:val="30D56F5E"/>
    <w:rsid w:val="361C41FA"/>
    <w:rsid w:val="3734E51F"/>
    <w:rsid w:val="39C4F052"/>
    <w:rsid w:val="3B57269D"/>
    <w:rsid w:val="3D0FCA79"/>
    <w:rsid w:val="409BE202"/>
    <w:rsid w:val="4180C2CF"/>
    <w:rsid w:val="44478F45"/>
    <w:rsid w:val="44490D8E"/>
    <w:rsid w:val="44A8AC98"/>
    <w:rsid w:val="45E6F522"/>
    <w:rsid w:val="4617FE99"/>
    <w:rsid w:val="4628075E"/>
    <w:rsid w:val="47640E99"/>
    <w:rsid w:val="48C1E9B7"/>
    <w:rsid w:val="497EFECE"/>
    <w:rsid w:val="49ADB8A6"/>
    <w:rsid w:val="49B2BCD5"/>
    <w:rsid w:val="4BBB53A9"/>
    <w:rsid w:val="4BD5DD14"/>
    <w:rsid w:val="50402B0B"/>
    <w:rsid w:val="509B8CCD"/>
    <w:rsid w:val="525D8912"/>
    <w:rsid w:val="52D2896A"/>
    <w:rsid w:val="53E1AF8B"/>
    <w:rsid w:val="55AC09D9"/>
    <w:rsid w:val="562EA627"/>
    <w:rsid w:val="5692418A"/>
    <w:rsid w:val="5722D68B"/>
    <w:rsid w:val="59586514"/>
    <w:rsid w:val="5B898BC8"/>
    <w:rsid w:val="5BDE76AD"/>
    <w:rsid w:val="5C000BF6"/>
    <w:rsid w:val="5D80E3B3"/>
    <w:rsid w:val="6129DE7C"/>
    <w:rsid w:val="61926776"/>
    <w:rsid w:val="625EB9C8"/>
    <w:rsid w:val="628E45DF"/>
    <w:rsid w:val="6304BA9E"/>
    <w:rsid w:val="65A3EBCF"/>
    <w:rsid w:val="6611F863"/>
    <w:rsid w:val="672A78F2"/>
    <w:rsid w:val="675A12A4"/>
    <w:rsid w:val="6B55A841"/>
    <w:rsid w:val="6F3CE79F"/>
    <w:rsid w:val="7059CE29"/>
    <w:rsid w:val="73230885"/>
    <w:rsid w:val="748F4405"/>
    <w:rsid w:val="759F53A1"/>
    <w:rsid w:val="75AF3AB6"/>
    <w:rsid w:val="78406937"/>
    <w:rsid w:val="785EAB8C"/>
    <w:rsid w:val="78D4A288"/>
    <w:rsid w:val="79F6F6CE"/>
    <w:rsid w:val="7A24C44E"/>
    <w:rsid w:val="7A77FF52"/>
    <w:rsid w:val="7BA27FC3"/>
    <w:rsid w:val="7D27BDDD"/>
    <w:rsid w:val="7D35E74F"/>
    <w:rsid w:val="7EB3853E"/>
    <w:rsid w:val="7ED789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B3D9B"/>
  <w15:chartTrackingRefBased/>
  <w15:docId w15:val="{560D78E6-CE13-4E69-AF50-1DBF21070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5AC"/>
    <w:rPr>
      <w:rFonts w:ascii="Calibri" w:eastAsiaTheme="minorEastAsia" w:hAnsi="Calibri"/>
      <w:color w:val="000000" w:themeColor="text1"/>
    </w:rPr>
  </w:style>
  <w:style w:type="paragraph" w:styleId="Heading1">
    <w:name w:val="heading 1"/>
    <w:basedOn w:val="Normal"/>
    <w:next w:val="Normal"/>
    <w:link w:val="Heading1Char"/>
    <w:uiPriority w:val="9"/>
    <w:qFormat/>
    <w:rsid w:val="006A1EE9"/>
    <w:pPr>
      <w:keepNext/>
      <w:keepLines/>
      <w:spacing w:before="240"/>
      <w:jc w:val="center"/>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0A1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autoRedefine/>
    <w:uiPriority w:val="9"/>
    <w:unhideWhenUsed/>
    <w:qFormat/>
    <w:rsid w:val="007521FA"/>
    <w:pPr>
      <w:keepNext/>
      <w:keepLines/>
      <w:outlineLvl w:val="2"/>
    </w:pPr>
    <w:rPr>
      <w:rFonts w:eastAsia="Times New Roman" w:cstheme="majorBidi"/>
      <w:bCs/>
      <w:iCs/>
      <w:color w:val="2F5496" w:themeColor="accent1" w:themeShade="BF"/>
    </w:rPr>
  </w:style>
  <w:style w:type="paragraph" w:styleId="Heading4">
    <w:name w:val="heading 4"/>
    <w:basedOn w:val="Normal"/>
    <w:next w:val="Normal"/>
    <w:link w:val="Heading4Char"/>
    <w:uiPriority w:val="9"/>
    <w:unhideWhenUsed/>
    <w:qFormat/>
    <w:rsid w:val="008412A6"/>
    <w:pPr>
      <w:keepNext/>
      <w:keepLines/>
      <w:spacing w:before="40"/>
      <w:ind w:left="720"/>
      <w:outlineLvl w:val="3"/>
    </w:pPr>
    <w:rPr>
      <w:rFonts w:asciiTheme="majorHAnsi" w:eastAsiaTheme="majorEastAsia" w:hAnsiTheme="majorHAnsi" w:cstheme="majorBidi"/>
      <w:iCs/>
      <w:color w:val="2F5496" w:themeColor="accent1" w:themeShade="BF"/>
    </w:rPr>
  </w:style>
  <w:style w:type="paragraph" w:styleId="Heading5">
    <w:name w:val="heading 5"/>
    <w:basedOn w:val="Normal"/>
    <w:next w:val="NoSpacing"/>
    <w:link w:val="Heading5Char"/>
    <w:autoRedefine/>
    <w:uiPriority w:val="9"/>
    <w:unhideWhenUsed/>
    <w:qFormat/>
    <w:rsid w:val="000B697A"/>
    <w:pPr>
      <w:keepNext/>
      <w:keepLines/>
      <w:spacing w:before="160" w:after="120"/>
      <w:jc w:val="center"/>
      <w:outlineLvl w:val="4"/>
    </w:pPr>
    <w:rPr>
      <w:rFonts w:eastAsiaTheme="majorEastAsia" w:cstheme="majorBidi"/>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521FA"/>
    <w:rPr>
      <w:rFonts w:ascii="Calibri" w:eastAsia="Times New Roman" w:hAnsi="Calibri" w:cstheme="majorBidi"/>
      <w:bCs/>
      <w:iCs/>
      <w:color w:val="2F5496" w:themeColor="accent1" w:themeShade="BF"/>
    </w:rPr>
  </w:style>
  <w:style w:type="paragraph" w:styleId="Index2">
    <w:name w:val="index 2"/>
    <w:basedOn w:val="Normal"/>
    <w:next w:val="Normal"/>
    <w:autoRedefine/>
    <w:uiPriority w:val="99"/>
    <w:semiHidden/>
    <w:unhideWhenUsed/>
    <w:qFormat/>
    <w:rsid w:val="009D4344"/>
    <w:pPr>
      <w:spacing w:before="120" w:after="120"/>
      <w:ind w:left="480" w:hanging="240"/>
      <w:jc w:val="center"/>
    </w:pPr>
    <w:rPr>
      <w:sz w:val="32"/>
    </w:rPr>
  </w:style>
  <w:style w:type="character" w:customStyle="1" w:styleId="Heading5Char">
    <w:name w:val="Heading 5 Char"/>
    <w:basedOn w:val="DefaultParagraphFont"/>
    <w:link w:val="Heading5"/>
    <w:uiPriority w:val="9"/>
    <w:rsid w:val="000B697A"/>
    <w:rPr>
      <w:rFonts w:ascii="Calibri" w:eastAsiaTheme="majorEastAsia" w:hAnsi="Calibri" w:cstheme="majorBidi"/>
      <w:color w:val="000000" w:themeColor="text1"/>
      <w:sz w:val="32"/>
    </w:rPr>
  </w:style>
  <w:style w:type="paragraph" w:styleId="NoSpacing">
    <w:name w:val="No Spacing"/>
    <w:uiPriority w:val="1"/>
    <w:qFormat/>
    <w:rsid w:val="009D4344"/>
  </w:style>
  <w:style w:type="table" w:styleId="TableGrid">
    <w:name w:val="Table Grid"/>
    <w:basedOn w:val="TableNormal"/>
    <w:uiPriority w:val="39"/>
    <w:rsid w:val="00FB570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570A"/>
    <w:pPr>
      <w:ind w:left="720"/>
      <w:contextualSpacing/>
    </w:pPr>
  </w:style>
  <w:style w:type="paragraph" w:styleId="NormalWeb">
    <w:name w:val="Normal (Web)"/>
    <w:basedOn w:val="Normal"/>
    <w:uiPriority w:val="99"/>
    <w:unhideWhenUsed/>
    <w:rsid w:val="00FB570A"/>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FB570A"/>
    <w:pPr>
      <w:tabs>
        <w:tab w:val="center" w:pos="4680"/>
        <w:tab w:val="right" w:pos="9360"/>
      </w:tabs>
    </w:pPr>
  </w:style>
  <w:style w:type="character" w:customStyle="1" w:styleId="HeaderChar">
    <w:name w:val="Header Char"/>
    <w:basedOn w:val="DefaultParagraphFont"/>
    <w:link w:val="Header"/>
    <w:uiPriority w:val="99"/>
    <w:rsid w:val="00FB570A"/>
    <w:rPr>
      <w:rFonts w:ascii="Calibri" w:eastAsiaTheme="minorEastAsia" w:hAnsi="Calibri"/>
      <w:color w:val="000000" w:themeColor="text1"/>
    </w:rPr>
  </w:style>
  <w:style w:type="paragraph" w:styleId="Footer">
    <w:name w:val="footer"/>
    <w:basedOn w:val="Normal"/>
    <w:link w:val="FooterChar"/>
    <w:uiPriority w:val="99"/>
    <w:unhideWhenUsed/>
    <w:rsid w:val="00FB570A"/>
    <w:pPr>
      <w:tabs>
        <w:tab w:val="center" w:pos="4680"/>
        <w:tab w:val="right" w:pos="9360"/>
      </w:tabs>
    </w:pPr>
  </w:style>
  <w:style w:type="character" w:customStyle="1" w:styleId="FooterChar">
    <w:name w:val="Footer Char"/>
    <w:basedOn w:val="DefaultParagraphFont"/>
    <w:link w:val="Footer"/>
    <w:uiPriority w:val="99"/>
    <w:rsid w:val="00FB570A"/>
    <w:rPr>
      <w:rFonts w:ascii="Calibri" w:eastAsiaTheme="minorEastAsia" w:hAnsi="Calibri"/>
      <w:color w:val="000000" w:themeColor="text1"/>
    </w:rPr>
  </w:style>
  <w:style w:type="paragraph" w:customStyle="1" w:styleId="Default">
    <w:name w:val="Default"/>
    <w:rsid w:val="001E36B6"/>
    <w:pPr>
      <w:autoSpaceDE w:val="0"/>
      <w:autoSpaceDN w:val="0"/>
      <w:adjustRightInd w:val="0"/>
    </w:pPr>
    <w:rPr>
      <w:rFonts w:ascii="Cambria" w:hAnsi="Cambria" w:cs="Cambria"/>
      <w:color w:val="000000"/>
    </w:rPr>
  </w:style>
  <w:style w:type="character" w:customStyle="1" w:styleId="Heading1Char">
    <w:name w:val="Heading 1 Char"/>
    <w:basedOn w:val="DefaultParagraphFont"/>
    <w:link w:val="Heading1"/>
    <w:uiPriority w:val="9"/>
    <w:rsid w:val="006A1EE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A0A18"/>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0B697A"/>
    <w:pPr>
      <w:spacing w:after="100"/>
    </w:pPr>
    <w:rPr>
      <w:rFonts w:cs="Times New Roman (Body CS)"/>
    </w:rPr>
  </w:style>
  <w:style w:type="paragraph" w:styleId="TOC2">
    <w:name w:val="toc 2"/>
    <w:basedOn w:val="Normal"/>
    <w:next w:val="Normal"/>
    <w:autoRedefine/>
    <w:uiPriority w:val="39"/>
    <w:unhideWhenUsed/>
    <w:rsid w:val="000B697A"/>
    <w:pPr>
      <w:spacing w:after="100"/>
      <w:ind w:left="240"/>
    </w:pPr>
  </w:style>
  <w:style w:type="paragraph" w:styleId="TOC3">
    <w:name w:val="toc 3"/>
    <w:basedOn w:val="Normal"/>
    <w:next w:val="Normal"/>
    <w:autoRedefine/>
    <w:uiPriority w:val="39"/>
    <w:unhideWhenUsed/>
    <w:rsid w:val="000B697A"/>
    <w:pPr>
      <w:spacing w:after="100"/>
      <w:ind w:left="480"/>
    </w:pPr>
  </w:style>
  <w:style w:type="character" w:styleId="Hyperlink">
    <w:name w:val="Hyperlink"/>
    <w:basedOn w:val="DefaultParagraphFont"/>
    <w:uiPriority w:val="99"/>
    <w:unhideWhenUsed/>
    <w:rsid w:val="000B697A"/>
    <w:rPr>
      <w:color w:val="0563C1" w:themeColor="hyperlink"/>
      <w:u w:val="single"/>
    </w:rPr>
  </w:style>
  <w:style w:type="character" w:customStyle="1" w:styleId="Heading4Char">
    <w:name w:val="Heading 4 Char"/>
    <w:basedOn w:val="DefaultParagraphFont"/>
    <w:link w:val="Heading4"/>
    <w:uiPriority w:val="9"/>
    <w:rsid w:val="008412A6"/>
    <w:rPr>
      <w:rFonts w:asciiTheme="majorHAnsi" w:eastAsiaTheme="majorEastAsia" w:hAnsiTheme="majorHAnsi" w:cstheme="majorBidi"/>
      <w:iCs/>
      <w:color w:val="2F5496" w:themeColor="accent1" w:themeShade="BF"/>
    </w:rPr>
  </w:style>
  <w:style w:type="character" w:customStyle="1" w:styleId="apple-converted-space">
    <w:name w:val="apple-converted-space"/>
    <w:basedOn w:val="DefaultParagraphFont"/>
    <w:rsid w:val="004875AC"/>
  </w:style>
  <w:style w:type="character" w:styleId="Strong">
    <w:name w:val="Strong"/>
    <w:basedOn w:val="DefaultParagraphFont"/>
    <w:uiPriority w:val="22"/>
    <w:qFormat/>
    <w:rsid w:val="004875AC"/>
    <w:rPr>
      <w:b/>
      <w:bCs/>
    </w:rPr>
  </w:style>
  <w:style w:type="character" w:styleId="PageNumber">
    <w:name w:val="page number"/>
    <w:basedOn w:val="DefaultParagraphFont"/>
    <w:uiPriority w:val="99"/>
    <w:semiHidden/>
    <w:unhideWhenUsed/>
    <w:rsid w:val="00BE177C"/>
  </w:style>
  <w:style w:type="character" w:styleId="CommentReference">
    <w:name w:val="annotation reference"/>
    <w:basedOn w:val="DefaultParagraphFont"/>
    <w:uiPriority w:val="99"/>
    <w:semiHidden/>
    <w:unhideWhenUsed/>
    <w:rsid w:val="000C1E12"/>
    <w:rPr>
      <w:sz w:val="16"/>
      <w:szCs w:val="16"/>
    </w:rPr>
  </w:style>
  <w:style w:type="paragraph" w:styleId="CommentText">
    <w:name w:val="annotation text"/>
    <w:basedOn w:val="Normal"/>
    <w:link w:val="CommentTextChar"/>
    <w:uiPriority w:val="99"/>
    <w:unhideWhenUsed/>
    <w:rsid w:val="000C1E12"/>
    <w:rPr>
      <w:sz w:val="20"/>
      <w:szCs w:val="20"/>
    </w:rPr>
  </w:style>
  <w:style w:type="character" w:customStyle="1" w:styleId="CommentTextChar">
    <w:name w:val="Comment Text Char"/>
    <w:basedOn w:val="DefaultParagraphFont"/>
    <w:link w:val="CommentText"/>
    <w:uiPriority w:val="99"/>
    <w:rsid w:val="000C1E12"/>
    <w:rPr>
      <w:rFonts w:ascii="Calibri" w:eastAsiaTheme="minorEastAsia"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C1E12"/>
    <w:rPr>
      <w:b/>
      <w:bCs/>
    </w:rPr>
  </w:style>
  <w:style w:type="character" w:customStyle="1" w:styleId="CommentSubjectChar">
    <w:name w:val="Comment Subject Char"/>
    <w:basedOn w:val="CommentTextChar"/>
    <w:link w:val="CommentSubject"/>
    <w:uiPriority w:val="99"/>
    <w:semiHidden/>
    <w:rsid w:val="000C1E12"/>
    <w:rPr>
      <w:rFonts w:ascii="Calibri" w:eastAsiaTheme="minorEastAsia" w:hAnsi="Calibri"/>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877909">
      <w:bodyDiv w:val="1"/>
      <w:marLeft w:val="0"/>
      <w:marRight w:val="0"/>
      <w:marTop w:val="0"/>
      <w:marBottom w:val="0"/>
      <w:divBdr>
        <w:top w:val="none" w:sz="0" w:space="0" w:color="auto"/>
        <w:left w:val="none" w:sz="0" w:space="0" w:color="auto"/>
        <w:bottom w:val="none" w:sz="0" w:space="0" w:color="auto"/>
        <w:right w:val="none" w:sz="0" w:space="0" w:color="auto"/>
      </w:divBdr>
    </w:div>
    <w:div w:id="599531908">
      <w:bodyDiv w:val="1"/>
      <w:marLeft w:val="0"/>
      <w:marRight w:val="0"/>
      <w:marTop w:val="0"/>
      <w:marBottom w:val="0"/>
      <w:divBdr>
        <w:top w:val="none" w:sz="0" w:space="0" w:color="auto"/>
        <w:left w:val="none" w:sz="0" w:space="0" w:color="auto"/>
        <w:bottom w:val="none" w:sz="0" w:space="0" w:color="auto"/>
        <w:right w:val="none" w:sz="0" w:space="0" w:color="auto"/>
      </w:divBdr>
    </w:div>
    <w:div w:id="896742027">
      <w:bodyDiv w:val="1"/>
      <w:marLeft w:val="0"/>
      <w:marRight w:val="0"/>
      <w:marTop w:val="0"/>
      <w:marBottom w:val="0"/>
      <w:divBdr>
        <w:top w:val="none" w:sz="0" w:space="0" w:color="auto"/>
        <w:left w:val="none" w:sz="0" w:space="0" w:color="auto"/>
        <w:bottom w:val="none" w:sz="0" w:space="0" w:color="auto"/>
        <w:right w:val="none" w:sz="0" w:space="0" w:color="auto"/>
      </w:divBdr>
    </w:div>
    <w:div w:id="1320034708">
      <w:bodyDiv w:val="1"/>
      <w:marLeft w:val="0"/>
      <w:marRight w:val="0"/>
      <w:marTop w:val="0"/>
      <w:marBottom w:val="0"/>
      <w:divBdr>
        <w:top w:val="none" w:sz="0" w:space="0" w:color="auto"/>
        <w:left w:val="none" w:sz="0" w:space="0" w:color="auto"/>
        <w:bottom w:val="none" w:sz="0" w:space="0" w:color="auto"/>
        <w:right w:val="none" w:sz="0" w:space="0" w:color="auto"/>
      </w:divBdr>
      <w:divsChild>
        <w:div w:id="5731287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389/fpsyg.2021.771272" TargetMode="External"/><Relationship Id="rId18" Type="http://schemas.openxmlformats.org/officeDocument/2006/relationships/header" Target="header1.xml"/><Relationship Id="rId26" Type="http://schemas.openxmlformats.org/officeDocument/2006/relationships/hyperlink" Target="https://doi.org/10.5014/ajot.2020.035220" TargetMode="External"/><Relationship Id="rId39" Type="http://schemas.openxmlformats.org/officeDocument/2006/relationships/hyperlink" Target="https://doi.org/10.1177/2165143418813912" TargetMode="External"/><Relationship Id="rId21" Type="http://schemas.openxmlformats.org/officeDocument/2006/relationships/hyperlink" Target="https://doi.org/10.5014/ajot.2021.044289" TargetMode="External"/><Relationship Id="rId34" Type="http://schemas.openxmlformats.org/officeDocument/2006/relationships/hyperlink" Target="https://doi.org/10.1111/jar.13040" TargetMode="External"/><Relationship Id="rId42" Type="http://schemas.openxmlformats.org/officeDocument/2006/relationships/hyperlink" Target="https://doi.org/10.1007/s00787-016-0853-2" TargetMode="External"/><Relationship Id="rId47" Type="http://schemas.openxmlformats.org/officeDocument/2006/relationships/hyperlink" Target="https://about:blank/" TargetMode="External"/><Relationship Id="rId50" Type="http://schemas.openxmlformats.org/officeDocument/2006/relationships/theme" Target="theme/theme1.xml"/><Relationship Id="rId7"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https://doi.org/10.1007/s12310-024-09661-x" TargetMode="External"/><Relationship Id="rId29" Type="http://schemas.openxmlformats.org/officeDocument/2006/relationships/hyperlink" Target="https://doi.org/10.1111/1440-1630.12577" TargetMode="External"/><Relationship Id="rId11" Type="http://schemas.openxmlformats.org/officeDocument/2006/relationships/hyperlink" Target="https://doi.org/10.1111/jar.13040" TargetMode="External"/><Relationship Id="rId24" Type="http://schemas.openxmlformats.org/officeDocument/2006/relationships/hyperlink" Target="https://doi.org/10.1080/09638288.2019.1576781" TargetMode="External"/><Relationship Id="rId32" Type="http://schemas.openxmlformats.org/officeDocument/2006/relationships/hyperlink" Target="https://doi.org/10.5014/ajot.2017.71S1-PO2151" TargetMode="External"/><Relationship Id="rId37" Type="http://schemas.openxmlformats.org/officeDocument/2006/relationships/hyperlink" Target="https://www.cdc.gov/ncbddd/disabilityandhealth/features/kf-adult-prevalence-disabilities.html" TargetMode="External"/><Relationship Id="rId40" Type="http://schemas.openxmlformats.org/officeDocument/2006/relationships/hyperlink" Target="https://doi.org/10.1111/jar.12394" TargetMode="External"/><Relationship Id="rId45" Type="http://schemas.openxmlformats.org/officeDocument/2006/relationships/hyperlink" Target="https://doi.org/10.1080/20473869.2020.1827212" TargetMode="External"/><Relationship Id="rId5" Type="http://schemas.openxmlformats.org/officeDocument/2006/relationships/footnotes" Target="footnotes.xml"/><Relationship Id="rId15" Type="http://schemas.openxmlformats.org/officeDocument/2006/relationships/hyperlink" Target="https://doi.org/10.5014/ajot.2023.050166" TargetMode="External"/><Relationship Id="rId23" Type="http://schemas.openxmlformats.org/officeDocument/2006/relationships/hyperlink" Target="https://doi.org/10.15453/2168-6408.1724" TargetMode="External"/><Relationship Id="rId28" Type="http://schemas.openxmlformats.org/officeDocument/2006/relationships/hyperlink" Target="http://dx.doi.org/10.1016/j.ridd.2017.09.003" TargetMode="External"/><Relationship Id="rId36" Type="http://schemas.openxmlformats.org/officeDocument/2006/relationships/hyperlink" Target="https://doi.org/10.15453/2168-6408.1724" TargetMode="External"/><Relationship Id="rId49" Type="http://schemas.openxmlformats.org/officeDocument/2006/relationships/fontTable" Target="fontTable.xml"/><Relationship Id="rId10" Type="http://schemas.openxmlformats.org/officeDocument/2006/relationships/chart" Target="charts/chart3.xml"/><Relationship Id="rId19" Type="http://schemas.openxmlformats.org/officeDocument/2006/relationships/footer" Target="footer1.xml"/><Relationship Id="rId31" Type="http://schemas.openxmlformats.org/officeDocument/2006/relationships/hyperlink" Target="https://doi.org/10.1080/20473869.2020.1827212" TargetMode="External"/><Relationship Id="rId44" Type="http://schemas.openxmlformats.org/officeDocument/2006/relationships/hyperlink" Target="https://doi.org/10.1007/s40688-016-0112-z" TargetMode="Externa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yperlink" Target="https://doi.org/10.1007/s00787-016-0853-2" TargetMode="External"/><Relationship Id="rId22" Type="http://schemas.openxmlformats.org/officeDocument/2006/relationships/hyperlink" Target="https://doi.org/10.5014/ajot.2017.024703" TargetMode="External"/><Relationship Id="rId27" Type="http://schemas.openxmlformats.org/officeDocument/2006/relationships/hyperlink" Target="https://doi.org/10.1177/2165143418813912" TargetMode="External"/><Relationship Id="rId30" Type="http://schemas.openxmlformats.org/officeDocument/2006/relationships/hyperlink" Target="https://doi.org/10.1007/s40688-016-0112-z" TargetMode="External"/><Relationship Id="rId35" Type="http://schemas.openxmlformats.org/officeDocument/2006/relationships/hyperlink" Target="https://doi.org/10.5014/ajot.2017.024703" TargetMode="External"/><Relationship Id="rId43" Type="http://schemas.openxmlformats.org/officeDocument/2006/relationships/hyperlink" Target="https://doi.org/10.1111/1440-1630.12577" TargetMode="External"/><Relationship Id="rId48" Type="http://schemas.openxmlformats.org/officeDocument/2006/relationships/footer" Target="footer3.xml"/><Relationship Id="rId8" Type="http://schemas.openxmlformats.org/officeDocument/2006/relationships/chart" Target="charts/chart1.xml"/><Relationship Id="rId3" Type="http://schemas.openxmlformats.org/officeDocument/2006/relationships/settings" Target="settings.xml"/><Relationship Id="rId12" Type="http://schemas.openxmlformats.org/officeDocument/2006/relationships/hyperlink" Target="https://doi.org/10.5014/ajot.2024.050624" TargetMode="External"/><Relationship Id="rId17" Type="http://schemas.openxmlformats.org/officeDocument/2006/relationships/image" Target="media/image2.jpeg"/><Relationship Id="rId25" Type="http://schemas.openxmlformats.org/officeDocument/2006/relationships/hyperlink" Target="https://doi.org/10.1111/jar.13040" TargetMode="External"/><Relationship Id="rId33" Type="http://schemas.openxmlformats.org/officeDocument/2006/relationships/hyperlink" Target="https://doi.org/10.5014/ajot.2020.74S2001" TargetMode="External"/><Relationship Id="rId38" Type="http://schemas.openxmlformats.org/officeDocument/2006/relationships/hyperlink" Target="https://www.cincinnatichildrens.org/service/o/ot-pt/specialized-programs" TargetMode="External"/><Relationship Id="rId46" Type="http://schemas.openxmlformats.org/officeDocument/2006/relationships/hyperlink" Target="https://about:blank/" TargetMode="External"/><Relationship Id="rId20" Type="http://schemas.openxmlformats.org/officeDocument/2006/relationships/footer" Target="footer2.xml"/><Relationship Id="rId41" Type="http://schemas.openxmlformats.org/officeDocument/2006/relationships/hyperlink" Target="https://doi.org/10.1007/s40474-020-00206-w" TargetMode="External"/><Relationship Id="rId1" Type="http://schemas.openxmlformats.org/officeDocument/2006/relationships/numbering" Target="numbering.xml"/><Relationship Id="rId6"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3" Type="http://schemas.openxmlformats.org/officeDocument/2006/relationships/oleObject" Target="file:///C:\Users\madis\OneDrive\Documents\5%20capstone\Xavier%20IRB\data\pre%20post%20charting%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adis\OneDrive\Documents\5%20capstone\Xavier%20IRB\data\pre%20post%20charting%20data.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adis\OneDrive\Documents\5%20capstone\Xavier%20IRB\data\pre%20post%20charting%20dat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Question 1: Pre</a:t>
            </a:r>
            <a:r>
              <a:rPr lang="en-US" b="1" baseline="0"/>
              <a:t> and Post Comparison of Students Knowledge about the term IDD</a:t>
            </a:r>
            <a:endParaRPr lang="en-US" b="1"/>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tx2">
                  <a:lumMod val="50000"/>
                  <a:lumOff val="50000"/>
                </a:schemeClr>
              </a:solidFill>
              <a:ln>
                <a:noFill/>
              </a:ln>
              <a:effectLst/>
            </c:spPr>
            <c:extLst>
              <c:ext xmlns:c16="http://schemas.microsoft.com/office/drawing/2014/chart" uri="{C3380CC4-5D6E-409C-BE32-E72D297353CC}">
                <c16:uniqueId val="{00000001-BD66-4C9A-BE27-03929E47D5A2}"/>
              </c:ext>
            </c:extLst>
          </c:dPt>
          <c:cat>
            <c:strRef>
              <c:f>'Q1'!$E$27:$E$28</c:f>
              <c:strCache>
                <c:ptCount val="2"/>
                <c:pt idx="0">
                  <c:v>Pre-survey</c:v>
                </c:pt>
                <c:pt idx="1">
                  <c:v>Post-survey</c:v>
                </c:pt>
              </c:strCache>
            </c:strRef>
          </c:cat>
          <c:val>
            <c:numRef>
              <c:f>'Q1'!$F$27:$F$28</c:f>
              <c:numCache>
                <c:formatCode>General</c:formatCode>
                <c:ptCount val="2"/>
                <c:pt idx="0">
                  <c:v>76</c:v>
                </c:pt>
                <c:pt idx="1">
                  <c:v>82</c:v>
                </c:pt>
              </c:numCache>
            </c:numRef>
          </c:val>
          <c:extLst>
            <c:ext xmlns:c16="http://schemas.microsoft.com/office/drawing/2014/chart" uri="{C3380CC4-5D6E-409C-BE32-E72D297353CC}">
              <c16:uniqueId val="{00000002-BD66-4C9A-BE27-03929E47D5A2}"/>
            </c:ext>
          </c:extLst>
        </c:ser>
        <c:dLbls>
          <c:showLegendKey val="0"/>
          <c:showVal val="0"/>
          <c:showCatName val="0"/>
          <c:showSerName val="0"/>
          <c:showPercent val="0"/>
          <c:showBubbleSize val="0"/>
        </c:dLbls>
        <c:gapWidth val="55"/>
        <c:axId val="1211601167"/>
        <c:axId val="1211598287"/>
      </c:barChart>
      <c:catAx>
        <c:axId val="12116011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211598287"/>
        <c:crosses val="autoZero"/>
        <c:auto val="1"/>
        <c:lblAlgn val="ctr"/>
        <c:lblOffset val="100"/>
        <c:noMultiLvlLbl val="0"/>
      </c:catAx>
      <c:valAx>
        <c:axId val="1211598287"/>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11601167"/>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 2: Pre and Post Comparison</a:t>
            </a:r>
            <a:r>
              <a:rPr lang="en-US" baseline="0"/>
              <a:t> of Students Comfortability of Describing the "Transitional Period"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1-9814-4EAE-B93D-0F117D0E32E4}"/>
              </c:ext>
            </c:extLst>
          </c:dPt>
          <c:cat>
            <c:strRef>
              <c:f>'Q2'!$F$27:$F$28</c:f>
              <c:strCache>
                <c:ptCount val="2"/>
                <c:pt idx="0">
                  <c:v>Pre-Survey</c:v>
                </c:pt>
                <c:pt idx="1">
                  <c:v>Post-Survey </c:v>
                </c:pt>
              </c:strCache>
            </c:strRef>
          </c:cat>
          <c:val>
            <c:numRef>
              <c:f>'Q2'!$G$27:$G$28</c:f>
              <c:numCache>
                <c:formatCode>General</c:formatCode>
                <c:ptCount val="2"/>
                <c:pt idx="0">
                  <c:v>45</c:v>
                </c:pt>
                <c:pt idx="1">
                  <c:v>70</c:v>
                </c:pt>
              </c:numCache>
            </c:numRef>
          </c:val>
          <c:extLst>
            <c:ext xmlns:c16="http://schemas.microsoft.com/office/drawing/2014/chart" uri="{C3380CC4-5D6E-409C-BE32-E72D297353CC}">
              <c16:uniqueId val="{00000002-9814-4EAE-B93D-0F117D0E32E4}"/>
            </c:ext>
          </c:extLst>
        </c:ser>
        <c:dLbls>
          <c:showLegendKey val="0"/>
          <c:showVal val="0"/>
          <c:showCatName val="0"/>
          <c:showSerName val="0"/>
          <c:showPercent val="0"/>
          <c:showBubbleSize val="0"/>
        </c:dLbls>
        <c:gapWidth val="61"/>
        <c:axId val="1611281903"/>
        <c:axId val="1611283343"/>
      </c:barChart>
      <c:catAx>
        <c:axId val="16112819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1283343"/>
        <c:crosses val="autoZero"/>
        <c:auto val="1"/>
        <c:lblAlgn val="ctr"/>
        <c:lblOffset val="100"/>
        <c:noMultiLvlLbl val="0"/>
      </c:catAx>
      <c:valAx>
        <c:axId val="1611283343"/>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11281903"/>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Question</a:t>
            </a:r>
            <a:r>
              <a:rPr lang="en-US" baseline="0"/>
              <a:t> 3: Pre and Post Comparison of Students Comfortability Treating Patients with IDD </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Pt>
            <c:idx val="1"/>
            <c:invertIfNegative val="0"/>
            <c:bubble3D val="0"/>
            <c:spPr>
              <a:solidFill>
                <a:schemeClr val="tx2">
                  <a:lumMod val="60000"/>
                  <a:lumOff val="40000"/>
                </a:schemeClr>
              </a:solidFill>
              <a:ln>
                <a:noFill/>
              </a:ln>
              <a:effectLst/>
            </c:spPr>
            <c:extLst>
              <c:ext xmlns:c16="http://schemas.microsoft.com/office/drawing/2014/chart" uri="{C3380CC4-5D6E-409C-BE32-E72D297353CC}">
                <c16:uniqueId val="{00000001-C577-47AA-8494-BE819DEE2993}"/>
              </c:ext>
            </c:extLst>
          </c:dPt>
          <c:cat>
            <c:strRef>
              <c:f>'Q3'!$E$26:$E$27</c:f>
              <c:strCache>
                <c:ptCount val="2"/>
                <c:pt idx="0">
                  <c:v>Pre-Survey </c:v>
                </c:pt>
                <c:pt idx="1">
                  <c:v>Post-Survey</c:v>
                </c:pt>
              </c:strCache>
            </c:strRef>
          </c:cat>
          <c:val>
            <c:numRef>
              <c:f>'Q3'!$F$26:$F$27</c:f>
              <c:numCache>
                <c:formatCode>@</c:formatCode>
                <c:ptCount val="2"/>
                <c:pt idx="0">
                  <c:v>45</c:v>
                </c:pt>
                <c:pt idx="1">
                  <c:v>63</c:v>
                </c:pt>
              </c:numCache>
            </c:numRef>
          </c:val>
          <c:extLst>
            <c:ext xmlns:c16="http://schemas.microsoft.com/office/drawing/2014/chart" uri="{C3380CC4-5D6E-409C-BE32-E72D297353CC}">
              <c16:uniqueId val="{00000002-C577-47AA-8494-BE819DEE2993}"/>
            </c:ext>
          </c:extLst>
        </c:ser>
        <c:dLbls>
          <c:showLegendKey val="0"/>
          <c:showVal val="0"/>
          <c:showCatName val="0"/>
          <c:showSerName val="0"/>
          <c:showPercent val="0"/>
          <c:showBubbleSize val="0"/>
        </c:dLbls>
        <c:gapWidth val="66"/>
        <c:axId val="1690642927"/>
        <c:axId val="1690643887"/>
      </c:barChart>
      <c:catAx>
        <c:axId val="169064292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643887"/>
        <c:crosses val="autoZero"/>
        <c:auto val="1"/>
        <c:lblAlgn val="ctr"/>
        <c:lblOffset val="100"/>
        <c:noMultiLvlLbl val="0"/>
      </c:catAx>
      <c:valAx>
        <c:axId val="1690643887"/>
        <c:scaling>
          <c:orientation val="minMax"/>
        </c:scaling>
        <c:delete val="0"/>
        <c:axPos val="b"/>
        <c:majorGridlines>
          <c:spPr>
            <a:ln w="9525" cap="flat" cmpd="sng" algn="ctr">
              <a:solidFill>
                <a:schemeClr val="tx1">
                  <a:lumMod val="15000"/>
                  <a:lumOff val="85000"/>
                </a:schemeClr>
              </a:solidFill>
              <a:round/>
            </a:ln>
            <a:effectLst/>
          </c:spPr>
        </c:majorGridlines>
        <c:numFmt formatCode="@"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90642927"/>
        <c:crosses val="autoZero"/>
        <c:crossBetween val="between"/>
      </c:valAx>
      <c:spPr>
        <a:solidFill>
          <a:schemeClr val="lt1"/>
        </a:solidFill>
        <a:ln w="12700" cap="flat" cmpd="sng" algn="ctr">
          <a:solidFill>
            <a:schemeClr val="dk1"/>
          </a:solidFill>
          <a:prstDash val="solid"/>
          <a:miter lim="800000"/>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504</TotalTime>
  <Pages>64</Pages>
  <Words>17289</Words>
  <Characters>103220</Characters>
  <Application>Microsoft Office Word</Application>
  <DocSecurity>0</DocSecurity>
  <Lines>4128</Lines>
  <Paragraphs>1673</Paragraphs>
  <ScaleCrop>false</ScaleCrop>
  <Company/>
  <LinksUpToDate>false</LinksUpToDate>
  <CharactersWithSpaces>118836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Renda, Marnie</dc:creator>
  <cp:keywords/>
  <dc:description/>
  <cp:lastModifiedBy>Wittekind, Madison</cp:lastModifiedBy>
  <cp:revision>41</cp:revision>
  <dcterms:created xsi:type="dcterms:W3CDTF">2025-11-24T22:41:00Z</dcterms:created>
  <dcterms:modified xsi:type="dcterms:W3CDTF">2025-12-02T00:57:00Z</dcterms:modified>
</cp:coreProperties>
</file>